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AB07" w14:textId="77777777" w:rsidR="003129BA" w:rsidRPr="003129BA" w:rsidRDefault="003129BA" w:rsidP="003129BA">
      <w:pPr>
        <w:jc w:val="center"/>
        <w:rPr>
          <w:color w:val="0000FF"/>
          <w:sz w:val="28"/>
          <w:szCs w:val="28"/>
        </w:rPr>
      </w:pPr>
      <w:bookmarkStart w:id="0" w:name="_Int_g3zjS1S9"/>
      <w:r w:rsidRPr="21E2C966">
        <w:rPr>
          <w:b/>
          <w:bCs/>
          <w:color w:val="0000FF"/>
          <w:sz w:val="28"/>
          <w:szCs w:val="28"/>
        </w:rPr>
        <w:t>Department:</w:t>
      </w:r>
      <w:r w:rsidRPr="21E2C966">
        <w:rPr>
          <w:color w:val="0000FF"/>
          <w:sz w:val="28"/>
          <w:szCs w:val="28"/>
        </w:rPr>
        <w:t xml:space="preserve"> College of Public Health</w:t>
      </w:r>
      <w:bookmarkEnd w:id="0"/>
    </w:p>
    <w:p w14:paraId="6D34E36A" w14:textId="77777777" w:rsidR="005B47F3" w:rsidRDefault="005B47F3">
      <w:pPr>
        <w:pStyle w:val="BodyText"/>
        <w:rPr>
          <w:i/>
          <w:sz w:val="28"/>
          <w:szCs w:val="28"/>
        </w:rPr>
      </w:pPr>
    </w:p>
    <w:p w14:paraId="0908D8F7" w14:textId="77777777" w:rsidR="00FA035B" w:rsidRPr="00661CCC" w:rsidRDefault="00FA035B" w:rsidP="00FA035B">
      <w:pPr>
        <w:pStyle w:val="BodyText"/>
        <w:spacing w:line="237" w:lineRule="auto"/>
        <w:ind w:left="1180" w:right="3621"/>
        <w:rPr>
          <w:sz w:val="26"/>
          <w:szCs w:val="26"/>
        </w:rPr>
      </w:pPr>
      <w:r w:rsidRPr="00661CCC">
        <w:rPr>
          <w:sz w:val="26"/>
          <w:szCs w:val="26"/>
        </w:rPr>
        <w:t xml:space="preserve">This Exposure Control plan was implemented May 5, 1992. </w:t>
      </w:r>
    </w:p>
    <w:p w14:paraId="33783F51" w14:textId="3D66CC91" w:rsidR="00FA035B" w:rsidRPr="00661CCC" w:rsidRDefault="00FA035B" w:rsidP="00FA035B">
      <w:pPr>
        <w:pStyle w:val="BodyText"/>
        <w:spacing w:line="237" w:lineRule="auto"/>
        <w:ind w:left="1180" w:right="3621"/>
        <w:rPr>
          <w:color w:val="0000FF"/>
          <w:sz w:val="26"/>
          <w:szCs w:val="26"/>
        </w:rPr>
      </w:pPr>
      <w:r w:rsidRPr="00661CCC">
        <w:rPr>
          <w:sz w:val="26"/>
          <w:szCs w:val="26"/>
        </w:rPr>
        <w:t xml:space="preserve">Latest </w:t>
      </w:r>
      <w:r w:rsidR="00ED4607" w:rsidRPr="00661CCC">
        <w:rPr>
          <w:sz w:val="26"/>
          <w:szCs w:val="26"/>
        </w:rPr>
        <w:t xml:space="preserve">Template </w:t>
      </w:r>
      <w:r w:rsidRPr="00661CCC">
        <w:rPr>
          <w:sz w:val="26"/>
          <w:szCs w:val="26"/>
        </w:rPr>
        <w:t xml:space="preserve">revision: </w:t>
      </w:r>
      <w:r w:rsidRPr="00661CCC">
        <w:rPr>
          <w:color w:val="0000FF"/>
          <w:sz w:val="26"/>
          <w:szCs w:val="26"/>
        </w:rPr>
        <w:t>06/2023</w:t>
      </w:r>
    </w:p>
    <w:p w14:paraId="20913714" w14:textId="77777777" w:rsidR="00FA035B" w:rsidRDefault="00FA035B">
      <w:pPr>
        <w:pStyle w:val="BodyText"/>
        <w:spacing w:line="237" w:lineRule="auto"/>
        <w:ind w:left="1180" w:right="3621"/>
        <w:rPr>
          <w:sz w:val="26"/>
          <w:szCs w:val="26"/>
        </w:rPr>
      </w:pPr>
    </w:p>
    <w:p w14:paraId="44284692" w14:textId="1D0B4E7E" w:rsidR="00290F2B" w:rsidRPr="001E0ED5" w:rsidRDefault="005B1CD9" w:rsidP="5061E9DE">
      <w:pPr>
        <w:ind w:left="1180"/>
      </w:pPr>
      <w:r w:rsidRPr="001E0ED5">
        <w:t xml:space="preserve">Most Recent Annual Review Performed: </w:t>
      </w:r>
      <w:r w:rsidR="009E563E" w:rsidRPr="001E0ED5">
        <w:t>11/11/2024</w:t>
      </w:r>
      <w:r w:rsidR="1D052412" w:rsidRPr="001E0ED5">
        <w:t xml:space="preserve"> </w:t>
      </w:r>
      <w:r w:rsidR="000E7CE3" w:rsidRPr="001E0ED5">
        <w:t xml:space="preserve">- </w:t>
      </w:r>
      <w:r w:rsidR="1D052412" w:rsidRPr="001E0ED5">
        <w:t>Updated 11/18/24</w:t>
      </w:r>
      <w:r w:rsidR="00860B29" w:rsidRPr="001E0ED5">
        <w:t xml:space="preserve"> &amp; 12/3/24</w:t>
      </w:r>
    </w:p>
    <w:p w14:paraId="258E498A" w14:textId="77777777" w:rsidR="00F81217" w:rsidRDefault="00F81217" w:rsidP="5061E9DE">
      <w:pPr>
        <w:ind w:left="1180"/>
        <w:rPr>
          <w:sz w:val="24"/>
          <w:szCs w:val="24"/>
        </w:rPr>
      </w:pPr>
    </w:p>
    <w:p w14:paraId="3F85778A" w14:textId="678E1102" w:rsidR="4C1F876F" w:rsidRDefault="4C1F876F" w:rsidP="5061E9DE">
      <w:pPr>
        <w:ind w:left="1180"/>
      </w:pPr>
      <w:r w:rsidRPr="5061E9DE">
        <w:t>1) Updated list of employees in positions where individuals are at risk for BBP exposure (All &amp; Some)</w:t>
      </w:r>
    </w:p>
    <w:p w14:paraId="001A5EC2" w14:textId="35399279" w:rsidR="1CDD2C3A" w:rsidRDefault="1CDD2C3A" w:rsidP="5061E9DE">
      <w:pPr>
        <w:ind w:left="1180"/>
      </w:pPr>
      <w:r w:rsidRPr="5061E9DE">
        <w:t>2) Updated information</w:t>
      </w:r>
      <w:r w:rsidR="26FCEDD5" w:rsidRPr="5061E9DE">
        <w:t xml:space="preserve"> (blue instructions in parentheses)</w:t>
      </w:r>
      <w:r w:rsidR="62E0023F" w:rsidRPr="5061E9DE">
        <w:t xml:space="preserve"> for the following:</w:t>
      </w:r>
    </w:p>
    <w:p w14:paraId="50C158CA" w14:textId="4BF1AEC4" w:rsidR="4F695EB7" w:rsidRDefault="4F695EB7" w:rsidP="5061E9DE">
      <w:pPr>
        <w:ind w:left="1440"/>
      </w:pPr>
      <w:r w:rsidRPr="5061E9DE">
        <w:t xml:space="preserve">a. pg. </w:t>
      </w:r>
      <w:r w:rsidR="5BB06363" w:rsidRPr="5061E9DE">
        <w:t>5</w:t>
      </w:r>
      <w:r w:rsidRPr="5061E9DE">
        <w:t xml:space="preserve"> /</w:t>
      </w:r>
      <w:r w:rsidR="5E901755" w:rsidRPr="5061E9DE">
        <w:t xml:space="preserve"> </w:t>
      </w:r>
      <w:r w:rsidR="290051C7" w:rsidRPr="5061E9DE">
        <w:t xml:space="preserve">Section </w:t>
      </w:r>
      <w:r w:rsidR="281F1880" w:rsidRPr="5061E9DE">
        <w:t xml:space="preserve">2. Implementation Schedule and Methodology under </w:t>
      </w:r>
      <w:r w:rsidRPr="5061E9DE">
        <w:t>B. Engineering and Work Practi</w:t>
      </w:r>
      <w:r w:rsidR="152E747B" w:rsidRPr="5061E9DE">
        <w:t xml:space="preserve">ce Controls </w:t>
      </w:r>
      <w:r w:rsidRPr="5061E9DE">
        <w:t>– added ‘/labs’ to read as</w:t>
      </w:r>
      <w:r w:rsidR="660DB374" w:rsidRPr="5061E9DE">
        <w:t xml:space="preserve"> Employers/labs who must...</w:t>
      </w:r>
    </w:p>
    <w:p w14:paraId="57935547" w14:textId="62A5B446" w:rsidR="660DB374" w:rsidRPr="006F30C7" w:rsidRDefault="660DB374" w:rsidP="5061E9DE">
      <w:pPr>
        <w:ind w:left="1440"/>
      </w:pPr>
      <w:r w:rsidRPr="5061E9DE">
        <w:t>b.</w:t>
      </w:r>
      <w:r w:rsidR="4CC0207D" w:rsidRPr="5061E9DE">
        <w:t xml:space="preserve"> </w:t>
      </w:r>
      <w:r w:rsidR="260D1F9E" w:rsidRPr="5061E9DE">
        <w:t>pg</w:t>
      </w:r>
      <w:r w:rsidR="2022879E" w:rsidRPr="5061E9DE">
        <w:t>.</w:t>
      </w:r>
      <w:r w:rsidR="260D1F9E" w:rsidRPr="5061E9DE">
        <w:t xml:space="preserve"> </w:t>
      </w:r>
      <w:r w:rsidR="6C3668AC" w:rsidRPr="5061E9DE">
        <w:t>7</w:t>
      </w:r>
      <w:r w:rsidR="260D1F9E" w:rsidRPr="5061E9DE">
        <w:t xml:space="preserve"> /</w:t>
      </w:r>
      <w:r w:rsidR="095C2BE4" w:rsidRPr="5061E9DE">
        <w:t xml:space="preserve"> Section 2. Implementation Schedule and Methodology under G. Specimens and Labeling </w:t>
      </w:r>
      <w:r w:rsidR="438BA44A" w:rsidRPr="5061E9DE">
        <w:t xml:space="preserve">/ paragraph </w:t>
      </w:r>
      <w:r w:rsidR="00DD77BB">
        <w:t>#</w:t>
      </w:r>
      <w:r w:rsidR="438BA44A" w:rsidRPr="5061E9DE">
        <w:t>3</w:t>
      </w:r>
      <w:r w:rsidR="71658DCC" w:rsidRPr="5061E9DE">
        <w:t xml:space="preserve"> – </w:t>
      </w:r>
      <w:r w:rsidR="00273756">
        <w:t>M</w:t>
      </w:r>
      <w:r w:rsidR="006F30C7">
        <w:t xml:space="preserve">odified blue text to read: </w:t>
      </w:r>
      <w:r w:rsidR="006F30C7" w:rsidRPr="006F30C7">
        <w:rPr>
          <w:i/>
          <w:iCs/>
          <w:color w:val="0000FF"/>
        </w:rPr>
        <w:t>Labs will use a puncture resistant container such as Tupperware or a cooler to transport materials that could puncture the primary container.</w:t>
      </w:r>
      <w:r w:rsidR="260D1F9E" w:rsidRPr="006F30C7">
        <w:t xml:space="preserve"> </w:t>
      </w:r>
    </w:p>
    <w:p w14:paraId="2A5ABAF3" w14:textId="5174C812" w:rsidR="47EB8802" w:rsidRDefault="47EB8802" w:rsidP="5061E9DE">
      <w:pPr>
        <w:ind w:left="1180"/>
      </w:pPr>
      <w:r w:rsidRPr="5061E9DE">
        <w:t>3)</w:t>
      </w:r>
      <w:r w:rsidR="4B17AD42" w:rsidRPr="5061E9DE">
        <w:t xml:space="preserve"> </w:t>
      </w:r>
      <w:r w:rsidR="6437D5DF" w:rsidRPr="5061E9DE">
        <w:t xml:space="preserve">pg. </w:t>
      </w:r>
      <w:r w:rsidR="06F645D9" w:rsidRPr="5061E9DE">
        <w:t>8</w:t>
      </w:r>
      <w:r w:rsidR="00FA6B1A">
        <w:t xml:space="preserve"> &amp; 9</w:t>
      </w:r>
      <w:r w:rsidR="485D2130" w:rsidRPr="5061E9DE">
        <w:t xml:space="preserve"> / Section 2. Implementation Schedule and Methodology under I. Personal </w:t>
      </w:r>
      <w:r w:rsidR="47F4B2D8" w:rsidRPr="5061E9DE">
        <w:t xml:space="preserve">  </w:t>
      </w:r>
      <w:r w:rsidR="485D2130" w:rsidRPr="5061E9DE">
        <w:t>Protect</w:t>
      </w:r>
      <w:r w:rsidR="214FA8DF" w:rsidRPr="5061E9DE">
        <w:t xml:space="preserve">ive Equipment – updated the checklist of items </w:t>
      </w:r>
      <w:r w:rsidR="00EE1A93">
        <w:t>and tasks in</w:t>
      </w:r>
      <w:r w:rsidR="214FA8DF" w:rsidRPr="5061E9DE">
        <w:t xml:space="preserve"> table</w:t>
      </w:r>
      <w:r w:rsidR="00EE1A93">
        <w:t xml:space="preserve"> </w:t>
      </w:r>
      <w:r w:rsidR="00CA687D">
        <w:t>/</w:t>
      </w:r>
      <w:r w:rsidR="00EE1A93">
        <w:t xml:space="preserve"> updated glove tasks</w:t>
      </w:r>
      <w:r w:rsidR="00FA6B1A">
        <w:t xml:space="preserve"> &amp; under J. Work-Site Cleaning/Schedule – updated </w:t>
      </w:r>
      <w:r w:rsidR="00E06B80">
        <w:t xml:space="preserve">cleaning/decontamination </w:t>
      </w:r>
      <w:r w:rsidR="00FA6B1A">
        <w:t>table,</w:t>
      </w:r>
      <w:r w:rsidR="00E06B80">
        <w:t xml:space="preserve"> </w:t>
      </w:r>
      <w:r w:rsidR="00E65FB9">
        <w:t>decontamination materials information, and the inspection table</w:t>
      </w:r>
    </w:p>
    <w:p w14:paraId="58224712" w14:textId="08875B66" w:rsidR="1CDD2C3A" w:rsidRDefault="023E3DF2" w:rsidP="5061E9DE">
      <w:pPr>
        <w:ind w:left="1180"/>
      </w:pPr>
      <w:r w:rsidRPr="5061E9DE">
        <w:t>4</w:t>
      </w:r>
      <w:r w:rsidR="4C1F876F" w:rsidRPr="5061E9DE">
        <w:t xml:space="preserve">) </w:t>
      </w:r>
      <w:r w:rsidR="399FA9A8" w:rsidRPr="5061E9DE">
        <w:t>pg. 11 / Section 2. Implementation Schedule and Methodology under L. Biohazardous Spill Procedures / Number 3 under Biohazard Spill – u</w:t>
      </w:r>
      <w:r w:rsidR="4C1F876F" w:rsidRPr="5061E9DE">
        <w:t>pdated EHS phone to include area code and prefix</w:t>
      </w:r>
    </w:p>
    <w:p w14:paraId="4C80FCA1" w14:textId="1D761894" w:rsidR="2FFA5025" w:rsidRDefault="2FFA5025" w:rsidP="5061E9DE">
      <w:pPr>
        <w:ind w:left="1180"/>
      </w:pPr>
      <w:r w:rsidRPr="5061E9DE">
        <w:t>5)</w:t>
      </w:r>
      <w:r w:rsidR="0971B299" w:rsidRPr="5061E9DE">
        <w:t xml:space="preserve"> pgs. 1</w:t>
      </w:r>
      <w:r w:rsidR="00DF7E25">
        <w:t>2</w:t>
      </w:r>
      <w:r w:rsidR="0971B299" w:rsidRPr="5061E9DE">
        <w:t xml:space="preserve"> &amp; 15 / Section 2 / N. Vaccination Program &amp; P. Training / modified w</w:t>
      </w:r>
      <w:r w:rsidR="2CB9E777" w:rsidRPr="5061E9DE">
        <w:t>ho can generate HR reports to include both Kay Shie &amp; Lisa Irving</w:t>
      </w:r>
    </w:p>
    <w:p w14:paraId="6F6B451C" w14:textId="549E865F" w:rsidR="00F81217" w:rsidRDefault="2CB9E777" w:rsidP="5061E9DE">
      <w:pPr>
        <w:ind w:left="1180"/>
      </w:pPr>
      <w:r w:rsidRPr="5061E9DE">
        <w:t>6)</w:t>
      </w:r>
      <w:r w:rsidR="001D2380">
        <w:t xml:space="preserve"> pg. 1</w:t>
      </w:r>
      <w:r w:rsidR="00C60524">
        <w:t>8</w:t>
      </w:r>
      <w:r w:rsidR="001D2380">
        <w:t xml:space="preserve"> / </w:t>
      </w:r>
      <w:r w:rsidR="006C71E0" w:rsidRPr="006C71E0">
        <w:t>Section 2. Implementation Schedule and Methodology / under P. Training / Recordkeeping</w:t>
      </w:r>
      <w:r w:rsidR="008A5097">
        <w:t xml:space="preserve"> / </w:t>
      </w:r>
      <w:r w:rsidR="008A5097" w:rsidRPr="008A5097">
        <w:t>I revised the blue template to read as follows: </w:t>
      </w:r>
      <w:r w:rsidR="008A5097" w:rsidRPr="008A5097">
        <w:rPr>
          <w:b/>
          <w:bCs/>
          <w:i/>
          <w:iCs/>
          <w:color w:val="0000FF"/>
        </w:rPr>
        <w:t>The College of Public Health HR (Training records for BBP &amp; Hepatitis B Vaccination Survey Completion/Offer) and each PI / Laboratory Supervisor / Laboratory Manager (any additional training beyond BBP for individual laboratory staff).</w:t>
      </w:r>
      <w:r w:rsidR="008A5097" w:rsidRPr="008A5097">
        <w:rPr>
          <w:b/>
          <w:bCs/>
        </w:rPr>
        <w:t> </w:t>
      </w:r>
    </w:p>
    <w:p w14:paraId="3D3DC1F3" w14:textId="04A0028F" w:rsidR="2CB9E777" w:rsidRDefault="2CB9E777" w:rsidP="5061E9DE">
      <w:pPr>
        <w:ind w:left="1180"/>
      </w:pPr>
      <w:r w:rsidRPr="5061E9DE">
        <w:t>7</w:t>
      </w:r>
      <w:r w:rsidR="3D16245E" w:rsidRPr="5061E9DE">
        <w:t>)</w:t>
      </w:r>
      <w:r w:rsidR="00A21832" w:rsidRPr="5061E9DE">
        <w:t xml:space="preserve"> Fixed </w:t>
      </w:r>
      <w:r w:rsidR="3C836FDE" w:rsidRPr="5061E9DE">
        <w:t xml:space="preserve">some </w:t>
      </w:r>
      <w:r w:rsidR="00A21832" w:rsidRPr="5061E9DE">
        <w:t>grammatical errors highlighted by the word program</w:t>
      </w:r>
      <w:r w:rsidR="1DCBB05C" w:rsidRPr="5061E9DE">
        <w:t xml:space="preserve"> &amp; changed font</w:t>
      </w:r>
      <w:r w:rsidR="2842EBD4" w:rsidRPr="5061E9DE">
        <w:t xml:space="preserve"> size</w:t>
      </w:r>
      <w:r w:rsidR="1DCBB05C" w:rsidRPr="5061E9DE">
        <w:t xml:space="preserve"> of some sections</w:t>
      </w:r>
    </w:p>
    <w:p w14:paraId="16704007" w14:textId="77777777" w:rsidR="00290F2B" w:rsidRDefault="00290F2B" w:rsidP="005B1CD9">
      <w:pPr>
        <w:ind w:left="1180"/>
        <w:rPr>
          <w:sz w:val="26"/>
          <w:szCs w:val="26"/>
        </w:rPr>
      </w:pPr>
    </w:p>
    <w:p w14:paraId="54BFB292" w14:textId="77777777" w:rsidR="00290F2B" w:rsidRDefault="00290F2B" w:rsidP="5061E9DE">
      <w:pPr>
        <w:pStyle w:val="BodyText"/>
        <w:ind w:left="1180" w:right="3621"/>
        <w:rPr>
          <w:sz w:val="22"/>
          <w:szCs w:val="22"/>
        </w:rPr>
      </w:pPr>
      <w:r w:rsidRPr="5061E9DE">
        <w:rPr>
          <w:sz w:val="22"/>
          <w:szCs w:val="22"/>
        </w:rPr>
        <w:t>Previous Reviews:</w:t>
      </w:r>
    </w:p>
    <w:p w14:paraId="557AA8FD" w14:textId="7E4B823E" w:rsidR="007D4980" w:rsidRDefault="009A7774" w:rsidP="5061E9DE">
      <w:pPr>
        <w:ind w:left="1180"/>
        <w:rPr>
          <w:sz w:val="20"/>
          <w:szCs w:val="20"/>
        </w:rPr>
      </w:pPr>
      <w:r w:rsidRPr="5061E9DE">
        <w:rPr>
          <w:sz w:val="20"/>
          <w:szCs w:val="20"/>
        </w:rPr>
        <w:t>11/10/2023 Revisions:</w:t>
      </w:r>
    </w:p>
    <w:p w14:paraId="27B2F318" w14:textId="733A091F" w:rsidR="009A7774" w:rsidRDefault="511931C6" w:rsidP="511931C6">
      <w:pPr>
        <w:ind w:left="1180"/>
        <w:rPr>
          <w:sz w:val="20"/>
          <w:szCs w:val="20"/>
        </w:rPr>
      </w:pPr>
      <w:r w:rsidRPr="511931C6">
        <w:rPr>
          <w:sz w:val="20"/>
          <w:szCs w:val="20"/>
        </w:rPr>
        <w:t xml:space="preserve">1) </w:t>
      </w:r>
      <w:r w:rsidR="009A7774" w:rsidRPr="511931C6">
        <w:rPr>
          <w:sz w:val="20"/>
          <w:szCs w:val="20"/>
        </w:rPr>
        <w:t>Updated EHS phone numbers to include area codes and prefixes.</w:t>
      </w:r>
    </w:p>
    <w:p w14:paraId="276389B6" w14:textId="70B323A0" w:rsidR="009A7774" w:rsidRPr="009A7774" w:rsidRDefault="1900E084" w:rsidP="511931C6">
      <w:pPr>
        <w:pStyle w:val="ListParagraph"/>
        <w:ind w:left="1540"/>
        <w:rPr>
          <w:sz w:val="20"/>
          <w:szCs w:val="20"/>
        </w:rPr>
      </w:pPr>
      <w:r w:rsidRPr="511931C6">
        <w:rPr>
          <w:sz w:val="20"/>
          <w:szCs w:val="20"/>
        </w:rPr>
        <w:t xml:space="preserve">2) </w:t>
      </w:r>
      <w:r w:rsidR="00012D7E" w:rsidRPr="511931C6">
        <w:rPr>
          <w:sz w:val="20"/>
          <w:szCs w:val="20"/>
        </w:rPr>
        <w:t xml:space="preserve">Template Update: </w:t>
      </w:r>
      <w:r w:rsidR="00012D7E" w:rsidRPr="511931C6">
        <w:rPr>
          <w:rFonts w:eastAsia="Times New Roman"/>
          <w:b/>
          <w:bCs/>
          <w:color w:val="2C3DDC"/>
          <w:sz w:val="20"/>
          <w:szCs w:val="20"/>
        </w:rPr>
        <w:t>Appendix G was updated to match the newly published BMBL 6</w:t>
      </w:r>
      <w:r w:rsidR="00012D7E" w:rsidRPr="511931C6">
        <w:rPr>
          <w:rFonts w:eastAsia="Times New Roman"/>
          <w:b/>
          <w:bCs/>
          <w:color w:val="2C3DDC"/>
          <w:sz w:val="20"/>
          <w:szCs w:val="20"/>
          <w:vertAlign w:val="superscript"/>
        </w:rPr>
        <w:t>th</w:t>
      </w:r>
      <w:r w:rsidR="00012D7E" w:rsidRPr="511931C6">
        <w:rPr>
          <w:rFonts w:eastAsia="Times New Roman"/>
          <w:b/>
          <w:bCs/>
          <w:color w:val="2C3DDC"/>
          <w:sz w:val="20"/>
          <w:szCs w:val="20"/>
        </w:rPr>
        <w:t xml:space="preserve"> Ed</w:t>
      </w:r>
      <w:r w:rsidR="009513E8" w:rsidRPr="511931C6">
        <w:rPr>
          <w:rFonts w:eastAsia="Times New Roman"/>
          <w:b/>
          <w:bCs/>
          <w:color w:val="2C3DDC"/>
          <w:sz w:val="20"/>
          <w:szCs w:val="20"/>
        </w:rPr>
        <w:t>ition</w:t>
      </w:r>
    </w:p>
    <w:p w14:paraId="28B64D79" w14:textId="77777777" w:rsidR="009513E8" w:rsidRDefault="009513E8" w:rsidP="5061E9DE">
      <w:pPr>
        <w:ind w:left="1180"/>
        <w:rPr>
          <w:sz w:val="20"/>
          <w:szCs w:val="20"/>
        </w:rPr>
      </w:pPr>
    </w:p>
    <w:p w14:paraId="6B60E1C7" w14:textId="4DF41AD5" w:rsidR="007040BB" w:rsidRPr="0012291F" w:rsidRDefault="007040BB" w:rsidP="5061E9DE">
      <w:pPr>
        <w:ind w:left="1180"/>
        <w:rPr>
          <w:sz w:val="20"/>
          <w:szCs w:val="20"/>
        </w:rPr>
      </w:pPr>
      <w:r w:rsidRPr="5061E9DE">
        <w:rPr>
          <w:sz w:val="20"/>
          <w:szCs w:val="20"/>
        </w:rPr>
        <w:t>11/11/2022</w:t>
      </w:r>
      <w:r w:rsidR="005B1CD9" w:rsidRPr="5061E9DE">
        <w:rPr>
          <w:sz w:val="20"/>
          <w:szCs w:val="20"/>
        </w:rPr>
        <w:t xml:space="preserve"> Revisions:</w:t>
      </w:r>
    </w:p>
    <w:p w14:paraId="7EC28DEB" w14:textId="77777777" w:rsidR="007040BB" w:rsidRPr="00F90B18" w:rsidRDefault="007040BB" w:rsidP="5061E9DE">
      <w:pPr>
        <w:ind w:left="1180"/>
        <w:rPr>
          <w:sz w:val="20"/>
          <w:szCs w:val="20"/>
        </w:rPr>
      </w:pPr>
      <w:r w:rsidRPr="5061E9DE">
        <w:rPr>
          <w:sz w:val="20"/>
          <w:szCs w:val="20"/>
        </w:rPr>
        <w:t>1) Used updated 12/2021 template and incorporated CPH specific items (and checked links)</w:t>
      </w:r>
    </w:p>
    <w:p w14:paraId="08CB6FAE" w14:textId="77777777" w:rsidR="007040BB" w:rsidRPr="00F90B18" w:rsidRDefault="007040BB" w:rsidP="5061E9DE">
      <w:pPr>
        <w:ind w:left="1180"/>
        <w:rPr>
          <w:sz w:val="20"/>
          <w:szCs w:val="20"/>
        </w:rPr>
      </w:pPr>
      <w:r w:rsidRPr="5061E9DE">
        <w:rPr>
          <w:sz w:val="20"/>
          <w:szCs w:val="20"/>
        </w:rPr>
        <w:t>2) Updated list of employees in positions where individuals are at risk for BBP exposure (All &amp; Some)</w:t>
      </w:r>
    </w:p>
    <w:p w14:paraId="7F880AB3" w14:textId="77777777" w:rsidR="007040BB" w:rsidRPr="00F90B18" w:rsidRDefault="007040BB" w:rsidP="5061E9DE">
      <w:pPr>
        <w:ind w:left="1180"/>
        <w:rPr>
          <w:sz w:val="20"/>
          <w:szCs w:val="20"/>
        </w:rPr>
      </w:pPr>
      <w:r w:rsidRPr="5061E9DE">
        <w:rPr>
          <w:sz w:val="20"/>
          <w:szCs w:val="20"/>
        </w:rPr>
        <w:t>3) Included some instructions &amp; examples (in blue font) for labs to use when tailoring plan to their specific lab</w:t>
      </w:r>
    </w:p>
    <w:p w14:paraId="2E69B650" w14:textId="77777777" w:rsidR="007040BB" w:rsidRDefault="007040BB" w:rsidP="5061E9DE">
      <w:pPr>
        <w:pStyle w:val="BodyText"/>
        <w:spacing w:line="237" w:lineRule="auto"/>
        <w:ind w:left="1180" w:right="3621"/>
        <w:rPr>
          <w:sz w:val="20"/>
          <w:szCs w:val="20"/>
        </w:rPr>
      </w:pPr>
    </w:p>
    <w:p w14:paraId="0B8033C4" w14:textId="77777777" w:rsidR="007040BB" w:rsidRPr="00F90B18" w:rsidRDefault="007040BB" w:rsidP="5061E9DE">
      <w:pPr>
        <w:ind w:left="1180"/>
        <w:rPr>
          <w:sz w:val="20"/>
          <w:szCs w:val="20"/>
        </w:rPr>
      </w:pPr>
      <w:r w:rsidRPr="5061E9DE">
        <w:rPr>
          <w:sz w:val="20"/>
          <w:szCs w:val="20"/>
        </w:rPr>
        <w:t>11/11/2021 Revisions:</w:t>
      </w:r>
    </w:p>
    <w:p w14:paraId="504E8C1E" w14:textId="77777777" w:rsidR="007040BB" w:rsidRPr="00F90B18" w:rsidRDefault="007040BB" w:rsidP="5061E9DE">
      <w:pPr>
        <w:ind w:left="1180"/>
        <w:rPr>
          <w:sz w:val="20"/>
          <w:szCs w:val="20"/>
        </w:rPr>
      </w:pPr>
      <w:r w:rsidRPr="5061E9DE">
        <w:rPr>
          <w:sz w:val="20"/>
          <w:szCs w:val="20"/>
        </w:rPr>
        <w:t>1) Used updated 05/2021 template and incorporated CPH specific items (and checked links)</w:t>
      </w:r>
    </w:p>
    <w:p w14:paraId="7062314A" w14:textId="77777777" w:rsidR="007040BB" w:rsidRPr="00F90B18" w:rsidRDefault="007040BB" w:rsidP="5061E9DE">
      <w:pPr>
        <w:ind w:left="1180"/>
        <w:rPr>
          <w:sz w:val="20"/>
          <w:szCs w:val="20"/>
        </w:rPr>
      </w:pPr>
      <w:r w:rsidRPr="5061E9DE">
        <w:rPr>
          <w:sz w:val="20"/>
          <w:szCs w:val="20"/>
        </w:rPr>
        <w:t>2) Updated list of employees in positions where individuals are at risk for BBP exposure (All &amp; Some)</w:t>
      </w:r>
    </w:p>
    <w:p w14:paraId="0209CE49" w14:textId="77777777" w:rsidR="007040BB" w:rsidRPr="00F90B18" w:rsidRDefault="007040BB" w:rsidP="5061E9DE">
      <w:pPr>
        <w:ind w:left="1180"/>
        <w:rPr>
          <w:sz w:val="20"/>
          <w:szCs w:val="20"/>
        </w:rPr>
      </w:pPr>
      <w:r w:rsidRPr="5061E9DE">
        <w:rPr>
          <w:sz w:val="20"/>
          <w:szCs w:val="20"/>
        </w:rPr>
        <w:t>3) Included some instructions &amp; examples (in blue font) for labs to use when tailoring plan to their specific lab</w:t>
      </w:r>
    </w:p>
    <w:p w14:paraId="4D3B774C" w14:textId="77777777" w:rsidR="007040BB" w:rsidRDefault="007040BB" w:rsidP="5061E9DE">
      <w:pPr>
        <w:pStyle w:val="BodyText"/>
        <w:spacing w:line="237" w:lineRule="auto"/>
        <w:ind w:left="1180" w:right="3621"/>
        <w:rPr>
          <w:sz w:val="20"/>
          <w:szCs w:val="20"/>
        </w:rPr>
      </w:pPr>
      <w:r w:rsidRPr="5061E9DE">
        <w:rPr>
          <w:sz w:val="20"/>
          <w:szCs w:val="20"/>
        </w:rPr>
        <w:t>Template update:</w:t>
      </w:r>
    </w:p>
    <w:p w14:paraId="7D5C81F7" w14:textId="77777777" w:rsidR="007040BB" w:rsidRPr="00887704" w:rsidRDefault="007040BB" w:rsidP="5061E9DE">
      <w:pPr>
        <w:pStyle w:val="ListParagraph"/>
        <w:widowControl/>
        <w:numPr>
          <w:ilvl w:val="0"/>
          <w:numId w:val="69"/>
        </w:numPr>
        <w:autoSpaceDE/>
        <w:autoSpaceDN/>
        <w:spacing w:before="100" w:beforeAutospacing="1" w:after="100" w:afterAutospacing="1"/>
        <w:ind w:left="1512"/>
        <w:rPr>
          <w:rFonts w:eastAsia="Times New Roman"/>
          <w:b/>
          <w:bCs/>
          <w:color w:val="2C3DDC"/>
          <w:sz w:val="20"/>
          <w:szCs w:val="20"/>
          <w:lang w:bidi="ar-SA"/>
        </w:rPr>
      </w:pPr>
      <w:r w:rsidRPr="5061E9DE">
        <w:rPr>
          <w:rFonts w:eastAsia="Times New Roman"/>
          <w:b/>
          <w:bCs/>
          <w:color w:val="2C3DDC"/>
          <w:sz w:val="20"/>
          <w:szCs w:val="20"/>
        </w:rPr>
        <w:t>Updated the language under Section M (Laundry Procedures) on page 11 of original template</w:t>
      </w:r>
    </w:p>
    <w:p w14:paraId="60F2CC07" w14:textId="478C038B" w:rsidR="007040BB" w:rsidRPr="00887704" w:rsidRDefault="007040BB" w:rsidP="5061E9DE">
      <w:pPr>
        <w:pStyle w:val="ListParagraph"/>
        <w:widowControl/>
        <w:numPr>
          <w:ilvl w:val="0"/>
          <w:numId w:val="69"/>
        </w:numPr>
        <w:autoSpaceDE/>
        <w:autoSpaceDN/>
        <w:spacing w:before="100" w:beforeAutospacing="1" w:after="100" w:afterAutospacing="1"/>
        <w:ind w:left="1512"/>
        <w:rPr>
          <w:rFonts w:eastAsia="Times New Roman"/>
          <w:b/>
          <w:bCs/>
          <w:color w:val="2C3DDC"/>
          <w:sz w:val="20"/>
          <w:szCs w:val="20"/>
        </w:rPr>
      </w:pPr>
      <w:r w:rsidRPr="5061E9DE">
        <w:rPr>
          <w:rFonts w:eastAsia="Times New Roman"/>
          <w:b/>
          <w:bCs/>
          <w:color w:val="2C3DDC"/>
          <w:sz w:val="20"/>
          <w:szCs w:val="20"/>
        </w:rPr>
        <w:t xml:space="preserve">The post-exposure reporting phone number was changed </w:t>
      </w:r>
      <w:bookmarkStart w:id="1" w:name="_Int_nm5SeEsX"/>
      <w:r w:rsidRPr="5061E9DE">
        <w:rPr>
          <w:rFonts w:eastAsia="Times New Roman"/>
          <w:b/>
          <w:bCs/>
          <w:color w:val="2C3DDC"/>
          <w:sz w:val="20"/>
          <w:szCs w:val="20"/>
        </w:rPr>
        <w:t>on</w:t>
      </w:r>
      <w:bookmarkEnd w:id="1"/>
      <w:r w:rsidRPr="5061E9DE">
        <w:rPr>
          <w:rFonts w:eastAsia="Times New Roman"/>
          <w:b/>
          <w:bCs/>
          <w:color w:val="2C3DDC"/>
          <w:sz w:val="20"/>
          <w:szCs w:val="20"/>
        </w:rPr>
        <w:t xml:space="preserve"> pages 12, 35, and 41 (original template). The previous version said to call UEHC main phone </w:t>
      </w:r>
      <w:r w:rsidR="3507BC00" w:rsidRPr="5061E9DE">
        <w:rPr>
          <w:rFonts w:eastAsia="Times New Roman"/>
          <w:b/>
          <w:bCs/>
          <w:color w:val="2C3DDC"/>
          <w:sz w:val="20"/>
          <w:szCs w:val="20"/>
        </w:rPr>
        <w:t>line,</w:t>
      </w:r>
      <w:r w:rsidRPr="5061E9DE">
        <w:rPr>
          <w:rFonts w:eastAsia="Times New Roman"/>
          <w:b/>
          <w:bCs/>
          <w:color w:val="2C3DDC"/>
          <w:sz w:val="20"/>
          <w:szCs w:val="20"/>
        </w:rPr>
        <w:t xml:space="preserve"> and we updated it to call STICK (1-319-467-8425) for exposure evaluation. The “STICK” number is UEHC’s 24-hr number for providing BBP post-exposure evaluations.</w:t>
      </w:r>
    </w:p>
    <w:p w14:paraId="5D8A0694" w14:textId="77777777" w:rsidR="007040BB" w:rsidRPr="00887704" w:rsidRDefault="007040BB" w:rsidP="5061E9DE">
      <w:pPr>
        <w:pStyle w:val="ListParagraph"/>
        <w:widowControl/>
        <w:numPr>
          <w:ilvl w:val="0"/>
          <w:numId w:val="69"/>
        </w:numPr>
        <w:autoSpaceDE/>
        <w:autoSpaceDN/>
        <w:spacing w:before="100" w:beforeAutospacing="1" w:after="100" w:afterAutospacing="1"/>
        <w:ind w:left="1512"/>
        <w:rPr>
          <w:rFonts w:eastAsia="Times New Roman"/>
          <w:b/>
          <w:bCs/>
          <w:color w:val="2C3DDC"/>
          <w:sz w:val="20"/>
          <w:szCs w:val="20"/>
        </w:rPr>
      </w:pPr>
      <w:r w:rsidRPr="5061E9DE">
        <w:rPr>
          <w:rFonts w:eastAsia="Times New Roman"/>
          <w:b/>
          <w:bCs/>
          <w:color w:val="2C3DDC"/>
          <w:sz w:val="20"/>
          <w:szCs w:val="20"/>
        </w:rPr>
        <w:t xml:space="preserve">The Incident Investigation Report (Appendix F) was removed since that form is now completed through Workflow. </w:t>
      </w:r>
    </w:p>
    <w:p w14:paraId="132B3409" w14:textId="77777777" w:rsidR="007040BB" w:rsidRPr="00887704" w:rsidRDefault="007040BB" w:rsidP="5061E9DE">
      <w:pPr>
        <w:pStyle w:val="ListParagraph"/>
        <w:widowControl/>
        <w:numPr>
          <w:ilvl w:val="0"/>
          <w:numId w:val="69"/>
        </w:numPr>
        <w:autoSpaceDE/>
        <w:autoSpaceDN/>
        <w:spacing w:before="100" w:beforeAutospacing="1" w:after="100" w:afterAutospacing="1"/>
        <w:ind w:left="1512"/>
        <w:rPr>
          <w:rFonts w:eastAsia="Times New Roman"/>
          <w:color w:val="2C3DDC"/>
          <w:sz w:val="20"/>
          <w:szCs w:val="20"/>
        </w:rPr>
      </w:pPr>
      <w:r w:rsidRPr="5061E9DE">
        <w:rPr>
          <w:rFonts w:eastAsia="Times New Roman"/>
          <w:b/>
          <w:bCs/>
          <w:color w:val="2C3DDC"/>
          <w:sz w:val="20"/>
          <w:szCs w:val="20"/>
        </w:rPr>
        <w:t>Updated the “OSHA booklet on How to Prevent Needlestick Injuries” link on the last page.</w:t>
      </w:r>
    </w:p>
    <w:p w14:paraId="411958C4" w14:textId="77777777" w:rsidR="003129BA" w:rsidRPr="00F90B18" w:rsidRDefault="003129BA" w:rsidP="5061E9DE">
      <w:pPr>
        <w:ind w:left="1180"/>
        <w:rPr>
          <w:sz w:val="20"/>
          <w:szCs w:val="20"/>
        </w:rPr>
      </w:pPr>
      <w:r w:rsidRPr="5061E9DE">
        <w:rPr>
          <w:sz w:val="20"/>
          <w:szCs w:val="20"/>
        </w:rPr>
        <w:lastRenderedPageBreak/>
        <w:t>11/11/2020 Revisions:</w:t>
      </w:r>
    </w:p>
    <w:p w14:paraId="046F388A" w14:textId="77777777" w:rsidR="003129BA" w:rsidRPr="00F90B18" w:rsidRDefault="003129BA" w:rsidP="5061E9DE">
      <w:pPr>
        <w:ind w:left="1180"/>
        <w:rPr>
          <w:sz w:val="20"/>
          <w:szCs w:val="20"/>
        </w:rPr>
      </w:pPr>
      <w:r w:rsidRPr="5061E9DE">
        <w:rPr>
          <w:sz w:val="20"/>
          <w:szCs w:val="20"/>
        </w:rPr>
        <w:t>1) Used updated 12/2019 template and incorporated CPH specific items (and checked links)</w:t>
      </w:r>
    </w:p>
    <w:p w14:paraId="39D8B7BC" w14:textId="77777777" w:rsidR="003129BA" w:rsidRPr="00F90B18" w:rsidRDefault="003129BA" w:rsidP="5061E9DE">
      <w:pPr>
        <w:ind w:left="1180"/>
        <w:rPr>
          <w:sz w:val="20"/>
          <w:szCs w:val="20"/>
        </w:rPr>
      </w:pPr>
      <w:r w:rsidRPr="5061E9DE">
        <w:rPr>
          <w:sz w:val="20"/>
          <w:szCs w:val="20"/>
        </w:rPr>
        <w:t>2) Updated list of employees in positions where individuals are at risk for BBP exposure (All &amp; Some)</w:t>
      </w:r>
    </w:p>
    <w:p w14:paraId="4A0D8A94" w14:textId="33588E69" w:rsidR="003129BA" w:rsidRDefault="003129BA" w:rsidP="5061E9DE">
      <w:pPr>
        <w:ind w:left="1180"/>
        <w:rPr>
          <w:sz w:val="20"/>
          <w:szCs w:val="20"/>
        </w:rPr>
      </w:pPr>
      <w:r w:rsidRPr="5061E9DE">
        <w:rPr>
          <w:sz w:val="20"/>
          <w:szCs w:val="20"/>
        </w:rPr>
        <w:t>3) Included some instructions &amp; examples (in blue font) for labs to use when tailoring plan to their specific lab</w:t>
      </w:r>
    </w:p>
    <w:p w14:paraId="675C1DBF" w14:textId="53EE0CCA" w:rsidR="003129BA" w:rsidRDefault="003129BA" w:rsidP="5061E9DE">
      <w:pPr>
        <w:ind w:left="1180"/>
        <w:rPr>
          <w:sz w:val="20"/>
          <w:szCs w:val="20"/>
        </w:rPr>
      </w:pPr>
    </w:p>
    <w:p w14:paraId="7B6770FE" w14:textId="77777777" w:rsidR="003129BA" w:rsidRPr="00F90B18" w:rsidRDefault="003129BA" w:rsidP="5061E9DE">
      <w:pPr>
        <w:ind w:left="1180"/>
        <w:rPr>
          <w:sz w:val="20"/>
          <w:szCs w:val="20"/>
        </w:rPr>
      </w:pPr>
      <w:r w:rsidRPr="5061E9DE">
        <w:rPr>
          <w:sz w:val="20"/>
          <w:szCs w:val="20"/>
        </w:rPr>
        <w:t>11/11/2019 Revisions:</w:t>
      </w:r>
    </w:p>
    <w:p w14:paraId="6365D4E4" w14:textId="77777777" w:rsidR="003129BA" w:rsidRPr="00F90B18" w:rsidRDefault="003129BA" w:rsidP="5061E9DE">
      <w:pPr>
        <w:ind w:left="1180"/>
        <w:rPr>
          <w:sz w:val="20"/>
          <w:szCs w:val="20"/>
        </w:rPr>
      </w:pPr>
      <w:r w:rsidRPr="5061E9DE">
        <w:rPr>
          <w:sz w:val="20"/>
          <w:szCs w:val="20"/>
        </w:rPr>
        <w:t>1) Used Nov 2017 Template and incorporated CPH specific items (and checked links)</w:t>
      </w:r>
    </w:p>
    <w:p w14:paraId="54A52A29" w14:textId="77777777" w:rsidR="003129BA" w:rsidRPr="00F90B18" w:rsidRDefault="003129BA" w:rsidP="5061E9DE">
      <w:pPr>
        <w:ind w:left="1180"/>
        <w:rPr>
          <w:sz w:val="20"/>
          <w:szCs w:val="20"/>
        </w:rPr>
      </w:pPr>
      <w:r w:rsidRPr="5061E9DE">
        <w:rPr>
          <w:sz w:val="20"/>
          <w:szCs w:val="20"/>
        </w:rPr>
        <w:t>2) Updated list of employees in positions where individuals are at risk for BBP exposure (All &amp; Some) and included additional information about BBP training</w:t>
      </w:r>
    </w:p>
    <w:p w14:paraId="5F4F3FFC" w14:textId="77777777" w:rsidR="003129BA" w:rsidRPr="00F90B18" w:rsidRDefault="003129BA" w:rsidP="5061E9DE">
      <w:pPr>
        <w:ind w:left="1180"/>
        <w:rPr>
          <w:sz w:val="20"/>
          <w:szCs w:val="20"/>
        </w:rPr>
      </w:pPr>
      <w:r w:rsidRPr="5061E9DE">
        <w:rPr>
          <w:sz w:val="20"/>
          <w:szCs w:val="20"/>
        </w:rPr>
        <w:t>3) Included some instructions &amp; examples (in blue font) for labs to use when tailoring plan to their specific lab</w:t>
      </w:r>
    </w:p>
    <w:p w14:paraId="7E567F42" w14:textId="0551E944" w:rsidR="003129BA" w:rsidRDefault="003129BA" w:rsidP="5061E9DE">
      <w:pPr>
        <w:ind w:left="1180"/>
        <w:rPr>
          <w:sz w:val="20"/>
          <w:szCs w:val="20"/>
        </w:rPr>
      </w:pPr>
      <w:r w:rsidRPr="5061E9DE">
        <w:rPr>
          <w:sz w:val="20"/>
          <w:szCs w:val="20"/>
        </w:rPr>
        <w:t>4) Updated Basic PPE to include closed-toe shoes and long pants</w:t>
      </w:r>
    </w:p>
    <w:p w14:paraId="326E96F8" w14:textId="57A26396" w:rsidR="003129BA" w:rsidRDefault="003129BA" w:rsidP="5061E9DE">
      <w:pPr>
        <w:ind w:left="1180"/>
        <w:rPr>
          <w:sz w:val="20"/>
          <w:szCs w:val="20"/>
        </w:rPr>
      </w:pPr>
    </w:p>
    <w:p w14:paraId="45457ECF" w14:textId="77777777" w:rsidR="003129BA" w:rsidRPr="00F90B18" w:rsidRDefault="003129BA" w:rsidP="5061E9DE">
      <w:pPr>
        <w:ind w:left="1180"/>
        <w:rPr>
          <w:sz w:val="20"/>
          <w:szCs w:val="20"/>
        </w:rPr>
      </w:pPr>
      <w:r w:rsidRPr="5061E9DE">
        <w:rPr>
          <w:sz w:val="20"/>
          <w:szCs w:val="20"/>
        </w:rPr>
        <w:t>11/12/2018 Revisions:</w:t>
      </w:r>
    </w:p>
    <w:p w14:paraId="161E9B27" w14:textId="77777777" w:rsidR="003129BA" w:rsidRPr="00F90B18" w:rsidRDefault="003129BA" w:rsidP="5061E9DE">
      <w:pPr>
        <w:ind w:left="1180"/>
        <w:rPr>
          <w:sz w:val="20"/>
          <w:szCs w:val="20"/>
        </w:rPr>
      </w:pPr>
      <w:r w:rsidRPr="5061E9DE">
        <w:rPr>
          <w:sz w:val="20"/>
          <w:szCs w:val="20"/>
        </w:rPr>
        <w:t>1) Updated list of employees in positions where individuals are at risk for BBP exposure (All &amp; Some)</w:t>
      </w:r>
    </w:p>
    <w:p w14:paraId="0BD353E0" w14:textId="77777777" w:rsidR="003129BA" w:rsidRPr="00F90B18" w:rsidRDefault="003129BA" w:rsidP="003129BA">
      <w:pPr>
        <w:ind w:left="1180"/>
        <w:rPr>
          <w:sz w:val="26"/>
          <w:szCs w:val="26"/>
        </w:rPr>
      </w:pPr>
    </w:p>
    <w:p w14:paraId="7742BF30" w14:textId="77777777" w:rsidR="005B47F3" w:rsidRDefault="001A2144">
      <w:pPr>
        <w:pStyle w:val="Heading2"/>
        <w:spacing w:before="1"/>
      </w:pPr>
      <w:r>
        <w:t>Purpose:</w:t>
      </w:r>
    </w:p>
    <w:p w14:paraId="56AD7FA9" w14:textId="77777777" w:rsidR="005B47F3" w:rsidRDefault="001A2144">
      <w:pPr>
        <w:pStyle w:val="BodyText"/>
        <w:spacing w:before="117"/>
        <w:ind w:left="1180" w:right="836"/>
        <w:jc w:val="both"/>
      </w:pPr>
      <w:r>
        <w:t>The purpose of this document is to comply with OSHA's Occupational Exposures to Bloodborne Pathogens in Title 29 Code of Federal Regulations 1910.1030 and as revised in 2001 by the Needlestick Safety and Prevention Act P.L. 106-430. The intent of this exposure control plan is to prevent bloodborne infections by eliminating or minimizing employee exposures to blood, blood products, and other potentially infectious materials (OPIM).</w:t>
      </w:r>
    </w:p>
    <w:p w14:paraId="59074D89" w14:textId="77777777" w:rsidR="005B47F3" w:rsidRDefault="005B47F3">
      <w:pPr>
        <w:pStyle w:val="BodyText"/>
        <w:spacing w:before="2"/>
      </w:pPr>
    </w:p>
    <w:p w14:paraId="08366421" w14:textId="77777777" w:rsidR="005B47F3" w:rsidRDefault="001A2144">
      <w:pPr>
        <w:pStyle w:val="Heading2"/>
      </w:pPr>
      <w:r>
        <w:t>Responsibilities:</w:t>
      </w:r>
    </w:p>
    <w:p w14:paraId="29ABF3EC" w14:textId="77777777" w:rsidR="005B47F3" w:rsidRDefault="001A2144">
      <w:pPr>
        <w:pStyle w:val="BodyText"/>
        <w:spacing w:before="117"/>
        <w:ind w:left="1180" w:right="997"/>
      </w:pPr>
      <w:r>
        <w:t xml:space="preserve">Employees are expected to follow </w:t>
      </w:r>
      <w:bookmarkStart w:id="2" w:name="_Int_C9z9HQRU"/>
      <w:r>
        <w:t>policies</w:t>
      </w:r>
      <w:bookmarkEnd w:id="2"/>
      <w:r>
        <w:t xml:space="preserve"> and procedures of their </w:t>
      </w:r>
      <w:proofErr w:type="gramStart"/>
      <w:r>
        <w:t>particular place</w:t>
      </w:r>
      <w:proofErr w:type="gramEnd"/>
      <w:r>
        <w:t xml:space="preserve"> of work. When new procedures or duties will be performed by an employee previously determined not to be at risk for potential exposure, it is the supervisor’s responsibility to notify their Departmental Human Resources </w:t>
      </w:r>
      <w:bookmarkStart w:id="3" w:name="_Int_jGMZ2gqI"/>
      <w:proofErr w:type="gramStart"/>
      <w:r>
        <w:t>Representative</w:t>
      </w:r>
      <w:bookmarkEnd w:id="3"/>
      <w:proofErr w:type="gramEnd"/>
      <w:r>
        <w:t xml:space="preserve"> and the Departmental Exposure Control Officer listed below. The employee will be subject to the requirements of the standard.</w:t>
      </w:r>
    </w:p>
    <w:p w14:paraId="44B96579" w14:textId="77777777" w:rsidR="005B47F3" w:rsidRDefault="005B47F3">
      <w:pPr>
        <w:pStyle w:val="BodyText"/>
        <w:spacing w:before="3"/>
      </w:pPr>
    </w:p>
    <w:p w14:paraId="1776AA67" w14:textId="77777777" w:rsidR="005B47F3" w:rsidRDefault="001A2144">
      <w:pPr>
        <w:pStyle w:val="BodyText"/>
        <w:spacing w:line="242" w:lineRule="auto"/>
        <w:ind w:left="1180" w:right="1030"/>
      </w:pPr>
      <w:r>
        <w:t xml:space="preserve">The exposure control officer must ensure the required employee training is </w:t>
      </w:r>
      <w:bookmarkStart w:id="4" w:name="_Int_SnFwef58"/>
      <w:proofErr w:type="gramStart"/>
      <w:r>
        <w:t>completed</w:t>
      </w:r>
      <w:bookmarkEnd w:id="4"/>
      <w:proofErr w:type="gramEnd"/>
      <w:r>
        <w:t xml:space="preserve"> and an annual program review and update is performed, as required by the regulations.</w:t>
      </w:r>
    </w:p>
    <w:p w14:paraId="3E73E3EC" w14:textId="77777777" w:rsidR="005B47F3" w:rsidRDefault="005B47F3">
      <w:pPr>
        <w:pStyle w:val="BodyText"/>
        <w:spacing w:before="10"/>
        <w:rPr>
          <w:sz w:val="23"/>
        </w:rPr>
      </w:pPr>
    </w:p>
    <w:p w14:paraId="143342DD" w14:textId="7711D692" w:rsidR="003129BA" w:rsidRPr="004B72ED" w:rsidRDefault="003129BA" w:rsidP="5061E9DE">
      <w:pPr>
        <w:ind w:left="1180"/>
        <w:rPr>
          <w:color w:val="0000FF"/>
          <w:sz w:val="24"/>
          <w:szCs w:val="24"/>
        </w:rPr>
      </w:pPr>
      <w:r w:rsidRPr="5061E9DE">
        <w:rPr>
          <w:color w:val="0000FF"/>
          <w:sz w:val="24"/>
          <w:szCs w:val="24"/>
        </w:rPr>
        <w:t xml:space="preserve">The Exposure Control Officer is </w:t>
      </w:r>
      <w:r w:rsidR="009C4D27" w:rsidRPr="5061E9DE">
        <w:rPr>
          <w:color w:val="0000FF"/>
          <w:sz w:val="24"/>
          <w:szCs w:val="24"/>
        </w:rPr>
        <w:t>Rhinda Hagge</w:t>
      </w:r>
      <w:r w:rsidR="00AE695E" w:rsidRPr="5061E9DE">
        <w:rPr>
          <w:color w:val="0000FF"/>
          <w:sz w:val="24"/>
          <w:szCs w:val="24"/>
        </w:rPr>
        <w:t xml:space="preserve"> </w:t>
      </w:r>
      <w:r w:rsidRPr="5061E9DE">
        <w:rPr>
          <w:color w:val="0000FF"/>
          <w:sz w:val="24"/>
          <w:szCs w:val="24"/>
        </w:rPr>
        <w:t>(</w:t>
      </w:r>
      <w:r w:rsidR="00AE695E" w:rsidRPr="5061E9DE">
        <w:rPr>
          <w:color w:val="0000FF"/>
          <w:sz w:val="24"/>
          <w:szCs w:val="24"/>
        </w:rPr>
        <w:t>CPHB</w:t>
      </w:r>
      <w:r w:rsidRPr="5061E9DE">
        <w:rPr>
          <w:color w:val="0000FF"/>
          <w:sz w:val="24"/>
          <w:szCs w:val="24"/>
        </w:rPr>
        <w:t xml:space="preserve"> / Rm </w:t>
      </w:r>
      <w:r w:rsidR="00AE695E" w:rsidRPr="5061E9DE">
        <w:rPr>
          <w:color w:val="0000FF"/>
          <w:sz w:val="24"/>
          <w:szCs w:val="24"/>
        </w:rPr>
        <w:t>S14</w:t>
      </w:r>
      <w:r w:rsidR="009C4D27" w:rsidRPr="5061E9DE">
        <w:rPr>
          <w:color w:val="0000FF"/>
          <w:sz w:val="24"/>
          <w:szCs w:val="24"/>
        </w:rPr>
        <w:t>0</w:t>
      </w:r>
      <w:r w:rsidRPr="5061E9DE">
        <w:rPr>
          <w:color w:val="0000FF"/>
          <w:sz w:val="24"/>
          <w:szCs w:val="24"/>
        </w:rPr>
        <w:t xml:space="preserve"> / 319-335-45</w:t>
      </w:r>
      <w:r w:rsidR="009C4D27" w:rsidRPr="5061E9DE">
        <w:rPr>
          <w:color w:val="0000FF"/>
          <w:sz w:val="24"/>
          <w:szCs w:val="24"/>
        </w:rPr>
        <w:t>86</w:t>
      </w:r>
      <w:r w:rsidRPr="5061E9DE">
        <w:rPr>
          <w:color w:val="0000FF"/>
          <w:sz w:val="24"/>
          <w:szCs w:val="24"/>
        </w:rPr>
        <w:t xml:space="preserve">), who has overall responsibility for the program. </w:t>
      </w:r>
    </w:p>
    <w:p w14:paraId="0D98C3F9" w14:textId="77777777" w:rsidR="003129BA" w:rsidRPr="004B72ED" w:rsidRDefault="003129BA" w:rsidP="5061E9DE">
      <w:pPr>
        <w:ind w:left="1180"/>
        <w:rPr>
          <w:color w:val="0000FF"/>
          <w:sz w:val="24"/>
          <w:szCs w:val="24"/>
        </w:rPr>
      </w:pPr>
    </w:p>
    <w:p w14:paraId="38A2D6F6" w14:textId="77777777" w:rsidR="003129BA" w:rsidRPr="004B72ED" w:rsidRDefault="003129BA" w:rsidP="5061E9DE">
      <w:pPr>
        <w:ind w:left="1180"/>
        <w:rPr>
          <w:b/>
          <w:bCs/>
          <w:color w:val="0000FF"/>
          <w:sz w:val="24"/>
          <w:szCs w:val="24"/>
        </w:rPr>
      </w:pPr>
      <w:r w:rsidRPr="5061E9DE">
        <w:rPr>
          <w:color w:val="0000FF"/>
          <w:sz w:val="24"/>
          <w:szCs w:val="24"/>
        </w:rPr>
        <w:t xml:space="preserve">Electronic copies of the Exposure Control Plan and the Hepatitis B Vaccination Survey Instructions may be obtained from: </w:t>
      </w:r>
      <w:hyperlink r:id="rId8">
        <w:r w:rsidRPr="5061E9DE">
          <w:rPr>
            <w:rStyle w:val="Hyperlink"/>
            <w:b/>
            <w:bCs/>
            <w:sz w:val="24"/>
            <w:szCs w:val="24"/>
          </w:rPr>
          <w:t>https://www.public-health.uiowa.edu/collegiate-health-and-safety-policies/</w:t>
        </w:r>
      </w:hyperlink>
      <w:r w:rsidRPr="5061E9DE">
        <w:rPr>
          <w:rStyle w:val="Hyperlink"/>
          <w:b/>
          <w:bCs/>
          <w:sz w:val="24"/>
          <w:szCs w:val="24"/>
        </w:rPr>
        <w:t xml:space="preserve">  - </w:t>
      </w:r>
      <w:r w:rsidRPr="5061E9DE">
        <w:rPr>
          <w:color w:val="0000FF"/>
          <w:sz w:val="24"/>
          <w:szCs w:val="24"/>
        </w:rPr>
        <w:t xml:space="preserve">Under the heading of </w:t>
      </w:r>
      <w:r w:rsidRPr="5061E9DE">
        <w:rPr>
          <w:b/>
          <w:bCs/>
          <w:color w:val="0000FF"/>
          <w:sz w:val="24"/>
          <w:szCs w:val="24"/>
        </w:rPr>
        <w:t xml:space="preserve">‘Collegiate Health and Safety Policies’ </w:t>
      </w:r>
    </w:p>
    <w:p w14:paraId="5A1D7B59" w14:textId="77777777" w:rsidR="003129BA" w:rsidRPr="004B72ED" w:rsidRDefault="003129BA" w:rsidP="5061E9DE">
      <w:pPr>
        <w:ind w:left="1180"/>
        <w:rPr>
          <w:b/>
          <w:bCs/>
          <w:color w:val="0000FF"/>
          <w:sz w:val="24"/>
          <w:szCs w:val="24"/>
        </w:rPr>
      </w:pPr>
      <w:r w:rsidRPr="5061E9DE">
        <w:rPr>
          <w:color w:val="0000FF"/>
          <w:sz w:val="24"/>
          <w:szCs w:val="24"/>
        </w:rPr>
        <w:t>Lab directors/managers should make sure employees are aware of the location of these documents.</w:t>
      </w:r>
    </w:p>
    <w:p w14:paraId="3811F952" w14:textId="77777777" w:rsidR="003129BA" w:rsidRPr="004B72ED" w:rsidRDefault="003129BA" w:rsidP="5061E9DE">
      <w:pPr>
        <w:ind w:left="1180"/>
        <w:rPr>
          <w:b/>
          <w:bCs/>
          <w:color w:val="0000FF"/>
          <w:sz w:val="24"/>
          <w:szCs w:val="24"/>
        </w:rPr>
      </w:pPr>
    </w:p>
    <w:p w14:paraId="24969F86" w14:textId="77777777" w:rsidR="003129BA" w:rsidRPr="004B72ED" w:rsidRDefault="003129BA" w:rsidP="5061E9DE">
      <w:pPr>
        <w:ind w:left="1180"/>
        <w:rPr>
          <w:color w:val="0000FF"/>
          <w:sz w:val="24"/>
          <w:szCs w:val="24"/>
        </w:rPr>
      </w:pPr>
      <w:r w:rsidRPr="5061E9DE">
        <w:rPr>
          <w:color w:val="0000FF"/>
          <w:sz w:val="24"/>
          <w:szCs w:val="24"/>
        </w:rPr>
        <w:t>Hard copies of the plan and the Hepatitis B Vaccination Survey Instructions should be printed by each lab and stored in a binder in the lab.  Lab directors/managers should make sure employees are aware of the location of these documents.</w:t>
      </w:r>
    </w:p>
    <w:p w14:paraId="1609B0AE" w14:textId="77777777" w:rsidR="005B47F3" w:rsidRDefault="005B47F3" w:rsidP="5061E9DE">
      <w:pPr>
        <w:pStyle w:val="BodyText"/>
        <w:spacing w:before="11"/>
      </w:pPr>
    </w:p>
    <w:p w14:paraId="0CCBB711" w14:textId="77777777" w:rsidR="005B47F3" w:rsidRDefault="001A2144">
      <w:pPr>
        <w:pStyle w:val="BodyText"/>
        <w:spacing w:before="103" w:line="237" w:lineRule="auto"/>
        <w:ind w:left="1180" w:right="826"/>
      </w:pPr>
      <w:r>
        <w:t>In accordance with the OSHA Bloodborne Pathogens standard, 29 CFR 1910.1030, the exposure control plan and the methods of compliance are as follows:</w:t>
      </w:r>
    </w:p>
    <w:p w14:paraId="2C56FE84" w14:textId="77777777" w:rsidR="005B47F3" w:rsidRDefault="005B47F3">
      <w:pPr>
        <w:pStyle w:val="BodyText"/>
        <w:spacing w:before="4"/>
        <w:rPr>
          <w:sz w:val="23"/>
        </w:rPr>
      </w:pPr>
    </w:p>
    <w:p w14:paraId="206EDE34" w14:textId="77777777" w:rsidR="005B47F3" w:rsidRDefault="001A2144" w:rsidP="008A5996">
      <w:pPr>
        <w:pStyle w:val="Heading2"/>
        <w:numPr>
          <w:ilvl w:val="0"/>
          <w:numId w:val="64"/>
        </w:numPr>
        <w:tabs>
          <w:tab w:val="left" w:pos="1476"/>
        </w:tabs>
        <w:spacing w:before="100"/>
        <w:ind w:hanging="296"/>
        <w:jc w:val="both"/>
      </w:pPr>
      <w:r>
        <w:t>Exposure</w:t>
      </w:r>
      <w:r>
        <w:rPr>
          <w:spacing w:val="-2"/>
        </w:rPr>
        <w:t xml:space="preserve"> </w:t>
      </w:r>
      <w:r>
        <w:t>Determination</w:t>
      </w:r>
    </w:p>
    <w:p w14:paraId="584F38F8" w14:textId="77777777" w:rsidR="005B47F3" w:rsidRDefault="001A2144">
      <w:pPr>
        <w:pStyle w:val="BodyText"/>
        <w:spacing w:before="122"/>
        <w:ind w:left="1541" w:right="831"/>
        <w:jc w:val="both"/>
      </w:pPr>
      <w:r>
        <w:t xml:space="preserve">OSHA requires employers to perform an exposure determination concerning which employees may incur occupational exposure to blood or other potentially infectious materials (OPIM). The exposure determination is made without regard to the use of personal protective equipment (i.e. employees </w:t>
      </w:r>
      <w:bookmarkStart w:id="5" w:name="_Int_2GpfznA2"/>
      <w:proofErr w:type="gramStart"/>
      <w:r>
        <w:t>are considered to be</w:t>
      </w:r>
      <w:bookmarkEnd w:id="5"/>
      <w:proofErr w:type="gramEnd"/>
      <w:r>
        <w:t xml:space="preserve"> exposed even if they wear personal protective equipment). This exposure determination is required </w:t>
      </w:r>
      <w:bookmarkStart w:id="6" w:name="_Int_IN0xqvaf"/>
      <w:proofErr w:type="gramStart"/>
      <w:r>
        <w:t>in order to</w:t>
      </w:r>
      <w:bookmarkEnd w:id="6"/>
      <w:proofErr w:type="gramEnd"/>
      <w:r>
        <w:t xml:space="preserve"> create a list of job classifications in which </w:t>
      </w:r>
      <w:r w:rsidRPr="5061E9DE">
        <w:rPr>
          <w:b/>
          <w:bCs/>
        </w:rPr>
        <w:t xml:space="preserve">all </w:t>
      </w:r>
      <w:r>
        <w:t>employees may be expected to incur occupational exposure, regardless of</w:t>
      </w:r>
      <w:r>
        <w:rPr>
          <w:spacing w:val="-3"/>
        </w:rPr>
        <w:t xml:space="preserve"> </w:t>
      </w:r>
      <w:r>
        <w:t>frequency.</w:t>
      </w:r>
    </w:p>
    <w:p w14:paraId="72497841" w14:textId="77777777" w:rsidR="005B47F3" w:rsidRDefault="001A2144" w:rsidP="5061E9DE">
      <w:pPr>
        <w:pStyle w:val="ListParagraph"/>
        <w:numPr>
          <w:ilvl w:val="1"/>
          <w:numId w:val="64"/>
        </w:numPr>
        <w:tabs>
          <w:tab w:val="left" w:pos="1901"/>
        </w:tabs>
        <w:spacing w:before="120"/>
        <w:ind w:right="834"/>
        <w:jc w:val="both"/>
        <w:rPr>
          <w:b/>
          <w:bCs/>
        </w:rPr>
      </w:pPr>
      <w:r w:rsidRPr="5061E9DE">
        <w:t xml:space="preserve">In this department, the job classifications where </w:t>
      </w:r>
      <w:r w:rsidRPr="5061E9DE">
        <w:rPr>
          <w:b/>
          <w:bCs/>
        </w:rPr>
        <w:t xml:space="preserve">all </w:t>
      </w:r>
      <w:r w:rsidRPr="5061E9DE">
        <w:t xml:space="preserve">employees are considered potentially at risk are found on the list entitled </w:t>
      </w:r>
      <w:r w:rsidRPr="5061E9DE">
        <w:rPr>
          <w:b/>
          <w:bCs/>
        </w:rPr>
        <w:t>"List of Job Classification Risk Categorization by Department- All at Risk."</w:t>
      </w:r>
    </w:p>
    <w:p w14:paraId="0797409D" w14:textId="77777777" w:rsidR="005B47F3" w:rsidRDefault="005B47F3" w:rsidP="5061E9DE">
      <w:pPr>
        <w:pStyle w:val="BodyText"/>
        <w:spacing w:before="11"/>
        <w:rPr>
          <w:b/>
          <w:bCs/>
          <w:sz w:val="22"/>
          <w:szCs w:val="22"/>
        </w:rPr>
      </w:pPr>
    </w:p>
    <w:p w14:paraId="5FAE71B2" w14:textId="77777777" w:rsidR="005D48BC" w:rsidRPr="00106A5C" w:rsidRDefault="005D48BC" w:rsidP="5061E9DE">
      <w:pPr>
        <w:ind w:left="1440"/>
      </w:pPr>
      <w:r w:rsidRPr="5061E9DE">
        <w:t>The following are job classifications and job duties that place these individuals at risk:</w:t>
      </w:r>
    </w:p>
    <w:tbl>
      <w:tblPr>
        <w:tblW w:w="5145" w:type="dxa"/>
        <w:tblInd w:w="1440" w:type="dxa"/>
        <w:tblCellMar>
          <w:left w:w="0" w:type="dxa"/>
          <w:right w:w="0" w:type="dxa"/>
        </w:tblCellMar>
        <w:tblLook w:val="04A0" w:firstRow="1" w:lastRow="0" w:firstColumn="1" w:lastColumn="0" w:noHBand="0" w:noVBand="1"/>
      </w:tblPr>
      <w:tblGrid>
        <w:gridCol w:w="1230"/>
        <w:gridCol w:w="3915"/>
      </w:tblGrid>
      <w:tr w:rsidR="005D48BC" w:rsidRPr="00606DBC" w14:paraId="6C7CEA05" w14:textId="77777777" w:rsidTr="5061E9DE">
        <w:trPr>
          <w:trHeight w:val="300"/>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hideMark/>
          </w:tcPr>
          <w:p w14:paraId="10CEB600" w14:textId="77777777" w:rsidR="005D48BC" w:rsidRPr="008A5996" w:rsidRDefault="005D48BC" w:rsidP="5061E9DE">
            <w:pPr>
              <w:rPr>
                <w:rFonts w:asciiTheme="minorHAnsi" w:eastAsiaTheme="minorEastAsia" w:hAnsiTheme="minorHAnsi" w:cstheme="minorBidi"/>
                <w:color w:val="000000"/>
              </w:rPr>
            </w:pPr>
            <w:r w:rsidRPr="5061E9DE">
              <w:rPr>
                <w:rFonts w:asciiTheme="minorHAnsi" w:eastAsiaTheme="minorEastAsia" w:hAnsiTheme="minorHAnsi" w:cstheme="minorBidi"/>
                <w:color w:val="000000" w:themeColor="text1"/>
              </w:rPr>
              <w:t>JOBCODE</w:t>
            </w:r>
          </w:p>
        </w:tc>
        <w:tc>
          <w:tcPr>
            <w:tcW w:w="3915"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bottom"/>
            <w:hideMark/>
          </w:tcPr>
          <w:p w14:paraId="6528E242" w14:textId="77777777" w:rsidR="005D48BC" w:rsidRPr="008A5996" w:rsidRDefault="005D48BC" w:rsidP="5061E9DE">
            <w:pPr>
              <w:rPr>
                <w:rFonts w:asciiTheme="minorHAnsi" w:eastAsiaTheme="minorEastAsia" w:hAnsiTheme="minorHAnsi" w:cstheme="minorBidi"/>
                <w:color w:val="000000"/>
              </w:rPr>
            </w:pPr>
            <w:r w:rsidRPr="5061E9DE">
              <w:rPr>
                <w:rFonts w:asciiTheme="minorHAnsi" w:eastAsiaTheme="minorEastAsia" w:hAnsiTheme="minorHAnsi" w:cstheme="minorBidi"/>
                <w:color w:val="000000" w:themeColor="text1"/>
              </w:rPr>
              <w:t>DESCR</w:t>
            </w:r>
          </w:p>
        </w:tc>
      </w:tr>
      <w:tr w:rsidR="008A5996" w:rsidRPr="00426ABF" w14:paraId="532E5767" w14:textId="77777777" w:rsidTr="5061E9DE">
        <w:trPr>
          <w:trHeight w:val="300"/>
        </w:trPr>
        <w:tc>
          <w:tcPr>
            <w:tcW w:w="12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12E7EB48" w14:textId="5C060B95" w:rsidR="008A5996" w:rsidRPr="008A5996" w:rsidRDefault="677798D4" w:rsidP="5061E9DE">
            <w:pPr>
              <w:rPr>
                <w:rFonts w:asciiTheme="minorHAnsi" w:eastAsiaTheme="minorEastAsia" w:hAnsiTheme="minorHAnsi" w:cstheme="minorBidi"/>
                <w:lang w:bidi="ar-SA"/>
              </w:rPr>
            </w:pPr>
            <w:r w:rsidRPr="5061E9DE">
              <w:rPr>
                <w:rFonts w:asciiTheme="minorHAnsi" w:eastAsiaTheme="minorEastAsia" w:hAnsiTheme="minorHAnsi" w:cstheme="minorBidi"/>
              </w:rPr>
              <w:t>FP02</w:t>
            </w:r>
          </w:p>
        </w:tc>
        <w:tc>
          <w:tcPr>
            <w:tcW w:w="391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6639D1B1" w14:textId="10E522F9" w:rsidR="008A5996" w:rsidRPr="008A5996" w:rsidRDefault="677798D4" w:rsidP="5061E9DE">
            <w:pPr>
              <w:rPr>
                <w:rFonts w:asciiTheme="minorHAnsi" w:eastAsiaTheme="minorEastAsia" w:hAnsiTheme="minorHAnsi" w:cstheme="minorBidi"/>
                <w:lang w:bidi="ar-SA"/>
              </w:rPr>
            </w:pPr>
            <w:r w:rsidRPr="5061E9DE">
              <w:rPr>
                <w:rFonts w:asciiTheme="minorHAnsi" w:eastAsiaTheme="minorEastAsia" w:hAnsiTheme="minorHAnsi" w:cstheme="minorBidi"/>
              </w:rPr>
              <w:t>Postdoctoral Research Fellow</w:t>
            </w:r>
          </w:p>
        </w:tc>
      </w:tr>
      <w:tr w:rsidR="00E336BC" w:rsidRPr="00426ABF" w14:paraId="2E0E0D94" w14:textId="77777777" w:rsidTr="5061E9DE">
        <w:trPr>
          <w:trHeight w:val="300"/>
        </w:trPr>
        <w:tc>
          <w:tcPr>
            <w:tcW w:w="12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44C70ADC" w14:textId="03AF73A7" w:rsidR="00E336BC" w:rsidRPr="008A5996" w:rsidRDefault="249C317C" w:rsidP="5061E9DE">
            <w:pPr>
              <w:rPr>
                <w:rFonts w:asciiTheme="minorHAnsi" w:eastAsiaTheme="minorEastAsia" w:hAnsiTheme="minorHAnsi" w:cstheme="minorBidi"/>
              </w:rPr>
            </w:pPr>
            <w:r w:rsidRPr="5061E9DE">
              <w:rPr>
                <w:rFonts w:asciiTheme="minorHAnsi" w:eastAsiaTheme="minorEastAsia" w:hAnsiTheme="minorHAnsi" w:cstheme="minorBidi"/>
              </w:rPr>
              <w:t>PRA1</w:t>
            </w:r>
          </w:p>
        </w:tc>
        <w:tc>
          <w:tcPr>
            <w:tcW w:w="391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22F86381" w14:textId="5E534F52" w:rsidR="00E336BC" w:rsidRPr="008A5996" w:rsidRDefault="249C317C" w:rsidP="5061E9DE">
            <w:pPr>
              <w:rPr>
                <w:rFonts w:asciiTheme="minorHAnsi" w:eastAsiaTheme="minorEastAsia" w:hAnsiTheme="minorHAnsi" w:cstheme="minorBidi"/>
              </w:rPr>
            </w:pPr>
            <w:r w:rsidRPr="5061E9DE">
              <w:rPr>
                <w:rFonts w:asciiTheme="minorHAnsi" w:eastAsiaTheme="minorEastAsia" w:hAnsiTheme="minorHAnsi" w:cstheme="minorBidi"/>
              </w:rPr>
              <w:t>Clinical/HC Research Assistant</w:t>
            </w:r>
          </w:p>
        </w:tc>
      </w:tr>
      <w:tr w:rsidR="005D48BC" w:rsidRPr="00426ABF" w14:paraId="4BEEBBD3" w14:textId="77777777" w:rsidTr="5061E9DE">
        <w:trPr>
          <w:trHeight w:val="300"/>
        </w:trPr>
        <w:tc>
          <w:tcPr>
            <w:tcW w:w="12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bottom"/>
          </w:tcPr>
          <w:p w14:paraId="0F2ABF2D" w14:textId="618B7950" w:rsidR="005D48BC" w:rsidRPr="008A5996" w:rsidRDefault="249C317C" w:rsidP="5061E9DE">
            <w:pPr>
              <w:rPr>
                <w:rFonts w:asciiTheme="minorHAnsi" w:eastAsiaTheme="minorEastAsia" w:hAnsiTheme="minorHAnsi" w:cstheme="minorBidi"/>
                <w:color w:val="000000"/>
              </w:rPr>
            </w:pPr>
            <w:r w:rsidRPr="5061E9DE">
              <w:rPr>
                <w:rFonts w:asciiTheme="minorHAnsi" w:eastAsiaTheme="minorEastAsia" w:hAnsiTheme="minorHAnsi" w:cstheme="minorBidi"/>
                <w:color w:val="000000" w:themeColor="text1"/>
              </w:rPr>
              <w:t>PRA2</w:t>
            </w:r>
          </w:p>
        </w:tc>
        <w:tc>
          <w:tcPr>
            <w:tcW w:w="3915"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bottom"/>
          </w:tcPr>
          <w:p w14:paraId="75F4D079" w14:textId="77777777" w:rsidR="005D48BC" w:rsidRPr="008A5996" w:rsidRDefault="005D48BC" w:rsidP="5061E9DE">
            <w:pPr>
              <w:rPr>
                <w:rFonts w:asciiTheme="minorHAnsi" w:eastAsiaTheme="minorEastAsia" w:hAnsiTheme="minorHAnsi" w:cstheme="minorBidi"/>
                <w:color w:val="000000"/>
              </w:rPr>
            </w:pPr>
            <w:r w:rsidRPr="5061E9DE">
              <w:rPr>
                <w:rFonts w:asciiTheme="minorHAnsi" w:eastAsiaTheme="minorEastAsia" w:hAnsiTheme="minorHAnsi" w:cstheme="minorBidi"/>
                <w:color w:val="000000" w:themeColor="text1"/>
              </w:rPr>
              <w:t>Clinical/HC Research Associate</w:t>
            </w:r>
          </w:p>
        </w:tc>
      </w:tr>
    </w:tbl>
    <w:p w14:paraId="20A86FE3" w14:textId="77777777" w:rsidR="005D48BC" w:rsidRDefault="005D48BC" w:rsidP="005D48BC">
      <w:pPr>
        <w:ind w:left="2880"/>
        <w:rPr>
          <w:color w:val="0000FF"/>
          <w:szCs w:val="24"/>
        </w:rPr>
      </w:pPr>
    </w:p>
    <w:p w14:paraId="78D90FF5" w14:textId="77777777" w:rsidR="005D48BC" w:rsidRPr="00CF1FCC" w:rsidRDefault="005D48BC" w:rsidP="008A5996">
      <w:pPr>
        <w:widowControl/>
        <w:numPr>
          <w:ilvl w:val="0"/>
          <w:numId w:val="65"/>
        </w:numPr>
        <w:adjustRightInd w:val="0"/>
        <w:rPr>
          <w:rFonts w:cstheme="minorHAnsi"/>
          <w:szCs w:val="24"/>
        </w:rPr>
      </w:pPr>
      <w:r w:rsidRPr="00CF1FCC">
        <w:rPr>
          <w:rFonts w:cstheme="minorHAnsi"/>
          <w:szCs w:val="24"/>
        </w:rPr>
        <w:t>Patient contact; exposure to blood or OPIM.</w:t>
      </w:r>
    </w:p>
    <w:p w14:paraId="3A46288F" w14:textId="77777777" w:rsidR="005D48BC" w:rsidRPr="00CF1FCC" w:rsidRDefault="005D48BC" w:rsidP="008A5996">
      <w:pPr>
        <w:widowControl/>
        <w:numPr>
          <w:ilvl w:val="0"/>
          <w:numId w:val="65"/>
        </w:numPr>
        <w:adjustRightInd w:val="0"/>
        <w:rPr>
          <w:rFonts w:cstheme="minorHAnsi"/>
          <w:szCs w:val="24"/>
        </w:rPr>
      </w:pPr>
      <w:r w:rsidRPr="00CF1FCC">
        <w:rPr>
          <w:rFonts w:cstheme="minorHAnsi"/>
          <w:szCs w:val="24"/>
        </w:rPr>
        <w:t>Handling, transporting, or disposing of blood, blood products, human cell lines, or tissue samples.</w:t>
      </w:r>
    </w:p>
    <w:p w14:paraId="14018D51" w14:textId="61CDD1EB" w:rsidR="005B47F3" w:rsidRDefault="001A2144" w:rsidP="5061E9DE">
      <w:pPr>
        <w:pStyle w:val="ListParagraph"/>
        <w:numPr>
          <w:ilvl w:val="1"/>
          <w:numId w:val="64"/>
        </w:numPr>
        <w:tabs>
          <w:tab w:val="left" w:pos="1901"/>
        </w:tabs>
        <w:spacing w:before="118"/>
        <w:ind w:right="829"/>
        <w:jc w:val="both"/>
        <w:rPr>
          <w:b/>
          <w:bCs/>
        </w:rPr>
      </w:pPr>
      <w:r w:rsidRPr="5061E9DE">
        <w:t xml:space="preserve">In this department, the job classifications where </w:t>
      </w:r>
      <w:r w:rsidRPr="5061E9DE">
        <w:rPr>
          <w:b/>
          <w:bCs/>
        </w:rPr>
        <w:t xml:space="preserve">some </w:t>
      </w:r>
      <w:r w:rsidRPr="5061E9DE">
        <w:t xml:space="preserve">employees are considered potentially at risk are found on the list entitled </w:t>
      </w:r>
      <w:r w:rsidRPr="5061E9DE">
        <w:rPr>
          <w:b/>
          <w:bCs/>
        </w:rPr>
        <w:t>"List of Job Classification Risk Categorization by Department- Some at</w:t>
      </w:r>
      <w:r w:rsidRPr="5061E9DE">
        <w:rPr>
          <w:b/>
          <w:bCs/>
          <w:spacing w:val="-2"/>
        </w:rPr>
        <w:t xml:space="preserve"> </w:t>
      </w:r>
      <w:r w:rsidRPr="5061E9DE">
        <w:rPr>
          <w:b/>
          <w:bCs/>
        </w:rPr>
        <w:t>Risk."</w:t>
      </w:r>
    </w:p>
    <w:p w14:paraId="56AA6F04" w14:textId="77777777" w:rsidR="00905D77" w:rsidRDefault="00905D77" w:rsidP="5061E9DE">
      <w:pPr>
        <w:ind w:left="720"/>
      </w:pPr>
    </w:p>
    <w:p w14:paraId="7EEEA49E" w14:textId="46E4E823" w:rsidR="00905D77" w:rsidRPr="0038791B" w:rsidRDefault="00905D77" w:rsidP="5061E9DE">
      <w:pPr>
        <w:ind w:left="1440"/>
        <w:rPr>
          <w:color w:val="0000FF"/>
        </w:rPr>
      </w:pPr>
      <w:r w:rsidRPr="5061E9DE">
        <w:t>The following are job classifications and job duties that place these individuals at risk:</w:t>
      </w:r>
    </w:p>
    <w:tbl>
      <w:tblPr>
        <w:tblW w:w="5144" w:type="dxa"/>
        <w:tblInd w:w="1440" w:type="dxa"/>
        <w:tblCellMar>
          <w:left w:w="0" w:type="dxa"/>
          <w:right w:w="0" w:type="dxa"/>
        </w:tblCellMar>
        <w:tblLook w:val="04A0" w:firstRow="1" w:lastRow="0" w:firstColumn="1" w:lastColumn="0" w:noHBand="0" w:noVBand="1"/>
      </w:tblPr>
      <w:tblGrid>
        <w:gridCol w:w="1350"/>
        <w:gridCol w:w="3794"/>
      </w:tblGrid>
      <w:tr w:rsidR="00905D77" w:rsidRPr="00606DBC" w14:paraId="6D518149" w14:textId="77777777" w:rsidTr="008A5996">
        <w:trPr>
          <w:trHeight w:val="299"/>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5E30DE" w14:textId="77777777" w:rsidR="00905D77" w:rsidRPr="008A5996" w:rsidRDefault="00905D77" w:rsidP="00E12FD1">
            <w:pPr>
              <w:rPr>
                <w:color w:val="000000"/>
              </w:rPr>
            </w:pPr>
            <w:r w:rsidRPr="008A5996">
              <w:rPr>
                <w:color w:val="000000"/>
              </w:rPr>
              <w:t>JOBCODE</w:t>
            </w:r>
          </w:p>
        </w:tc>
        <w:tc>
          <w:tcPr>
            <w:tcW w:w="37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856A72" w14:textId="77777777" w:rsidR="00905D77" w:rsidRPr="008A5996" w:rsidRDefault="00905D77" w:rsidP="00E12FD1">
            <w:pPr>
              <w:rPr>
                <w:color w:val="000000"/>
              </w:rPr>
            </w:pPr>
            <w:r w:rsidRPr="008A5996">
              <w:rPr>
                <w:color w:val="000000"/>
              </w:rPr>
              <w:t>DESCR</w:t>
            </w:r>
          </w:p>
        </w:tc>
      </w:tr>
      <w:tr w:rsidR="008A5996" w:rsidRPr="00606DBC" w14:paraId="5E066C5F"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5B80532D" w14:textId="217FCFE4" w:rsidR="008A5996" w:rsidRPr="008A5996" w:rsidRDefault="008A5996" w:rsidP="00E12FD1">
            <w:pPr>
              <w:rPr>
                <w:color w:val="000000"/>
              </w:rPr>
            </w:pPr>
            <w:r w:rsidRPr="008A5996">
              <w:rPr>
                <w:color w:val="000000"/>
              </w:rPr>
              <w:t>FP01</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14:paraId="6503CE18" w14:textId="559912AB" w:rsidR="008A5996" w:rsidRPr="008A5996" w:rsidRDefault="008A5996" w:rsidP="00E12FD1">
            <w:pPr>
              <w:rPr>
                <w:color w:val="000000"/>
              </w:rPr>
            </w:pPr>
            <w:r w:rsidRPr="008A5996">
              <w:rPr>
                <w:color w:val="000000"/>
              </w:rPr>
              <w:t>Postdoctoral Research Scholar</w:t>
            </w:r>
          </w:p>
        </w:tc>
      </w:tr>
      <w:tr w:rsidR="00905D77" w:rsidRPr="00606DBC" w14:paraId="0E35D8DA"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F79D49A" w14:textId="77777777" w:rsidR="00905D77" w:rsidRPr="008A5996" w:rsidRDefault="00905D77" w:rsidP="00E12FD1">
            <w:pPr>
              <w:rPr>
                <w:color w:val="000000"/>
              </w:rPr>
            </w:pPr>
            <w:r w:rsidRPr="008A5996">
              <w:rPr>
                <w:color w:val="000000"/>
              </w:rPr>
              <w:t>FR19</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14:paraId="4FDDE20C" w14:textId="77777777" w:rsidR="00905D77" w:rsidRPr="008A5996" w:rsidRDefault="00905D77" w:rsidP="00E12FD1">
            <w:pPr>
              <w:rPr>
                <w:color w:val="000000"/>
              </w:rPr>
            </w:pPr>
            <w:r w:rsidRPr="008A5996">
              <w:rPr>
                <w:color w:val="000000"/>
              </w:rPr>
              <w:t>Graduate Research Assistant</w:t>
            </w:r>
          </w:p>
        </w:tc>
      </w:tr>
      <w:tr w:rsidR="00905D77" w:rsidRPr="00606DBC" w14:paraId="6766300A"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71F85BC" w14:textId="77777777" w:rsidR="00905D77" w:rsidRPr="008A5996" w:rsidRDefault="00905D77" w:rsidP="00E12FD1">
            <w:pPr>
              <w:rPr>
                <w:color w:val="000000"/>
              </w:rPr>
            </w:pPr>
            <w:r w:rsidRPr="008A5996">
              <w:rPr>
                <w:color w:val="000000"/>
              </w:rPr>
              <w:t>FT11</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14:paraId="1F5A5471" w14:textId="77777777" w:rsidR="00905D77" w:rsidRPr="008A5996" w:rsidRDefault="00905D77" w:rsidP="00E12FD1">
            <w:pPr>
              <w:rPr>
                <w:color w:val="000000"/>
              </w:rPr>
            </w:pPr>
            <w:r w:rsidRPr="008A5996">
              <w:rPr>
                <w:color w:val="000000"/>
              </w:rPr>
              <w:t>Professor</w:t>
            </w:r>
          </w:p>
        </w:tc>
      </w:tr>
      <w:tr w:rsidR="008A5996" w:rsidRPr="00606DBC" w14:paraId="406BCF35"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6321DE" w14:textId="3864F7CB" w:rsidR="008A5996" w:rsidRPr="008A5996" w:rsidRDefault="008A5996" w:rsidP="00E12FD1">
            <w:pPr>
              <w:rPr>
                <w:color w:val="000000"/>
              </w:rPr>
            </w:pPr>
            <w:r w:rsidRPr="008A5996">
              <w:rPr>
                <w:color w:val="000000"/>
              </w:rPr>
              <w:t>FT12</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17357D" w14:textId="70816268" w:rsidR="008A5996" w:rsidRPr="008A5996" w:rsidRDefault="008A5996" w:rsidP="00E12FD1">
            <w:pPr>
              <w:rPr>
                <w:color w:val="000000"/>
              </w:rPr>
            </w:pPr>
            <w:r w:rsidRPr="008A5996">
              <w:rPr>
                <w:color w:val="000000"/>
              </w:rPr>
              <w:t>Associate Professor</w:t>
            </w:r>
          </w:p>
        </w:tc>
      </w:tr>
      <w:tr w:rsidR="00E441F7" w:rsidRPr="00606DBC" w14:paraId="3BD87A6C"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F354EC" w14:textId="69F8205B" w:rsidR="00E441F7" w:rsidRPr="008A5996" w:rsidRDefault="00E441F7" w:rsidP="00E441F7">
            <w:pPr>
              <w:rPr>
                <w:color w:val="000000"/>
              </w:rPr>
            </w:pPr>
            <w:r w:rsidRPr="008A5996">
              <w:rPr>
                <w:color w:val="000000"/>
              </w:rPr>
              <w:t>PRJ1</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60DD605" w14:textId="266831E7" w:rsidR="00E441F7" w:rsidRPr="008A5996" w:rsidRDefault="00E441F7" w:rsidP="00E441F7">
            <w:pPr>
              <w:rPr>
                <w:color w:val="000000"/>
              </w:rPr>
            </w:pPr>
            <w:r w:rsidRPr="008A5996">
              <w:rPr>
                <w:color w:val="000000"/>
              </w:rPr>
              <w:t>Asst Research Scientist/Engin</w:t>
            </w:r>
          </w:p>
        </w:tc>
      </w:tr>
      <w:tr w:rsidR="00E441F7" w:rsidRPr="00606DBC" w14:paraId="06128D1D"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38CD2A" w14:textId="6FDF30E0" w:rsidR="00E441F7" w:rsidRPr="008A5996" w:rsidRDefault="00E441F7" w:rsidP="00E441F7">
            <w:pPr>
              <w:rPr>
                <w:color w:val="000000"/>
              </w:rPr>
            </w:pPr>
            <w:r>
              <w:rPr>
                <w:color w:val="000000"/>
              </w:rPr>
              <w:t>PRJ2</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23B639" w14:textId="04046419" w:rsidR="00E441F7" w:rsidRPr="008A5996" w:rsidRDefault="00E441F7" w:rsidP="00E441F7">
            <w:pPr>
              <w:rPr>
                <w:color w:val="000000"/>
              </w:rPr>
            </w:pPr>
            <w:r>
              <w:rPr>
                <w:color w:val="000000"/>
              </w:rPr>
              <w:t>Assoc Research Scientist/Engin</w:t>
            </w:r>
          </w:p>
        </w:tc>
      </w:tr>
      <w:tr w:rsidR="00E441F7" w:rsidRPr="00606DBC" w14:paraId="6AE3D414"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5BC6AF" w14:textId="77777777" w:rsidR="00E441F7" w:rsidRPr="008A5996" w:rsidRDefault="00E441F7" w:rsidP="00E441F7">
            <w:pPr>
              <w:rPr>
                <w:color w:val="000000"/>
              </w:rPr>
            </w:pPr>
            <w:r w:rsidRPr="008A5996">
              <w:rPr>
                <w:color w:val="000000"/>
              </w:rPr>
              <w:t>PRK1</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BE21246" w14:textId="77777777" w:rsidR="00E441F7" w:rsidRPr="008A5996" w:rsidRDefault="00E441F7" w:rsidP="00E441F7">
            <w:pPr>
              <w:rPr>
                <w:color w:val="000000"/>
              </w:rPr>
            </w:pPr>
            <w:r w:rsidRPr="008A5996">
              <w:rPr>
                <w:color w:val="000000"/>
              </w:rPr>
              <w:t>Research Assistant</w:t>
            </w:r>
          </w:p>
        </w:tc>
      </w:tr>
      <w:tr w:rsidR="00E441F7" w:rsidRPr="00606DBC" w14:paraId="180C2601"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14BFC80" w14:textId="77777777" w:rsidR="00E441F7" w:rsidRPr="008A5996" w:rsidRDefault="00E441F7" w:rsidP="00E441F7">
            <w:pPr>
              <w:rPr>
                <w:color w:val="000000"/>
              </w:rPr>
            </w:pPr>
            <w:r w:rsidRPr="008A5996">
              <w:rPr>
                <w:color w:val="000000"/>
              </w:rPr>
              <w:t>PRK2</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229072" w14:textId="77777777" w:rsidR="00E441F7" w:rsidRPr="008A5996" w:rsidRDefault="00E441F7" w:rsidP="00E441F7">
            <w:pPr>
              <w:rPr>
                <w:color w:val="000000"/>
              </w:rPr>
            </w:pPr>
            <w:r w:rsidRPr="008A5996">
              <w:rPr>
                <w:color w:val="000000"/>
              </w:rPr>
              <w:t>Research Associate</w:t>
            </w:r>
          </w:p>
        </w:tc>
      </w:tr>
      <w:tr w:rsidR="00E441F7" w:rsidRPr="00606DBC" w14:paraId="36F2AB8A"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1ABDDF" w14:textId="77777777" w:rsidR="00E441F7" w:rsidRPr="008A5996" w:rsidRDefault="00E441F7" w:rsidP="00E441F7">
            <w:pPr>
              <w:rPr>
                <w:color w:val="000000"/>
              </w:rPr>
            </w:pPr>
            <w:r w:rsidRPr="008A5996">
              <w:rPr>
                <w:color w:val="000000"/>
              </w:rPr>
              <w:t>PRK3</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F2CEC2" w14:textId="77777777" w:rsidR="00E441F7" w:rsidRPr="008A5996" w:rsidRDefault="00E441F7" w:rsidP="00E441F7">
            <w:pPr>
              <w:rPr>
                <w:color w:val="000000"/>
              </w:rPr>
            </w:pPr>
            <w:r w:rsidRPr="008A5996">
              <w:rPr>
                <w:color w:val="000000"/>
              </w:rPr>
              <w:t>Research Specialist</w:t>
            </w:r>
          </w:p>
        </w:tc>
      </w:tr>
      <w:tr w:rsidR="00E441F7" w:rsidRPr="00606DBC" w14:paraId="513E6E1B"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0F068B" w14:textId="769E7029" w:rsidR="00E441F7" w:rsidRPr="008A5996" w:rsidRDefault="00E441F7" w:rsidP="00E441F7">
            <w:pPr>
              <w:rPr>
                <w:color w:val="000000"/>
              </w:rPr>
            </w:pPr>
            <w:r w:rsidRPr="008A5996">
              <w:rPr>
                <w:color w:val="000000"/>
              </w:rPr>
              <w:t>PRK4</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7AD4B2" w14:textId="1A1D3701" w:rsidR="00E441F7" w:rsidRPr="008A5996" w:rsidRDefault="00E441F7" w:rsidP="00E441F7">
            <w:pPr>
              <w:rPr>
                <w:color w:val="000000"/>
              </w:rPr>
            </w:pPr>
            <w:r w:rsidRPr="008A5996">
              <w:rPr>
                <w:color w:val="000000"/>
              </w:rPr>
              <w:t>Research Manager</w:t>
            </w:r>
          </w:p>
        </w:tc>
      </w:tr>
      <w:tr w:rsidR="00E441F7" w:rsidRPr="00606DBC" w14:paraId="1ADE118B" w14:textId="77777777" w:rsidTr="008A5996">
        <w:trPr>
          <w:trHeight w:val="299"/>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6AB966A" w14:textId="77777777" w:rsidR="00E441F7" w:rsidRPr="008A5996" w:rsidRDefault="00E441F7" w:rsidP="00E441F7">
            <w:pPr>
              <w:rPr>
                <w:color w:val="000000"/>
              </w:rPr>
            </w:pPr>
            <w:r w:rsidRPr="008A5996">
              <w:rPr>
                <w:color w:val="000000"/>
              </w:rPr>
              <w:t>PRM2</w:t>
            </w:r>
          </w:p>
        </w:tc>
        <w:tc>
          <w:tcPr>
            <w:tcW w:w="37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FB62CB6" w14:textId="77777777" w:rsidR="00E441F7" w:rsidRPr="008A5996" w:rsidRDefault="00E441F7" w:rsidP="00E441F7">
            <w:pPr>
              <w:rPr>
                <w:color w:val="000000"/>
              </w:rPr>
            </w:pPr>
            <w:r w:rsidRPr="008A5996">
              <w:rPr>
                <w:color w:val="000000"/>
              </w:rPr>
              <w:t>Research Support Specialist</w:t>
            </w:r>
          </w:p>
        </w:tc>
      </w:tr>
      <w:tr w:rsidR="00E441F7" w14:paraId="08D42A05" w14:textId="77777777" w:rsidTr="008A5996">
        <w:trPr>
          <w:trHeight w:val="299"/>
        </w:trPr>
        <w:tc>
          <w:tcPr>
            <w:tcW w:w="13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1FAB900B" w14:textId="6451B66E" w:rsidR="00E441F7" w:rsidRPr="008A5996" w:rsidRDefault="00E441F7" w:rsidP="00E441F7">
            <w:pPr>
              <w:rPr>
                <w:color w:val="000000"/>
              </w:rPr>
            </w:pPr>
            <w:r w:rsidRPr="008A5996">
              <w:rPr>
                <w:color w:val="000000"/>
              </w:rPr>
              <w:t>S</w:t>
            </w:r>
            <w:r w:rsidR="007C2086">
              <w:rPr>
                <w:color w:val="000000"/>
              </w:rPr>
              <w:t>928</w:t>
            </w:r>
          </w:p>
        </w:tc>
        <w:tc>
          <w:tcPr>
            <w:tcW w:w="37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14:paraId="13C1B1F1" w14:textId="2FFC5A6F" w:rsidR="00E441F7" w:rsidRPr="008A5996" w:rsidRDefault="007C2086" w:rsidP="00E441F7">
            <w:pPr>
              <w:rPr>
                <w:color w:val="000000"/>
              </w:rPr>
            </w:pPr>
            <w:r>
              <w:rPr>
                <w:color w:val="000000"/>
              </w:rPr>
              <w:t>Laboratory Research Assistant</w:t>
            </w:r>
          </w:p>
        </w:tc>
      </w:tr>
      <w:tr w:rsidR="00E441F7" w14:paraId="0F28EB73" w14:textId="77777777" w:rsidTr="008A5996">
        <w:trPr>
          <w:trHeight w:val="58"/>
        </w:trPr>
        <w:tc>
          <w:tcPr>
            <w:tcW w:w="1350"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313812EA" w14:textId="016C13EC" w:rsidR="00E441F7" w:rsidRPr="008A5996" w:rsidRDefault="00E441F7" w:rsidP="00E441F7">
            <w:pPr>
              <w:rPr>
                <w:color w:val="000000"/>
              </w:rPr>
            </w:pPr>
            <w:r w:rsidRPr="008A5996">
              <w:rPr>
                <w:color w:val="000000"/>
              </w:rPr>
              <w:t>S</w:t>
            </w:r>
            <w:r w:rsidR="007C2086">
              <w:rPr>
                <w:color w:val="000000"/>
              </w:rPr>
              <w:t>929</w:t>
            </w:r>
          </w:p>
        </w:tc>
        <w:tc>
          <w:tcPr>
            <w:tcW w:w="3794"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tcPr>
          <w:p w14:paraId="4F3A6B08" w14:textId="2B494D75" w:rsidR="00E441F7" w:rsidRPr="008A5996" w:rsidRDefault="007C2086" w:rsidP="00E441F7">
            <w:pPr>
              <w:rPr>
                <w:color w:val="000000"/>
              </w:rPr>
            </w:pPr>
            <w:r>
              <w:rPr>
                <w:color w:val="000000"/>
              </w:rPr>
              <w:t>Laboratory Research Associate</w:t>
            </w:r>
          </w:p>
        </w:tc>
      </w:tr>
    </w:tbl>
    <w:p w14:paraId="2FDD5094" w14:textId="77777777" w:rsidR="00905D77" w:rsidRPr="0038791B" w:rsidRDefault="00905D77" w:rsidP="00905D77">
      <w:pPr>
        <w:ind w:left="1440"/>
        <w:rPr>
          <w:color w:val="0000FF"/>
          <w:szCs w:val="24"/>
        </w:rPr>
      </w:pPr>
    </w:p>
    <w:p w14:paraId="58690146" w14:textId="77777777" w:rsidR="00905D77" w:rsidRPr="00CF1FCC" w:rsidRDefault="00905D77" w:rsidP="008A5996">
      <w:pPr>
        <w:widowControl/>
        <w:numPr>
          <w:ilvl w:val="0"/>
          <w:numId w:val="66"/>
        </w:numPr>
        <w:tabs>
          <w:tab w:val="num" w:pos="2160"/>
        </w:tabs>
        <w:adjustRightInd w:val="0"/>
        <w:ind w:left="1800"/>
        <w:rPr>
          <w:rFonts w:cstheme="minorHAnsi"/>
          <w:szCs w:val="24"/>
        </w:rPr>
      </w:pPr>
      <w:r w:rsidRPr="00CF1FCC">
        <w:rPr>
          <w:rFonts w:cstheme="minorHAnsi"/>
          <w:szCs w:val="24"/>
        </w:rPr>
        <w:t>Patient contact; exposure to blood or OPIM.</w:t>
      </w:r>
    </w:p>
    <w:p w14:paraId="4F62CD85" w14:textId="77777777" w:rsidR="00905D77" w:rsidRPr="00CF1FCC" w:rsidRDefault="00905D77" w:rsidP="008A5996">
      <w:pPr>
        <w:widowControl/>
        <w:numPr>
          <w:ilvl w:val="0"/>
          <w:numId w:val="66"/>
        </w:numPr>
        <w:tabs>
          <w:tab w:val="num" w:pos="2160"/>
        </w:tabs>
        <w:adjustRightInd w:val="0"/>
        <w:ind w:left="1800"/>
        <w:jc w:val="both"/>
        <w:rPr>
          <w:rFonts w:cstheme="minorHAnsi"/>
          <w:szCs w:val="24"/>
        </w:rPr>
      </w:pPr>
      <w:r w:rsidRPr="5061E9DE">
        <w:rPr>
          <w:rFonts w:cstheme="minorBidi"/>
        </w:rPr>
        <w:t>Handling, transporting, or disposing of blood, blood products, human cell lines, or tissue samples.</w:t>
      </w:r>
    </w:p>
    <w:p w14:paraId="6FACFE33" w14:textId="77777777" w:rsidR="005B47F3" w:rsidRDefault="005B47F3">
      <w:pPr>
        <w:pStyle w:val="BodyText"/>
        <w:spacing w:before="7"/>
        <w:rPr>
          <w:sz w:val="23"/>
        </w:rPr>
      </w:pPr>
    </w:p>
    <w:p w14:paraId="5AA0CACF" w14:textId="77777777" w:rsidR="005B47F3" w:rsidRDefault="001A2144" w:rsidP="5061E9DE">
      <w:pPr>
        <w:pStyle w:val="BodyText"/>
        <w:ind w:left="1180" w:right="827"/>
        <w:jc w:val="both"/>
        <w:rPr>
          <w:color w:val="0000FF"/>
          <w:sz w:val="20"/>
          <w:szCs w:val="20"/>
        </w:rPr>
      </w:pPr>
      <w:r w:rsidRPr="511931C6">
        <w:rPr>
          <w:color w:val="0000FF"/>
          <w:sz w:val="20"/>
          <w:szCs w:val="20"/>
        </w:rPr>
        <w:t xml:space="preserve">The above titled lists are available from the Human Resources Self Service web site: </w:t>
      </w:r>
      <w:r w:rsidRPr="511931C6">
        <w:rPr>
          <w:color w:val="0000FF"/>
          <w:sz w:val="20"/>
          <w:szCs w:val="20"/>
          <w:u w:val="single"/>
        </w:rPr>
        <w:t>https://login.uiowa.edu/uip/login.page?service=https://hris.uiowa.edu/portal/</w:t>
      </w:r>
      <w:r w:rsidRPr="511931C6">
        <w:rPr>
          <w:color w:val="0000FF"/>
          <w:sz w:val="20"/>
          <w:szCs w:val="20"/>
        </w:rPr>
        <w:t xml:space="preserve">. Department Administrators are generally the only individuals with access to the information discussed in this section. You’ll need to ask someone who has access and can link to “HR Reports” from the tab labeled “Administration.” When you click on the “HR Reports” link, “BBP Exposure Risk Report” is the first one listed. By clicking on this link, you will find a selection of five reports: “BBP Exposure - At Risk,” BBP Exposure - Not </w:t>
      </w:r>
      <w:bookmarkStart w:id="7" w:name="_Int_kglU5Bxo"/>
      <w:proofErr w:type="gramStart"/>
      <w:r w:rsidRPr="511931C6">
        <w:rPr>
          <w:color w:val="0000FF"/>
          <w:sz w:val="20"/>
          <w:szCs w:val="20"/>
        </w:rPr>
        <w:t>At</w:t>
      </w:r>
      <w:bookmarkEnd w:id="7"/>
      <w:proofErr w:type="gramEnd"/>
      <w:r w:rsidRPr="511931C6">
        <w:rPr>
          <w:color w:val="0000FF"/>
          <w:sz w:val="20"/>
          <w:szCs w:val="20"/>
        </w:rPr>
        <w:t xml:space="preserve"> Risk,” BBP Risk by Dept/Job-All,” “BBP Risk by Dept/Job-Mixed,” and “BBP Risk by Dept/Job-None.”</w:t>
      </w:r>
    </w:p>
    <w:p w14:paraId="12D49326" w14:textId="142871AA" w:rsidR="005B47F3" w:rsidRDefault="001A2144" w:rsidP="5061E9DE">
      <w:pPr>
        <w:pStyle w:val="BodyText"/>
        <w:spacing w:before="90"/>
        <w:ind w:left="1180" w:right="828"/>
        <w:jc w:val="both"/>
        <w:rPr>
          <w:color w:val="0000FF"/>
          <w:sz w:val="20"/>
          <w:szCs w:val="20"/>
        </w:rPr>
      </w:pPr>
      <w:r w:rsidRPr="511931C6">
        <w:rPr>
          <w:color w:val="0000FF"/>
          <w:sz w:val="20"/>
          <w:szCs w:val="20"/>
        </w:rPr>
        <w:t xml:space="preserve">Run the first two reports by entering your department’s org and department number. Review these lists to make sure everyone is correctly categorized (at risk vs. not at risk). </w:t>
      </w:r>
      <w:bookmarkStart w:id="8" w:name="_Int_Q5kGZG1J"/>
      <w:proofErr w:type="gramStart"/>
      <w:r w:rsidRPr="511931C6">
        <w:rPr>
          <w:color w:val="0000FF"/>
          <w:sz w:val="20"/>
          <w:szCs w:val="20"/>
        </w:rPr>
        <w:t>In order to</w:t>
      </w:r>
      <w:bookmarkEnd w:id="8"/>
      <w:proofErr w:type="gramEnd"/>
      <w:r w:rsidRPr="511931C6">
        <w:rPr>
          <w:color w:val="0000FF"/>
          <w:sz w:val="20"/>
          <w:szCs w:val="20"/>
        </w:rPr>
        <w:t xml:space="preserve"> change an individual’s risk category, go back to the first “Administration” screen. The third column of that page, under the heading “HR Online Update,” the </w:t>
      </w:r>
      <w:r w:rsidR="006D2C96" w:rsidRPr="511931C6">
        <w:rPr>
          <w:color w:val="0000FF"/>
          <w:sz w:val="20"/>
          <w:szCs w:val="20"/>
        </w:rPr>
        <w:t>1</w:t>
      </w:r>
      <w:r w:rsidR="006D2C96" w:rsidRPr="511931C6">
        <w:rPr>
          <w:color w:val="0000FF"/>
          <w:sz w:val="20"/>
          <w:szCs w:val="20"/>
          <w:vertAlign w:val="superscript"/>
        </w:rPr>
        <w:t>st</w:t>
      </w:r>
      <w:r w:rsidR="006D2C96" w:rsidRPr="511931C6">
        <w:rPr>
          <w:color w:val="0000FF"/>
          <w:sz w:val="20"/>
          <w:szCs w:val="20"/>
        </w:rPr>
        <w:t xml:space="preserve"> </w:t>
      </w:r>
      <w:r w:rsidRPr="511931C6">
        <w:rPr>
          <w:color w:val="0000FF"/>
          <w:sz w:val="20"/>
          <w:szCs w:val="20"/>
        </w:rPr>
        <w:t>bullet “BBP Risk Status” is the link used to change an individual’s risk category.</w:t>
      </w:r>
    </w:p>
    <w:p w14:paraId="779B9034" w14:textId="77777777" w:rsidR="000318F8" w:rsidRDefault="000318F8" w:rsidP="5061E9DE">
      <w:pPr>
        <w:pStyle w:val="BodyText"/>
        <w:spacing w:before="1"/>
        <w:ind w:left="1180" w:right="828"/>
        <w:jc w:val="both"/>
        <w:rPr>
          <w:color w:val="0000FF"/>
          <w:sz w:val="20"/>
          <w:szCs w:val="20"/>
        </w:rPr>
      </w:pPr>
    </w:p>
    <w:p w14:paraId="14AB1B61" w14:textId="0AA1ADF7" w:rsidR="005B47F3" w:rsidRDefault="001A2144" w:rsidP="5061E9DE">
      <w:pPr>
        <w:pStyle w:val="BodyText"/>
        <w:spacing w:before="1"/>
        <w:ind w:left="1180" w:right="828"/>
        <w:jc w:val="both"/>
        <w:rPr>
          <w:i/>
          <w:iCs/>
          <w:sz w:val="20"/>
          <w:szCs w:val="20"/>
        </w:rPr>
      </w:pPr>
      <w:r w:rsidRPr="5061E9DE">
        <w:rPr>
          <w:color w:val="0000FF"/>
          <w:sz w:val="20"/>
          <w:szCs w:val="20"/>
        </w:rPr>
        <w:t>After all individuals are correctly identified as “at risk” or “not at risk,” the HRIS process will update the records by the next business day, and you’ll be able to run the next two reports that identify the job categories where: 1) everyone in the job classification is at risk (</w:t>
      </w:r>
      <w:r w:rsidRPr="5061E9DE">
        <w:rPr>
          <w:i/>
          <w:iCs/>
          <w:color w:val="0000FF"/>
          <w:sz w:val="20"/>
          <w:szCs w:val="20"/>
        </w:rPr>
        <w:t>BBP Risk by Dept/Job-All</w:t>
      </w:r>
      <w:r w:rsidRPr="5061E9DE">
        <w:rPr>
          <w:color w:val="0000FF"/>
          <w:sz w:val="20"/>
          <w:szCs w:val="20"/>
        </w:rPr>
        <w:t>), and 2) the report that identifies the job classifications where some individuals are at risk and some are not (</w:t>
      </w:r>
      <w:r w:rsidRPr="5061E9DE">
        <w:rPr>
          <w:i/>
          <w:iCs/>
          <w:color w:val="0000FF"/>
          <w:sz w:val="20"/>
          <w:szCs w:val="20"/>
        </w:rPr>
        <w:t>BBP Risk by Dept/Job-Mixed).</w:t>
      </w:r>
    </w:p>
    <w:p w14:paraId="0346195B" w14:textId="77777777" w:rsidR="005B47F3" w:rsidRDefault="005B47F3" w:rsidP="5061E9DE">
      <w:pPr>
        <w:pStyle w:val="BodyText"/>
        <w:spacing w:before="9"/>
        <w:rPr>
          <w:i/>
          <w:iCs/>
          <w:sz w:val="20"/>
          <w:szCs w:val="20"/>
        </w:rPr>
      </w:pPr>
    </w:p>
    <w:p w14:paraId="334773FC" w14:textId="43260142" w:rsidR="005B47F3" w:rsidRDefault="001A2144" w:rsidP="5061E9DE">
      <w:pPr>
        <w:pStyle w:val="BodyText"/>
        <w:spacing w:before="1"/>
        <w:ind w:left="1180" w:right="828"/>
        <w:jc w:val="both"/>
        <w:rPr>
          <w:color w:val="0000FF"/>
          <w:sz w:val="20"/>
          <w:szCs w:val="20"/>
        </w:rPr>
      </w:pPr>
      <w:r w:rsidRPr="5061E9DE">
        <w:rPr>
          <w:color w:val="0000FF"/>
          <w:sz w:val="20"/>
          <w:szCs w:val="20"/>
        </w:rPr>
        <w:t xml:space="preserve">The list of job classifications in which </w:t>
      </w:r>
      <w:r w:rsidRPr="5061E9DE">
        <w:rPr>
          <w:b/>
          <w:bCs/>
          <w:color w:val="0000FF"/>
          <w:sz w:val="20"/>
          <w:szCs w:val="20"/>
        </w:rPr>
        <w:t xml:space="preserve">some </w:t>
      </w:r>
      <w:r w:rsidRPr="5061E9DE">
        <w:rPr>
          <w:color w:val="0000FF"/>
          <w:sz w:val="20"/>
          <w:szCs w:val="20"/>
        </w:rPr>
        <w:t xml:space="preserve">employees may have occupational exposure is also </w:t>
      </w:r>
      <w:r w:rsidR="5BB58430" w:rsidRPr="5061E9DE">
        <w:rPr>
          <w:color w:val="0000FF"/>
          <w:sz w:val="20"/>
          <w:szCs w:val="20"/>
        </w:rPr>
        <w:t>required and</w:t>
      </w:r>
      <w:r w:rsidRPr="5061E9DE">
        <w:rPr>
          <w:color w:val="0000FF"/>
          <w:sz w:val="20"/>
          <w:szCs w:val="20"/>
        </w:rPr>
        <w:t xml:space="preserve"> can be created in the manner described above. For employees in these classifications, a list of the tasks or procedures that place them at risk must be listed in the exposure control plan. By listing the job classifications and the duties where there is potential risk, it should be clearly understood which employees in these categories must be considered at risk to have occupational exposure.</w:t>
      </w:r>
    </w:p>
    <w:p w14:paraId="573951DC" w14:textId="77777777" w:rsidR="005B47F3" w:rsidRDefault="005B47F3" w:rsidP="5061E9DE">
      <w:pPr>
        <w:pStyle w:val="BodyText"/>
        <w:spacing w:before="7"/>
        <w:rPr>
          <w:sz w:val="20"/>
          <w:szCs w:val="20"/>
        </w:rPr>
      </w:pPr>
    </w:p>
    <w:p w14:paraId="4D065A99" w14:textId="77777777" w:rsidR="005B47F3" w:rsidRDefault="001A2144" w:rsidP="5061E9DE">
      <w:pPr>
        <w:pStyle w:val="BodyText"/>
        <w:spacing w:line="237" w:lineRule="auto"/>
        <w:ind w:left="1180" w:right="842"/>
        <w:jc w:val="both"/>
        <w:rPr>
          <w:color w:val="0000FF"/>
          <w:sz w:val="20"/>
          <w:szCs w:val="20"/>
        </w:rPr>
      </w:pPr>
      <w:r w:rsidRPr="5061E9DE">
        <w:rPr>
          <w:color w:val="0000FF"/>
          <w:sz w:val="20"/>
          <w:szCs w:val="20"/>
        </w:rPr>
        <w:t>The lists could either follow this page or be placed under a tab at the back of your Exposure Control plan.</w:t>
      </w:r>
    </w:p>
    <w:p w14:paraId="07CE7082" w14:textId="77777777" w:rsidR="005B47F3" w:rsidRDefault="005B47F3">
      <w:pPr>
        <w:pStyle w:val="BodyText"/>
        <w:spacing w:before="4"/>
      </w:pPr>
    </w:p>
    <w:p w14:paraId="15BEE54D" w14:textId="77777777" w:rsidR="005B47F3" w:rsidRDefault="001A2144" w:rsidP="008A5996">
      <w:pPr>
        <w:pStyle w:val="Heading2"/>
        <w:numPr>
          <w:ilvl w:val="0"/>
          <w:numId w:val="64"/>
        </w:numPr>
        <w:tabs>
          <w:tab w:val="left" w:pos="1476"/>
        </w:tabs>
        <w:spacing w:before="1"/>
        <w:ind w:hanging="296"/>
      </w:pPr>
      <w:r>
        <w:t>Implementation Schedule and</w:t>
      </w:r>
      <w:r>
        <w:rPr>
          <w:spacing w:val="-10"/>
        </w:rPr>
        <w:t xml:space="preserve"> </w:t>
      </w:r>
      <w:r>
        <w:t>Methodology</w:t>
      </w:r>
    </w:p>
    <w:p w14:paraId="576F65AE" w14:textId="77777777" w:rsidR="005B47F3" w:rsidRDefault="001A2144">
      <w:pPr>
        <w:pStyle w:val="BodyText"/>
        <w:spacing w:before="117" w:line="242" w:lineRule="auto"/>
        <w:ind w:left="1541" w:right="826"/>
      </w:pPr>
      <w:r>
        <w:t>OSHA requires that this plan also include a schedule and method of implementation for the various requirements of the standard. The following complies with this requirement:</w:t>
      </w:r>
    </w:p>
    <w:p w14:paraId="679CB294" w14:textId="77777777" w:rsidR="005B47F3" w:rsidRDefault="005B47F3">
      <w:pPr>
        <w:pStyle w:val="BodyText"/>
        <w:spacing w:before="8"/>
        <w:rPr>
          <w:sz w:val="23"/>
        </w:rPr>
      </w:pPr>
    </w:p>
    <w:p w14:paraId="017BC6F7" w14:textId="77777777" w:rsidR="005B47F3" w:rsidRDefault="001A2144" w:rsidP="008A5996">
      <w:pPr>
        <w:pStyle w:val="Heading2"/>
        <w:numPr>
          <w:ilvl w:val="0"/>
          <w:numId w:val="62"/>
        </w:numPr>
        <w:tabs>
          <w:tab w:val="left" w:pos="2261"/>
        </w:tabs>
        <w:spacing w:line="291" w:lineRule="exact"/>
      </w:pPr>
      <w:r>
        <w:t>Universal</w:t>
      </w:r>
      <w:r>
        <w:rPr>
          <w:spacing w:val="2"/>
        </w:rPr>
        <w:t xml:space="preserve"> </w:t>
      </w:r>
      <w:r>
        <w:t>Precautions</w:t>
      </w:r>
    </w:p>
    <w:p w14:paraId="048C9420" w14:textId="77777777" w:rsidR="005B47F3" w:rsidRDefault="001A2144" w:rsidP="003B4DCE">
      <w:pPr>
        <w:pStyle w:val="BodyText"/>
        <w:ind w:left="1901" w:right="826"/>
        <w:jc w:val="both"/>
      </w:pPr>
      <w:r>
        <w:t xml:space="preserve">The increasing prevalence of HIV, HBV and HCV increases the risk of infection to individuals who have occupational exposure. </w:t>
      </w:r>
      <w:r>
        <w:rPr>
          <w:b/>
        </w:rPr>
        <w:t xml:space="preserve">All </w:t>
      </w:r>
      <w:r>
        <w:t>patients' blood and certain body fluids should be considered infected with HIV, HBV, HCV and/or other blood-borne pathogens, and infection-control precautions adhered to that minimize the risk of exposure to these materials. This is "universal precautions" and should be used when handling blood, bodily fluids containing visible blood, semen, vaginal secretions, cerebrospinal fluid (CSF), synovial fluid, pleural fluid, peritoneal fluid, pericardial fluid, and amniotic fluid.</w:t>
      </w:r>
    </w:p>
    <w:p w14:paraId="201B516A" w14:textId="77777777" w:rsidR="005B47F3" w:rsidRDefault="001A2144" w:rsidP="003B4DCE">
      <w:pPr>
        <w:pStyle w:val="BodyText"/>
        <w:spacing w:before="3"/>
        <w:ind w:left="1901" w:right="826"/>
        <w:jc w:val="both"/>
      </w:pPr>
      <w:r>
        <w:t>Universal precautions do not apply to saliva, feces, nasal secretions, sputum, sweat, tears, urine and vomit unless they contain visible blood. If it is difficult or impossible to differentiate between body fluid types in a particular circumstance, all body fluids must be considered potentially infectious material.</w:t>
      </w:r>
    </w:p>
    <w:p w14:paraId="530F20E9" w14:textId="77777777" w:rsidR="005B47F3" w:rsidRDefault="005B47F3">
      <w:pPr>
        <w:pStyle w:val="BodyText"/>
        <w:spacing w:before="8"/>
        <w:rPr>
          <w:sz w:val="23"/>
        </w:rPr>
      </w:pPr>
    </w:p>
    <w:p w14:paraId="066E7D8D" w14:textId="77777777" w:rsidR="005B47F3" w:rsidRDefault="001A2144">
      <w:pPr>
        <w:pStyle w:val="BodyText"/>
        <w:ind w:left="1901" w:right="832"/>
        <w:jc w:val="both"/>
      </w:pPr>
      <w:r>
        <w:t xml:space="preserve">Universal precautions will be observed in this department </w:t>
      </w:r>
      <w:proofErr w:type="gramStart"/>
      <w:r>
        <w:t>in order to</w:t>
      </w:r>
      <w:proofErr w:type="gramEnd"/>
      <w:r>
        <w:t xml:space="preserve"> prevent contact with blood or other potentially infectious materials. All blood or other potentially infectious material is considered infectious regardless of the perceived status of the source individual.</w:t>
      </w:r>
    </w:p>
    <w:p w14:paraId="5E34EAB9" w14:textId="77777777" w:rsidR="005B47F3" w:rsidRDefault="005B47F3">
      <w:pPr>
        <w:pStyle w:val="BodyText"/>
        <w:spacing w:before="4"/>
        <w:rPr>
          <w:sz w:val="23"/>
        </w:rPr>
      </w:pPr>
    </w:p>
    <w:p w14:paraId="2F1DA8E7" w14:textId="77777777" w:rsidR="005B47F3" w:rsidRDefault="001A2144" w:rsidP="008A5996">
      <w:pPr>
        <w:pStyle w:val="Heading2"/>
        <w:numPr>
          <w:ilvl w:val="0"/>
          <w:numId w:val="62"/>
        </w:numPr>
        <w:tabs>
          <w:tab w:val="left" w:pos="2261"/>
        </w:tabs>
        <w:spacing w:before="100"/>
        <w:jc w:val="both"/>
      </w:pPr>
      <w:r>
        <w:lastRenderedPageBreak/>
        <w:t>Engineering and Work Practice</w:t>
      </w:r>
      <w:r>
        <w:rPr>
          <w:spacing w:val="6"/>
        </w:rPr>
        <w:t xml:space="preserve"> </w:t>
      </w:r>
      <w:r>
        <w:t>Controls</w:t>
      </w:r>
    </w:p>
    <w:p w14:paraId="44318732" w14:textId="6735F9F4" w:rsidR="00B1501C" w:rsidRPr="00532AD9" w:rsidRDefault="001A2144" w:rsidP="511931C6">
      <w:pPr>
        <w:ind w:left="1901"/>
        <w:jc w:val="both"/>
        <w:rPr>
          <w:i/>
          <w:iCs/>
          <w:color w:val="0000FF"/>
        </w:rPr>
      </w:pPr>
      <w:r w:rsidRPr="5061E9DE">
        <w:rPr>
          <w:sz w:val="24"/>
          <w:szCs w:val="24"/>
        </w:rPr>
        <w:t xml:space="preserve">Engineering and work practice controls are utilized to eliminate or minimize exposure to employees. Where occupational exposure remains after </w:t>
      </w:r>
      <w:bookmarkStart w:id="9" w:name="_Int_ICqtAilp"/>
      <w:r w:rsidRPr="5061E9DE">
        <w:rPr>
          <w:sz w:val="24"/>
          <w:szCs w:val="24"/>
        </w:rPr>
        <w:t>institution</w:t>
      </w:r>
      <w:bookmarkEnd w:id="9"/>
      <w:r w:rsidRPr="5061E9DE">
        <w:rPr>
          <w:sz w:val="24"/>
          <w:szCs w:val="24"/>
        </w:rPr>
        <w:t xml:space="preserve"> of these controls, personal protective equipment must also be used. The following engineering controls are used at this location: </w:t>
      </w:r>
      <w:r w:rsidR="003F7989" w:rsidRPr="5061E9DE">
        <w:rPr>
          <w:rFonts w:cstheme="minorBidi"/>
        </w:rPr>
        <w:t>Some laboratories utilize sealed rotor centrifuges.</w:t>
      </w:r>
      <w:r w:rsidR="009F7F6D">
        <w:rPr>
          <w:szCs w:val="24"/>
        </w:rPr>
        <w:t xml:space="preserve"> </w:t>
      </w:r>
      <w:r w:rsidR="003F7989" w:rsidRPr="511931C6">
        <w:rPr>
          <w:i/>
          <w:iCs/>
          <w:color w:val="0000FF"/>
          <w:sz w:val="24"/>
          <w:szCs w:val="24"/>
        </w:rPr>
        <w:t xml:space="preserve">(Other labs may utilize additional </w:t>
      </w:r>
      <w:r w:rsidRPr="511931C6">
        <w:rPr>
          <w:i/>
          <w:iCs/>
          <w:color w:val="0000FF"/>
          <w:sz w:val="24"/>
          <w:szCs w:val="24"/>
        </w:rPr>
        <w:t>controls, such as sharps containers, splash guards, biosafety cabinets, mechanical pipetting devices, safety equipment for centrifuges, safe needle devices, needleless devices, sharps with engineered sharps injury protection (SESIP)</w:t>
      </w:r>
      <w:r w:rsidRPr="511931C6">
        <w:rPr>
          <w:i/>
          <w:iCs/>
          <w:color w:val="0000FF"/>
          <w:spacing w:val="1"/>
          <w:sz w:val="24"/>
          <w:szCs w:val="24"/>
        </w:rPr>
        <w:t xml:space="preserve"> </w:t>
      </w:r>
      <w:r w:rsidRPr="511931C6">
        <w:rPr>
          <w:i/>
          <w:iCs/>
          <w:color w:val="0000FF"/>
          <w:sz w:val="24"/>
          <w:szCs w:val="24"/>
        </w:rPr>
        <w:t>etc</w:t>
      </w:r>
      <w:r w:rsidRPr="5061E9DE">
        <w:rPr>
          <w:color w:val="0000FF"/>
          <w:sz w:val="24"/>
          <w:szCs w:val="24"/>
        </w:rPr>
        <w:t>.</w:t>
      </w:r>
      <w:r w:rsidR="003F7989" w:rsidRPr="5061E9DE">
        <w:rPr>
          <w:color w:val="0000FF"/>
          <w:sz w:val="24"/>
          <w:szCs w:val="24"/>
        </w:rPr>
        <w:t xml:space="preserve"> - </w:t>
      </w:r>
      <w:r w:rsidR="00B1501C" w:rsidRPr="511931C6">
        <w:rPr>
          <w:i/>
          <w:iCs/>
          <w:color w:val="0000FF"/>
        </w:rPr>
        <w:t>list here if applicable</w:t>
      </w:r>
      <w:r w:rsidR="00971C5A" w:rsidRPr="511931C6">
        <w:rPr>
          <w:i/>
          <w:iCs/>
          <w:color w:val="0000FF"/>
        </w:rPr>
        <w:t>)</w:t>
      </w:r>
    </w:p>
    <w:p w14:paraId="41F00C52" w14:textId="77777777" w:rsidR="005B47F3" w:rsidRDefault="005B47F3">
      <w:pPr>
        <w:pStyle w:val="BodyText"/>
        <w:spacing w:before="9"/>
        <w:rPr>
          <w:sz w:val="23"/>
        </w:rPr>
      </w:pPr>
    </w:p>
    <w:p w14:paraId="593250A9" w14:textId="77777777" w:rsidR="00651A7A" w:rsidRPr="00651A7A" w:rsidRDefault="00651A7A" w:rsidP="21E2C966">
      <w:pPr>
        <w:pStyle w:val="BodyText"/>
        <w:spacing w:before="9"/>
        <w:ind w:left="1901"/>
        <w:rPr>
          <w:i/>
          <w:iCs/>
          <w:color w:val="0000FF"/>
        </w:rPr>
      </w:pPr>
      <w:r w:rsidRPr="21E2C966">
        <w:rPr>
          <w:i/>
          <w:iCs/>
          <w:color w:val="0000FF"/>
        </w:rPr>
        <w:t>The lab/department should annually re-evaluate engineering controls, including safer needle devices, to eliminate or minimize occupational exposure to BBP. If applicable, consideration and implementation of appropriate commercially available and effective safer medical devices should be documented in the updated Exposure Control Plan during annual review.</w:t>
      </w:r>
    </w:p>
    <w:p w14:paraId="537FE9DB" w14:textId="77777777" w:rsidR="00E078AD" w:rsidRDefault="00E078AD">
      <w:pPr>
        <w:pStyle w:val="BodyText"/>
        <w:spacing w:before="9"/>
        <w:rPr>
          <w:sz w:val="23"/>
        </w:rPr>
      </w:pPr>
    </w:p>
    <w:p w14:paraId="31158A92" w14:textId="77777777" w:rsidR="005B47F3" w:rsidRDefault="001A2144">
      <w:pPr>
        <w:pStyle w:val="BodyText"/>
        <w:ind w:left="1901" w:right="956"/>
      </w:pPr>
      <w:r>
        <w:t>The University of Iowa Hospitals and Clinic’s Processed Stores Safety Medical Devices List, showing what SESIP devices are available, may be obtained by contacting the UIHC Material Services Processed Stores (</w:t>
      </w:r>
      <w:hyperlink r:id="rId9">
        <w:r>
          <w:rPr>
            <w:color w:val="0000FF"/>
            <w:u w:val="single" w:color="0000FF"/>
          </w:rPr>
          <w:t>https://uihc.org/material-services-processed-</w:t>
        </w:r>
      </w:hyperlink>
      <w:r>
        <w:rPr>
          <w:color w:val="0000FF"/>
        </w:rPr>
        <w:t xml:space="preserve"> </w:t>
      </w:r>
      <w:hyperlink r:id="rId10">
        <w:r>
          <w:rPr>
            <w:color w:val="0000FF"/>
            <w:u w:val="single" w:color="0000FF"/>
          </w:rPr>
          <w:t>stores</w:t>
        </w:r>
      </w:hyperlink>
      <w:r>
        <w:t>).</w:t>
      </w:r>
    </w:p>
    <w:p w14:paraId="2271C248" w14:textId="77777777" w:rsidR="005B47F3" w:rsidRDefault="005B47F3">
      <w:pPr>
        <w:pStyle w:val="BodyText"/>
        <w:spacing w:before="1"/>
      </w:pPr>
    </w:p>
    <w:p w14:paraId="53D77398" w14:textId="3BB9E0C9" w:rsidR="005C2D98" w:rsidRPr="0038791B" w:rsidRDefault="001A2144" w:rsidP="5061E9DE">
      <w:pPr>
        <w:ind w:left="1901"/>
        <w:jc w:val="both"/>
        <w:rPr>
          <w:color w:val="0000FF"/>
        </w:rPr>
      </w:pPr>
      <w:r w:rsidRPr="5061E9DE">
        <w:rPr>
          <w:sz w:val="24"/>
          <w:szCs w:val="24"/>
        </w:rPr>
        <w:t xml:space="preserve">The above controls are examined and maintained on a regular schedule. The schedule for reviewing the effectiveness of the controls is as follows: </w:t>
      </w:r>
      <w:r w:rsidR="005C2D98" w:rsidRPr="5061E9DE">
        <w:rPr>
          <w:rFonts w:cstheme="minorBidi"/>
        </w:rPr>
        <w:t xml:space="preserve">sharps containers, pipetting devices and sealed rotor centrifuges are reviewed upon use by the users. The biosafety cabinets are reviewed daily upon use by the </w:t>
      </w:r>
      <w:r w:rsidR="7C01B311" w:rsidRPr="5061E9DE">
        <w:rPr>
          <w:rFonts w:cstheme="minorBidi"/>
        </w:rPr>
        <w:t>users and</w:t>
      </w:r>
      <w:r w:rsidR="005C2D98" w:rsidRPr="5061E9DE">
        <w:rPr>
          <w:rFonts w:cstheme="minorBidi"/>
        </w:rPr>
        <w:t xml:space="preserve"> undergo annual certification.</w:t>
      </w:r>
      <w:r w:rsidR="005C2D98" w:rsidRPr="5061E9DE">
        <w:rPr>
          <w:rFonts w:cstheme="minorBidi"/>
          <w:color w:val="0000FF"/>
        </w:rPr>
        <w:t xml:space="preserve"> </w:t>
      </w:r>
      <w:r w:rsidR="005C2D98" w:rsidRPr="5061E9DE">
        <w:rPr>
          <w:color w:val="0000FF"/>
          <w:sz w:val="24"/>
          <w:szCs w:val="24"/>
        </w:rPr>
        <w:t>(</w:t>
      </w:r>
      <w:r w:rsidR="005C2D98" w:rsidRPr="5061E9DE">
        <w:rPr>
          <w:i/>
          <w:iCs/>
          <w:color w:val="0000FF"/>
          <w:sz w:val="24"/>
          <w:szCs w:val="24"/>
        </w:rPr>
        <w:t>Other labs may set their own schedule - such as daily, once/week, etc. as well as list a particular person who has the responsibility to review the effectiveness of the individual controls, such as the supervisor for each department</w:t>
      </w:r>
      <w:r w:rsidR="009547CF" w:rsidRPr="5061E9DE">
        <w:rPr>
          <w:i/>
          <w:iCs/>
          <w:color w:val="0000FF"/>
          <w:sz w:val="24"/>
          <w:szCs w:val="24"/>
        </w:rPr>
        <w:t>, etc.</w:t>
      </w:r>
      <w:r w:rsidR="005C2D98" w:rsidRPr="5061E9DE">
        <w:rPr>
          <w:color w:val="0000FF"/>
          <w:sz w:val="24"/>
          <w:szCs w:val="24"/>
        </w:rPr>
        <w:t>)</w:t>
      </w:r>
      <w:r w:rsidR="005C2D98" w:rsidRPr="5061E9DE">
        <w:rPr>
          <w:color w:val="0000FF"/>
        </w:rPr>
        <w:t xml:space="preserve"> </w:t>
      </w:r>
    </w:p>
    <w:p w14:paraId="36873F59" w14:textId="77777777" w:rsidR="005B47F3" w:rsidRDefault="005B47F3">
      <w:pPr>
        <w:pStyle w:val="BodyText"/>
      </w:pPr>
    </w:p>
    <w:p w14:paraId="7D961C03" w14:textId="77777777" w:rsidR="005B47F3" w:rsidRDefault="001A2144">
      <w:pPr>
        <w:pStyle w:val="BodyText"/>
        <w:spacing w:before="1" w:line="242" w:lineRule="auto"/>
        <w:ind w:left="1901" w:right="843"/>
        <w:jc w:val="both"/>
      </w:pPr>
      <w:r>
        <w:t>Appendix B provides information on ordering sharps disposal containers and outlines biohazard waste procedures.</w:t>
      </w:r>
    </w:p>
    <w:p w14:paraId="02BD8CDD" w14:textId="77777777" w:rsidR="005B47F3" w:rsidRDefault="005B47F3">
      <w:pPr>
        <w:pStyle w:val="BodyText"/>
        <w:spacing w:before="7"/>
        <w:rPr>
          <w:sz w:val="23"/>
        </w:rPr>
      </w:pPr>
    </w:p>
    <w:p w14:paraId="3CD1B1CF" w14:textId="2CBB9DDC" w:rsidR="005B47F3" w:rsidRDefault="001A2144" w:rsidP="511931C6">
      <w:pPr>
        <w:pStyle w:val="BodyText"/>
        <w:ind w:left="1901" w:right="836"/>
        <w:jc w:val="both"/>
        <w:rPr>
          <w:i/>
          <w:iCs/>
        </w:rPr>
      </w:pPr>
      <w:r>
        <w:t xml:space="preserve">Hand washing facilities are also available for employees who incur exposure to blood or other potentially infectious materials. OSHA requires that these facilities be readily accessible after experiencing </w:t>
      </w:r>
      <w:bookmarkStart w:id="10" w:name="_Int_7mA2yWdH"/>
      <w:r>
        <w:t>an exposure</w:t>
      </w:r>
      <w:bookmarkEnd w:id="10"/>
      <w:r>
        <w:t xml:space="preserve">. At this facility hand washing facilities are located: </w:t>
      </w:r>
      <w:r w:rsidR="00E8406F">
        <w:t xml:space="preserve">In each main lab space </w:t>
      </w:r>
      <w:r w:rsidRPr="511931C6">
        <w:rPr>
          <w:color w:val="0000FF"/>
        </w:rPr>
        <w:t>(</w:t>
      </w:r>
      <w:r w:rsidR="00E8406F" w:rsidRPr="511931C6">
        <w:rPr>
          <w:i/>
          <w:iCs/>
          <w:color w:val="0000FF"/>
        </w:rPr>
        <w:t>Other locations may include</w:t>
      </w:r>
      <w:r w:rsidRPr="511931C6">
        <w:rPr>
          <w:i/>
          <w:iCs/>
          <w:color w:val="0000FF"/>
        </w:rPr>
        <w:t xml:space="preserve"> patient rooms, procedure areas, etc.)</w:t>
      </w:r>
    </w:p>
    <w:p w14:paraId="539F1C88" w14:textId="77777777" w:rsidR="005B47F3" w:rsidRDefault="005B47F3">
      <w:pPr>
        <w:pStyle w:val="BodyText"/>
        <w:spacing w:before="1"/>
        <w:rPr>
          <w:i/>
        </w:rPr>
      </w:pPr>
    </w:p>
    <w:p w14:paraId="1A165F15" w14:textId="6B8F0BFF" w:rsidR="005B47F3" w:rsidRDefault="001A2144" w:rsidP="511931C6">
      <w:pPr>
        <w:ind w:left="1901" w:right="835"/>
        <w:jc w:val="both"/>
        <w:rPr>
          <w:i/>
          <w:iCs/>
          <w:sz w:val="24"/>
          <w:szCs w:val="24"/>
        </w:rPr>
      </w:pPr>
      <w:r w:rsidRPr="511931C6">
        <w:rPr>
          <w:sz w:val="24"/>
          <w:szCs w:val="24"/>
        </w:rPr>
        <w:t>If hand-washing facilities are not feasible, the employer is required to provide either an antiseptic cleanser in conjunction with a clean cloth/paper</w:t>
      </w:r>
      <w:r w:rsidR="33F1E977" w:rsidRPr="511931C6">
        <w:rPr>
          <w:sz w:val="24"/>
          <w:szCs w:val="24"/>
        </w:rPr>
        <w:t xml:space="preserve"> </w:t>
      </w:r>
      <w:bookmarkStart w:id="11" w:name="_Int_tpg2ffLe"/>
      <w:proofErr w:type="gramStart"/>
      <w:r w:rsidRPr="511931C6">
        <w:rPr>
          <w:sz w:val="24"/>
          <w:szCs w:val="24"/>
        </w:rPr>
        <w:t>towels</w:t>
      </w:r>
      <w:bookmarkEnd w:id="11"/>
      <w:proofErr w:type="gramEnd"/>
      <w:r w:rsidRPr="511931C6">
        <w:rPr>
          <w:sz w:val="24"/>
          <w:szCs w:val="24"/>
        </w:rPr>
        <w:t xml:space="preserve"> or antiseptic towelettes. If these alternatives are used, hands must be washed with soap and running water as soon as feasible. </w:t>
      </w:r>
      <w:r w:rsidRPr="511931C6">
        <w:rPr>
          <w:i/>
          <w:iCs/>
          <w:color w:val="0000FF"/>
          <w:sz w:val="24"/>
          <w:szCs w:val="24"/>
        </w:rPr>
        <w:t>(Employers</w:t>
      </w:r>
      <w:r w:rsidR="244F7CC5" w:rsidRPr="511931C6">
        <w:rPr>
          <w:i/>
          <w:iCs/>
          <w:color w:val="0000FF"/>
          <w:sz w:val="24"/>
          <w:szCs w:val="24"/>
        </w:rPr>
        <w:t>/labs</w:t>
      </w:r>
      <w:r w:rsidRPr="511931C6">
        <w:rPr>
          <w:i/>
          <w:iCs/>
          <w:color w:val="0000FF"/>
          <w:sz w:val="24"/>
          <w:szCs w:val="24"/>
        </w:rPr>
        <w:t xml:space="preserve"> who must provide alternatives to readily accessible hand washing facilities should list the location, tasks, and responsibilities to ensure maintenance and accessibility of these alternatives.)</w:t>
      </w:r>
    </w:p>
    <w:p w14:paraId="674A5BA7" w14:textId="77777777" w:rsidR="005B47F3" w:rsidRDefault="005B47F3">
      <w:pPr>
        <w:pStyle w:val="BodyText"/>
        <w:rPr>
          <w:i/>
        </w:rPr>
      </w:pPr>
    </w:p>
    <w:p w14:paraId="2AAB0A42" w14:textId="3398E325" w:rsidR="005B47F3" w:rsidRDefault="001A2144" w:rsidP="00523775">
      <w:pPr>
        <w:pStyle w:val="BodyText"/>
        <w:ind w:left="1901" w:right="835"/>
        <w:jc w:val="both"/>
      </w:pPr>
      <w:r>
        <w:t xml:space="preserve">After removal of personal protective gloves, employees shall wash </w:t>
      </w:r>
      <w:bookmarkStart w:id="12" w:name="_Int_TEL7QNUJ"/>
      <w:r>
        <w:t>hands</w:t>
      </w:r>
      <w:bookmarkEnd w:id="12"/>
      <w:r>
        <w:t xml:space="preserve"> and any other potentially contaminated skin area immediately or as soon as feasible with soap and water. If employees incur exposure to their skin or mucous membranes th</w:t>
      </w:r>
      <w:r w:rsidR="00516E0A">
        <w:t>e</w:t>
      </w:r>
      <w:r>
        <w:t xml:space="preserve">n </w:t>
      </w:r>
      <w:r w:rsidR="209AC274">
        <w:t>those areas</w:t>
      </w:r>
      <w:r>
        <w:t xml:space="preserve"> </w:t>
      </w:r>
      <w:r>
        <w:lastRenderedPageBreak/>
        <w:t xml:space="preserve">shall be washed or flushed with </w:t>
      </w:r>
      <w:bookmarkStart w:id="13" w:name="_Int_J1uUJ5DY"/>
      <w:r>
        <w:t xml:space="preserve">water, </w:t>
      </w:r>
      <w:r>
        <w:rPr>
          <w:spacing w:val="-3"/>
        </w:rPr>
        <w:t xml:space="preserve">as </w:t>
      </w:r>
      <w:r>
        <w:t>appropriate</w:t>
      </w:r>
      <w:bookmarkEnd w:id="13"/>
      <w:r>
        <w:t>, as soon as feasible following</w:t>
      </w:r>
      <w:r>
        <w:rPr>
          <w:spacing w:val="1"/>
        </w:rPr>
        <w:t xml:space="preserve"> </w:t>
      </w:r>
      <w:r>
        <w:t>contact.</w:t>
      </w:r>
    </w:p>
    <w:p w14:paraId="503351AD" w14:textId="77777777" w:rsidR="005B47F3" w:rsidRDefault="001A2144" w:rsidP="008A5996">
      <w:pPr>
        <w:pStyle w:val="Heading2"/>
        <w:numPr>
          <w:ilvl w:val="0"/>
          <w:numId w:val="62"/>
        </w:numPr>
        <w:tabs>
          <w:tab w:val="left" w:pos="2261"/>
        </w:tabs>
        <w:spacing w:before="100"/>
        <w:ind w:right="835"/>
        <w:jc w:val="both"/>
      </w:pPr>
      <w:r>
        <w:t>Needles</w:t>
      </w:r>
    </w:p>
    <w:p w14:paraId="5BD13C4D" w14:textId="77777777" w:rsidR="005B47F3" w:rsidRDefault="001A2144" w:rsidP="00E74DD6">
      <w:pPr>
        <w:pStyle w:val="BodyText"/>
        <w:spacing w:before="2"/>
        <w:ind w:left="1901" w:right="835"/>
        <w:jc w:val="both"/>
      </w:pPr>
      <w:r>
        <w:t>Contaminated needles and other contaminated sharps must not be recapped, bent, removed, sheared or purposely broken. Do not remove needles from the syringe. Place directly into a red sharps container immediately or as soon as possible.</w:t>
      </w:r>
    </w:p>
    <w:p w14:paraId="050349BE" w14:textId="77777777" w:rsidR="005B47F3" w:rsidRDefault="005B47F3" w:rsidP="00E74DD6">
      <w:pPr>
        <w:pStyle w:val="BodyText"/>
        <w:spacing w:before="11"/>
        <w:ind w:left="1901" w:right="835"/>
        <w:rPr>
          <w:sz w:val="23"/>
        </w:rPr>
      </w:pPr>
    </w:p>
    <w:p w14:paraId="6A30A37C" w14:textId="77777777" w:rsidR="005B47F3" w:rsidRDefault="001A2144" w:rsidP="00E74DD6">
      <w:pPr>
        <w:pStyle w:val="BodyText"/>
        <w:ind w:left="1901" w:right="835"/>
        <w:jc w:val="both"/>
      </w:pPr>
      <w:r>
        <w:t xml:space="preserve">A disposable needle holder (for use with vacutainer blood drawing tubes) is now available and must be evaluated and used where appropriate, eliminating the need to remove the needle from the holder. The needle and holder are discarded in a </w:t>
      </w:r>
      <w:bookmarkStart w:id="14" w:name="_Int_0pMI77og"/>
      <w:proofErr w:type="gramStart"/>
      <w:r>
        <w:t>sharps</w:t>
      </w:r>
      <w:bookmarkEnd w:id="14"/>
      <w:proofErr w:type="gramEnd"/>
      <w:r>
        <w:t xml:space="preserve"> container.</w:t>
      </w:r>
    </w:p>
    <w:p w14:paraId="66FCC55B" w14:textId="77777777" w:rsidR="005B47F3" w:rsidRDefault="005B47F3" w:rsidP="00E74DD6">
      <w:pPr>
        <w:pStyle w:val="BodyText"/>
        <w:ind w:left="1901" w:right="835"/>
      </w:pPr>
    </w:p>
    <w:p w14:paraId="0A2C10D3" w14:textId="7BA4D188" w:rsidR="005B47F3" w:rsidRDefault="001A2144" w:rsidP="00E74DD6">
      <w:pPr>
        <w:ind w:left="1901" w:right="835"/>
        <w:jc w:val="both"/>
        <w:rPr>
          <w:i/>
          <w:sz w:val="24"/>
        </w:rPr>
      </w:pPr>
      <w:r>
        <w:rPr>
          <w:i/>
          <w:color w:val="0000FF"/>
          <w:sz w:val="24"/>
        </w:rPr>
        <w:t xml:space="preserve">Each </w:t>
      </w:r>
      <w:r w:rsidR="00567394">
        <w:rPr>
          <w:i/>
          <w:color w:val="0000FF"/>
          <w:sz w:val="24"/>
        </w:rPr>
        <w:t>lab</w:t>
      </w:r>
      <w:r>
        <w:rPr>
          <w:i/>
          <w:color w:val="0000FF"/>
          <w:sz w:val="24"/>
        </w:rPr>
        <w:t xml:space="preserve"> must evaluate its use of needles. Where possible, alternatives must be utilized and if unable to eliminate the use of needles entirely, new safety features for needle systems or needleless systems </w:t>
      </w:r>
      <w:r>
        <w:rPr>
          <w:b/>
          <w:i/>
          <w:color w:val="0000FF"/>
          <w:sz w:val="24"/>
        </w:rPr>
        <w:t>must be evaluated</w:t>
      </w:r>
      <w:r>
        <w:rPr>
          <w:i/>
          <w:color w:val="0000FF"/>
          <w:sz w:val="24"/>
        </w:rPr>
        <w:t>. Determine which safety features or safe needle devices can be implemented most effectively. Document the devices evaluated, why they did/did not work for your application, including the implementation date for each specific new device.</w:t>
      </w:r>
    </w:p>
    <w:p w14:paraId="578E1D2F" w14:textId="77777777" w:rsidR="005B47F3" w:rsidRDefault="005B47F3" w:rsidP="00E74DD6">
      <w:pPr>
        <w:pStyle w:val="BodyText"/>
        <w:ind w:left="1901" w:right="835"/>
        <w:rPr>
          <w:i/>
        </w:rPr>
      </w:pPr>
    </w:p>
    <w:p w14:paraId="02026633" w14:textId="0AF597FB" w:rsidR="005B47F3" w:rsidRDefault="001A2144" w:rsidP="00E74DD6">
      <w:pPr>
        <w:pStyle w:val="BodyText"/>
        <w:ind w:left="1901" w:right="835"/>
        <w:jc w:val="both"/>
        <w:rPr>
          <w:color w:val="0000FF"/>
        </w:rPr>
      </w:pPr>
      <w:r>
        <w:t xml:space="preserve">If your department's employees are responsible for direct patient care and are potentially exposed to injuries from contaminated sharps, you are required to solicit input from non-managerial employees in identifying, evaluating and selecting engineering and safe work practices. </w:t>
      </w:r>
      <w:r>
        <w:rPr>
          <w:color w:val="0000FF"/>
        </w:rPr>
        <w:t>This solicitation must be documented in this Exposure Control Plan.</w:t>
      </w:r>
    </w:p>
    <w:p w14:paraId="0AD43F72" w14:textId="0B92A1EE" w:rsidR="004D2D2C" w:rsidRDefault="004D2D2C" w:rsidP="00E74DD6">
      <w:pPr>
        <w:pStyle w:val="BodyText"/>
        <w:ind w:left="1901" w:right="835"/>
        <w:jc w:val="both"/>
        <w:rPr>
          <w:color w:val="0000FF"/>
        </w:rPr>
      </w:pPr>
    </w:p>
    <w:p w14:paraId="1D6BD36F" w14:textId="77777777" w:rsidR="004D2D2C" w:rsidRPr="00B10948" w:rsidRDefault="004D2D2C" w:rsidP="0EB00B62">
      <w:pPr>
        <w:ind w:left="1901" w:right="835"/>
        <w:jc w:val="both"/>
        <w:rPr>
          <w:i/>
          <w:iCs/>
          <w:color w:val="0000FF"/>
          <w:sz w:val="24"/>
          <w:szCs w:val="24"/>
        </w:rPr>
      </w:pPr>
      <w:r w:rsidRPr="0EB00B62">
        <w:rPr>
          <w:rFonts w:cstheme="minorBidi"/>
          <w:i/>
          <w:iCs/>
          <w:color w:val="0000FF"/>
          <w:sz w:val="24"/>
          <w:szCs w:val="24"/>
        </w:rPr>
        <w:t>Note: There are no employees responsible for direct patient care / employees have contact with Research Subjects / use of needles is evaluated on a case per case basis by the end user and supervisor.  Laboratory staff is made aware of safe sharp devices and will determine which safe needle devices can be implemented most effectively.</w:t>
      </w:r>
    </w:p>
    <w:p w14:paraId="135ACCB4" w14:textId="77777777" w:rsidR="004D2D2C" w:rsidRDefault="004D2D2C" w:rsidP="00E74DD6">
      <w:pPr>
        <w:pStyle w:val="BodyText"/>
        <w:ind w:left="1901" w:right="835"/>
        <w:jc w:val="both"/>
      </w:pPr>
    </w:p>
    <w:p w14:paraId="6A2400DD" w14:textId="77777777" w:rsidR="005B47F3" w:rsidRDefault="001A2144" w:rsidP="008A5996">
      <w:pPr>
        <w:pStyle w:val="Heading2"/>
        <w:numPr>
          <w:ilvl w:val="0"/>
          <w:numId w:val="62"/>
        </w:numPr>
        <w:tabs>
          <w:tab w:val="left" w:pos="2261"/>
        </w:tabs>
        <w:spacing w:line="291" w:lineRule="exact"/>
        <w:ind w:right="835"/>
        <w:jc w:val="both"/>
      </w:pPr>
      <w:r>
        <w:t>Waste Containers for</w:t>
      </w:r>
      <w:r>
        <w:rPr>
          <w:spacing w:val="-4"/>
        </w:rPr>
        <w:t xml:space="preserve"> </w:t>
      </w:r>
      <w:r>
        <w:t>Sharps</w:t>
      </w:r>
    </w:p>
    <w:p w14:paraId="5F30C5D0" w14:textId="77777777" w:rsidR="00B10948" w:rsidRPr="00B10948" w:rsidRDefault="001A2144" w:rsidP="00E74DD6">
      <w:pPr>
        <w:ind w:left="1901" w:right="835"/>
        <w:jc w:val="both"/>
        <w:rPr>
          <w:i/>
          <w:color w:val="0000FF"/>
          <w:sz w:val="24"/>
          <w:szCs w:val="24"/>
        </w:rPr>
      </w:pPr>
      <w:r w:rsidRPr="00B10948">
        <w:rPr>
          <w:sz w:val="24"/>
          <w:szCs w:val="24"/>
        </w:rPr>
        <w:t xml:space="preserve">All sharps must be placed into appropriate sharps containers. The sharps containers are puncture resistant, labeled with a biohazard label (see Appendix D for the biohazard label), and are leak proof. </w:t>
      </w:r>
      <w:r w:rsidR="00B10948" w:rsidRPr="00B10948">
        <w:rPr>
          <w:rFonts w:cstheme="minorHAnsi"/>
          <w:sz w:val="24"/>
          <w:szCs w:val="24"/>
        </w:rPr>
        <w:t xml:space="preserve">Sharps containers </w:t>
      </w:r>
      <w:proofErr w:type="gramStart"/>
      <w:r w:rsidR="00B10948" w:rsidRPr="00B10948">
        <w:rPr>
          <w:rFonts w:cstheme="minorHAnsi"/>
          <w:sz w:val="24"/>
          <w:szCs w:val="24"/>
        </w:rPr>
        <w:t>are located in</w:t>
      </w:r>
      <w:proofErr w:type="gramEnd"/>
      <w:r w:rsidR="00B10948" w:rsidRPr="00B10948">
        <w:rPr>
          <w:rFonts w:cstheme="minorHAnsi"/>
          <w:sz w:val="24"/>
          <w:szCs w:val="24"/>
        </w:rPr>
        <w:t xml:space="preserve"> appropriate laboratories; responsibility for checking and replacing containers lies with the end users and supervisory personnel.</w:t>
      </w:r>
      <w:r w:rsidR="00B10948" w:rsidRPr="00B10948">
        <w:rPr>
          <w:color w:val="0000FF"/>
          <w:sz w:val="24"/>
          <w:szCs w:val="24"/>
        </w:rPr>
        <w:t xml:space="preserve"> (</w:t>
      </w:r>
      <w:r w:rsidR="00B10948" w:rsidRPr="00B10948">
        <w:rPr>
          <w:i/>
          <w:color w:val="0000FF"/>
          <w:sz w:val="24"/>
          <w:szCs w:val="24"/>
        </w:rPr>
        <w:t>Labs should list where sharps containers are located as well as who has responsibility for checking and replacing containers when they are full)</w:t>
      </w:r>
    </w:p>
    <w:p w14:paraId="39850207" w14:textId="6D21A29D" w:rsidR="005B47F3" w:rsidRDefault="005B47F3" w:rsidP="00E74DD6">
      <w:pPr>
        <w:ind w:left="1901" w:right="835"/>
        <w:jc w:val="both"/>
        <w:rPr>
          <w:i/>
        </w:rPr>
      </w:pPr>
    </w:p>
    <w:p w14:paraId="3EAB9FB6" w14:textId="77777777" w:rsidR="005B47F3" w:rsidRDefault="001A2144" w:rsidP="008A5996">
      <w:pPr>
        <w:pStyle w:val="Heading2"/>
        <w:numPr>
          <w:ilvl w:val="0"/>
          <w:numId w:val="62"/>
        </w:numPr>
        <w:tabs>
          <w:tab w:val="left" w:pos="2261"/>
        </w:tabs>
        <w:spacing w:line="291" w:lineRule="exact"/>
        <w:ind w:right="835"/>
        <w:jc w:val="both"/>
      </w:pPr>
      <w:r>
        <w:t>Work Area</w:t>
      </w:r>
      <w:r>
        <w:rPr>
          <w:spacing w:val="-1"/>
        </w:rPr>
        <w:t xml:space="preserve"> </w:t>
      </w:r>
      <w:r>
        <w:t>Restrictions</w:t>
      </w:r>
    </w:p>
    <w:p w14:paraId="591AD970" w14:textId="311A6034" w:rsidR="005B47F3" w:rsidRDefault="001A2144" w:rsidP="00A422CF">
      <w:pPr>
        <w:pStyle w:val="BodyText"/>
        <w:ind w:left="1901" w:right="835"/>
        <w:jc w:val="both"/>
      </w:pPr>
      <w:r>
        <w:t xml:space="preserve">In work areas where there is a reasonable likelihood of exposure to blood or other potentially infectious materials, employees are not to eat, drink, apply cosmetics or lip balm, smoke, or handle contact lenses. Food and beverages are not to be kept in refrigerators, freezers, shelves, cabinets, or on </w:t>
      </w:r>
      <w:r w:rsidR="78B5DE34">
        <w:t>countertops</w:t>
      </w:r>
      <w:r>
        <w:t xml:space="preserve"> or </w:t>
      </w:r>
      <w:r w:rsidR="562DDB38">
        <w:t>benchtops</w:t>
      </w:r>
      <w:r>
        <w:t xml:space="preserve"> where blood or other potentially infectious materials are present.</w:t>
      </w:r>
    </w:p>
    <w:p w14:paraId="705E0A7E" w14:textId="77777777" w:rsidR="00606DBC" w:rsidRDefault="00606DBC" w:rsidP="00A422CF">
      <w:pPr>
        <w:pStyle w:val="BodyText"/>
        <w:ind w:left="1901" w:right="835"/>
        <w:jc w:val="both"/>
      </w:pPr>
    </w:p>
    <w:p w14:paraId="0E5C1820" w14:textId="75951D22" w:rsidR="005B47F3" w:rsidRDefault="001A2144" w:rsidP="008A5996">
      <w:pPr>
        <w:pStyle w:val="Heading2"/>
        <w:numPr>
          <w:ilvl w:val="0"/>
          <w:numId w:val="62"/>
        </w:numPr>
        <w:tabs>
          <w:tab w:val="left" w:pos="2261"/>
        </w:tabs>
        <w:spacing w:line="237" w:lineRule="auto"/>
        <w:ind w:right="835"/>
        <w:jc w:val="both"/>
        <w:rPr>
          <w:b w:val="0"/>
          <w:bCs w:val="0"/>
        </w:rPr>
      </w:pPr>
      <w:r>
        <w:t>Mouth pipetting/suctioning of blood or other potentially infectious</w:t>
      </w:r>
      <w:r>
        <w:rPr>
          <w:spacing w:val="-33"/>
        </w:rPr>
        <w:t xml:space="preserve"> </w:t>
      </w:r>
      <w:r>
        <w:t>materials</w:t>
      </w:r>
      <w:r w:rsidR="00DF1E58">
        <w:t xml:space="preserve"> </w:t>
      </w:r>
      <w:r>
        <w:t>is</w:t>
      </w:r>
      <w:r>
        <w:rPr>
          <w:spacing w:val="-1"/>
        </w:rPr>
        <w:t xml:space="preserve"> </w:t>
      </w:r>
      <w:r>
        <w:t>prohibited</w:t>
      </w:r>
      <w:r>
        <w:rPr>
          <w:b w:val="0"/>
          <w:bCs w:val="0"/>
        </w:rPr>
        <w:t>.</w:t>
      </w:r>
    </w:p>
    <w:p w14:paraId="7303F218" w14:textId="2BB2D31B" w:rsidR="00BA10EF" w:rsidRPr="00BA10EF" w:rsidRDefault="001A2144" w:rsidP="00E74DD6">
      <w:pPr>
        <w:ind w:left="1901" w:right="835"/>
        <w:jc w:val="both"/>
        <w:rPr>
          <w:sz w:val="24"/>
          <w:szCs w:val="24"/>
        </w:rPr>
      </w:pPr>
      <w:r w:rsidRPr="00BA10EF">
        <w:rPr>
          <w:sz w:val="24"/>
          <w:szCs w:val="24"/>
        </w:rPr>
        <w:lastRenderedPageBreak/>
        <w:t>All procedures will be conducted in a manner that will minimize splashing, spraying, splattering, and generation of droplets of blood or other potentially infectious materials. The department uses the following methods to accomplish this goal:</w:t>
      </w:r>
      <w:r w:rsidR="00BA10EF" w:rsidRPr="00BA10EF">
        <w:rPr>
          <w:rFonts w:cstheme="minorHAnsi"/>
          <w:sz w:val="24"/>
          <w:szCs w:val="24"/>
        </w:rPr>
        <w:t xml:space="preserve"> centrifuge covers, removing rubber stoppers from blood tubes by covering the stopper with a gauze pad, or use of a face shield when opening blood tubes. </w:t>
      </w:r>
      <w:r w:rsidR="00BA10EF" w:rsidRPr="00BA10EF">
        <w:rPr>
          <w:i/>
          <w:color w:val="0000FF"/>
          <w:sz w:val="24"/>
          <w:szCs w:val="24"/>
        </w:rPr>
        <w:t>(Labs may list any other methods specific to their lab, such as dental dams, if appropriate, etc</w:t>
      </w:r>
      <w:r w:rsidR="00BA10EF" w:rsidRPr="00BA10EF">
        <w:rPr>
          <w:color w:val="0000FF"/>
          <w:sz w:val="24"/>
          <w:szCs w:val="24"/>
        </w:rPr>
        <w:t>.)</w:t>
      </w:r>
      <w:r w:rsidR="00BA10EF" w:rsidRPr="00BA10EF">
        <w:rPr>
          <w:sz w:val="24"/>
          <w:szCs w:val="24"/>
        </w:rPr>
        <w:t xml:space="preserve"> </w:t>
      </w:r>
    </w:p>
    <w:p w14:paraId="0343A0A3" w14:textId="796B7D4C" w:rsidR="005B47F3" w:rsidRDefault="005B47F3" w:rsidP="00E74DD6">
      <w:pPr>
        <w:pStyle w:val="BodyText"/>
        <w:spacing w:before="3"/>
        <w:ind w:left="1901" w:right="835"/>
        <w:jc w:val="both"/>
      </w:pPr>
    </w:p>
    <w:p w14:paraId="59B61FCA" w14:textId="77777777" w:rsidR="005B47F3" w:rsidRDefault="001A2144" w:rsidP="008A5996">
      <w:pPr>
        <w:pStyle w:val="Heading2"/>
        <w:numPr>
          <w:ilvl w:val="0"/>
          <w:numId w:val="62"/>
        </w:numPr>
        <w:tabs>
          <w:tab w:val="left" w:pos="2261"/>
        </w:tabs>
        <w:spacing w:before="1"/>
        <w:ind w:right="835"/>
        <w:jc w:val="both"/>
      </w:pPr>
      <w:r>
        <w:t>Specimens and</w:t>
      </w:r>
      <w:r>
        <w:rPr>
          <w:spacing w:val="-1"/>
        </w:rPr>
        <w:t xml:space="preserve"> </w:t>
      </w:r>
      <w:r>
        <w:t>Labeling</w:t>
      </w:r>
    </w:p>
    <w:p w14:paraId="3AEE7567" w14:textId="77777777" w:rsidR="005B47F3" w:rsidRDefault="001A2144" w:rsidP="00E74DD6">
      <w:pPr>
        <w:pStyle w:val="BodyText"/>
        <w:spacing w:before="2"/>
        <w:ind w:left="1901" w:right="835"/>
        <w:jc w:val="both"/>
      </w:pPr>
      <w:r>
        <w:t>Specimens of blood or other potentially infectious materials will be placed in a container to prevent leakage during the collection, handling, processing, storage, and transport of the specimens.</w:t>
      </w:r>
    </w:p>
    <w:p w14:paraId="691AD545" w14:textId="77777777" w:rsidR="005B47F3" w:rsidRDefault="005B47F3" w:rsidP="00E74DD6">
      <w:pPr>
        <w:pStyle w:val="BodyText"/>
        <w:spacing w:before="10"/>
        <w:ind w:left="1901" w:right="835"/>
        <w:rPr>
          <w:sz w:val="23"/>
        </w:rPr>
      </w:pPr>
    </w:p>
    <w:p w14:paraId="4574A4A3" w14:textId="77777777" w:rsidR="005B47F3" w:rsidRDefault="001A2144" w:rsidP="00E74DD6">
      <w:pPr>
        <w:pStyle w:val="BodyText"/>
        <w:spacing w:before="1" w:line="242" w:lineRule="auto"/>
        <w:ind w:left="1901" w:right="835"/>
        <w:jc w:val="both"/>
      </w:pPr>
      <w:r>
        <w:t>The container used for this purpose will be labeled or color-coded in accordance with the requirements of the OSHA standard (see Appendix D for the Biohazard</w:t>
      </w:r>
      <w:r>
        <w:rPr>
          <w:spacing w:val="-4"/>
        </w:rPr>
        <w:t xml:space="preserve"> </w:t>
      </w:r>
      <w:r>
        <w:t>Label).</w:t>
      </w:r>
    </w:p>
    <w:p w14:paraId="26DCE2A0" w14:textId="77777777" w:rsidR="005B47F3" w:rsidRDefault="005B47F3" w:rsidP="00E74DD6">
      <w:pPr>
        <w:pStyle w:val="BodyText"/>
        <w:spacing w:before="7"/>
        <w:ind w:left="1901" w:right="835"/>
        <w:rPr>
          <w:sz w:val="23"/>
        </w:rPr>
      </w:pPr>
    </w:p>
    <w:p w14:paraId="5243226E" w14:textId="697EE71D" w:rsidR="00EC2249" w:rsidRPr="00EC2249" w:rsidRDefault="001A2144" w:rsidP="00EC2249">
      <w:pPr>
        <w:ind w:left="1901" w:right="835"/>
        <w:jc w:val="both"/>
        <w:rPr>
          <w:i/>
          <w:iCs/>
          <w:color w:val="0000FF"/>
          <w:sz w:val="24"/>
          <w:szCs w:val="24"/>
        </w:rPr>
      </w:pPr>
      <w:r w:rsidRPr="21E2C966">
        <w:rPr>
          <w:sz w:val="24"/>
          <w:szCs w:val="24"/>
        </w:rPr>
        <w:t xml:space="preserve">Any specimen that could puncture a primary container must be placed in a puncture resistant secondary container. </w:t>
      </w:r>
      <w:r w:rsidR="3E7D8845" w:rsidRPr="21E2C966">
        <w:rPr>
          <w:i/>
          <w:iCs/>
          <w:color w:val="0000FF"/>
          <w:sz w:val="24"/>
          <w:szCs w:val="24"/>
        </w:rPr>
        <w:t>(</w:t>
      </w:r>
      <w:r w:rsidR="00EC2249" w:rsidRPr="00EC2249">
        <w:rPr>
          <w:i/>
          <w:iCs/>
          <w:color w:val="0000FF"/>
          <w:sz w:val="24"/>
          <w:szCs w:val="24"/>
        </w:rPr>
        <w:t>Labs will use a puncture resistant container such as Tupperware or a cooler to transport materials that could puncture the primary container.</w:t>
      </w:r>
      <w:r w:rsidR="00EC2249">
        <w:rPr>
          <w:i/>
          <w:iCs/>
          <w:color w:val="0000FF"/>
          <w:sz w:val="24"/>
          <w:szCs w:val="24"/>
        </w:rPr>
        <w:t>)</w:t>
      </w:r>
    </w:p>
    <w:p w14:paraId="02EECCB3" w14:textId="61895D45" w:rsidR="005B47F3" w:rsidRDefault="001A2144" w:rsidP="21E2C966">
      <w:pPr>
        <w:ind w:left="1901" w:right="835"/>
        <w:jc w:val="both"/>
        <w:rPr>
          <w:b/>
          <w:bCs/>
          <w:sz w:val="24"/>
          <w:szCs w:val="24"/>
        </w:rPr>
      </w:pPr>
      <w:r w:rsidRPr="21E2C966">
        <w:rPr>
          <w:b/>
          <w:bCs/>
          <w:color w:val="0000FF"/>
          <w:sz w:val="24"/>
          <w:szCs w:val="24"/>
        </w:rPr>
        <w:t>If work in your area does not involve specimens, delete this</w:t>
      </w:r>
      <w:r w:rsidRPr="21E2C966">
        <w:rPr>
          <w:b/>
          <w:bCs/>
          <w:color w:val="0000FF"/>
          <w:spacing w:val="-32"/>
          <w:sz w:val="24"/>
          <w:szCs w:val="24"/>
        </w:rPr>
        <w:t xml:space="preserve"> </w:t>
      </w:r>
      <w:r w:rsidRPr="21E2C966">
        <w:rPr>
          <w:b/>
          <w:bCs/>
          <w:color w:val="0000FF"/>
          <w:sz w:val="24"/>
          <w:szCs w:val="24"/>
        </w:rPr>
        <w:t>paragraph.</w:t>
      </w:r>
    </w:p>
    <w:p w14:paraId="1E2FA7D3" w14:textId="77777777" w:rsidR="005B47F3" w:rsidRDefault="005B47F3" w:rsidP="00E74DD6">
      <w:pPr>
        <w:pStyle w:val="BodyText"/>
        <w:spacing w:before="10"/>
        <w:ind w:left="1901" w:right="835"/>
        <w:rPr>
          <w:b/>
          <w:sz w:val="23"/>
        </w:rPr>
      </w:pPr>
    </w:p>
    <w:p w14:paraId="2546175B" w14:textId="77777777" w:rsidR="005B47F3" w:rsidRDefault="001A2144" w:rsidP="00E74DD6">
      <w:pPr>
        <w:pStyle w:val="BodyText"/>
        <w:spacing w:line="242" w:lineRule="auto"/>
        <w:ind w:left="1901" w:right="835"/>
        <w:jc w:val="both"/>
      </w:pPr>
      <w:r>
        <w:t>If the primary container becomes contaminated on the outside, it must be placed within a secondary container that prevents leakage during the handling, processing, storage, transport, or shipping of the specimen.</w:t>
      </w:r>
    </w:p>
    <w:p w14:paraId="0CFAD667" w14:textId="77777777" w:rsidR="005B47F3" w:rsidRDefault="005B47F3" w:rsidP="00E74DD6">
      <w:pPr>
        <w:pStyle w:val="BodyText"/>
        <w:spacing w:before="6"/>
        <w:ind w:left="1901" w:right="835"/>
        <w:rPr>
          <w:sz w:val="23"/>
        </w:rPr>
      </w:pPr>
    </w:p>
    <w:p w14:paraId="0DFFE6D1" w14:textId="77777777" w:rsidR="005B47F3" w:rsidRDefault="001A2144" w:rsidP="008A5996">
      <w:pPr>
        <w:pStyle w:val="Heading2"/>
        <w:numPr>
          <w:ilvl w:val="0"/>
          <w:numId w:val="62"/>
        </w:numPr>
        <w:tabs>
          <w:tab w:val="left" w:pos="2261"/>
        </w:tabs>
        <w:spacing w:before="1" w:line="291" w:lineRule="exact"/>
        <w:ind w:left="1901" w:right="835"/>
      </w:pPr>
      <w:r>
        <w:t>Contaminated Equipment</w:t>
      </w:r>
    </w:p>
    <w:p w14:paraId="2D4698A6" w14:textId="77777777" w:rsidR="005B47F3" w:rsidRDefault="001A2144" w:rsidP="00E74DD6">
      <w:pPr>
        <w:pStyle w:val="BodyText"/>
        <w:spacing w:line="242" w:lineRule="auto"/>
        <w:ind w:left="1901" w:right="835"/>
      </w:pPr>
      <w:r>
        <w:t>Equipment that has become contaminated with blood or other potentially infectious materials shall be examined prior to servicing or shipping and shall be decontaminated as necessary unless decontamination of the equipment is not feasible.</w:t>
      </w:r>
    </w:p>
    <w:p w14:paraId="085ADF0A" w14:textId="77777777" w:rsidR="005B47F3" w:rsidRDefault="005B47F3" w:rsidP="00E74DD6">
      <w:pPr>
        <w:pStyle w:val="BodyText"/>
        <w:ind w:left="1901" w:right="835"/>
        <w:rPr>
          <w:sz w:val="23"/>
        </w:rPr>
      </w:pPr>
    </w:p>
    <w:p w14:paraId="67301C50" w14:textId="77777777" w:rsidR="00523775" w:rsidRPr="00523775" w:rsidRDefault="00523775" w:rsidP="00E74DD6">
      <w:pPr>
        <w:ind w:left="1901" w:right="835"/>
        <w:rPr>
          <w:i/>
          <w:color w:val="0000FF"/>
          <w:sz w:val="24"/>
          <w:szCs w:val="24"/>
        </w:rPr>
      </w:pPr>
      <w:r w:rsidRPr="00523775">
        <w:rPr>
          <w:i/>
          <w:color w:val="0000FF"/>
          <w:sz w:val="24"/>
          <w:szCs w:val="24"/>
        </w:rPr>
        <w:t>Equipment that cannot be decontaminated prior to servicing or shipping to be listed here</w:t>
      </w:r>
    </w:p>
    <w:p w14:paraId="147982CF" w14:textId="77777777" w:rsidR="005B47F3" w:rsidRDefault="005B47F3" w:rsidP="00E74DD6">
      <w:pPr>
        <w:pStyle w:val="BodyText"/>
        <w:spacing w:before="11"/>
        <w:ind w:left="1901" w:right="835"/>
        <w:rPr>
          <w:i/>
          <w:sz w:val="23"/>
        </w:rPr>
      </w:pPr>
    </w:p>
    <w:p w14:paraId="149BFA9F" w14:textId="77777777" w:rsidR="005B47F3" w:rsidRDefault="001A2144" w:rsidP="008A5996">
      <w:pPr>
        <w:pStyle w:val="Heading2"/>
        <w:numPr>
          <w:ilvl w:val="0"/>
          <w:numId w:val="62"/>
        </w:numPr>
        <w:tabs>
          <w:tab w:val="left" w:pos="2261"/>
        </w:tabs>
        <w:spacing w:before="1"/>
        <w:ind w:left="1901" w:right="835"/>
        <w:jc w:val="both"/>
      </w:pPr>
      <w:r>
        <w:t>Personal Protective</w:t>
      </w:r>
      <w:r>
        <w:rPr>
          <w:spacing w:val="-6"/>
        </w:rPr>
        <w:t xml:space="preserve"> </w:t>
      </w:r>
      <w:r>
        <w:t>Equipment</w:t>
      </w:r>
    </w:p>
    <w:p w14:paraId="3EEA5AD0" w14:textId="45640F77" w:rsidR="005B47F3" w:rsidRDefault="001A2144" w:rsidP="00E74DD6">
      <w:pPr>
        <w:pStyle w:val="BodyText"/>
        <w:spacing w:before="2"/>
        <w:ind w:left="1901" w:right="835"/>
        <w:jc w:val="both"/>
      </w:pPr>
      <w:r>
        <w:t xml:space="preserve">The purpose of personal protective clothing and equipment is to prevent or minimize the entry of material into or onto the worker's body. </w:t>
      </w:r>
      <w:r>
        <w:rPr>
          <w:spacing w:val="-3"/>
        </w:rPr>
        <w:t xml:space="preserve">This </w:t>
      </w:r>
      <w:r>
        <w:t xml:space="preserve">includes entry via apparent or in-apparent skin lesions or through the membranes of the eye, nose, or mouth. All personal protective equipment will be provided without cost to employees. Personal protective equipment will be chosen based on the anticipated exposure to blood or other potentially infectious materials. The protective equipment will be considered appropriate only if it does not permit blood or other potentially infectious materials to reach the employees' clothing, skin, eyes, mouth, or other mucous membranes under normal conditions of use and for the duration of time </w:t>
      </w:r>
      <w:r>
        <w:rPr>
          <w:spacing w:val="-3"/>
        </w:rPr>
        <w:t xml:space="preserve">which </w:t>
      </w:r>
      <w:r>
        <w:t>the protective equipment will be used.</w:t>
      </w:r>
    </w:p>
    <w:p w14:paraId="3FAAA81E" w14:textId="77777777" w:rsidR="005B47F3" w:rsidRDefault="005B47F3" w:rsidP="00E74DD6">
      <w:pPr>
        <w:pStyle w:val="BodyText"/>
        <w:spacing w:before="10"/>
        <w:ind w:left="1901" w:right="835"/>
        <w:rPr>
          <w:sz w:val="23"/>
        </w:rPr>
      </w:pPr>
    </w:p>
    <w:p w14:paraId="007669EC" w14:textId="419C01EE" w:rsidR="00BD1EC8" w:rsidRPr="00B7624E" w:rsidRDefault="001A2144" w:rsidP="511931C6">
      <w:pPr>
        <w:tabs>
          <w:tab w:val="left" w:pos="720"/>
        </w:tabs>
        <w:ind w:left="1901" w:right="835"/>
        <w:jc w:val="both"/>
        <w:rPr>
          <w:i/>
          <w:iCs/>
          <w:color w:val="0000FF"/>
          <w:sz w:val="24"/>
          <w:szCs w:val="24"/>
        </w:rPr>
      </w:pPr>
      <w:r w:rsidRPr="511931C6">
        <w:rPr>
          <w:sz w:val="24"/>
          <w:szCs w:val="24"/>
        </w:rPr>
        <w:t>Protective clothing will be provided to employees in the following manner</w:t>
      </w:r>
      <w:r w:rsidR="00BD1EC8" w:rsidRPr="511931C6">
        <w:rPr>
          <w:sz w:val="24"/>
          <w:szCs w:val="24"/>
        </w:rPr>
        <w:t>:</w:t>
      </w:r>
      <w:r w:rsidR="00BD1EC8" w:rsidRPr="511931C6">
        <w:rPr>
          <w:rFonts w:cstheme="minorBidi"/>
          <w:sz w:val="24"/>
          <w:szCs w:val="24"/>
        </w:rPr>
        <w:t xml:space="preserve"> Each individual laboratory has responsibility for providing PPE to their lab personnel. Basic PPE </w:t>
      </w:r>
      <w:bookmarkStart w:id="15" w:name="_Int_LCzkeCf9"/>
      <w:proofErr w:type="gramStart"/>
      <w:r w:rsidR="0646BFB9" w:rsidRPr="511931C6">
        <w:rPr>
          <w:rFonts w:cstheme="minorBidi"/>
          <w:sz w:val="24"/>
          <w:szCs w:val="24"/>
        </w:rPr>
        <w:t>includes:</w:t>
      </w:r>
      <w:bookmarkEnd w:id="15"/>
      <w:proofErr w:type="gramEnd"/>
      <w:r w:rsidR="00BD1EC8" w:rsidRPr="511931C6">
        <w:rPr>
          <w:rFonts w:cstheme="minorBidi"/>
          <w:sz w:val="24"/>
          <w:szCs w:val="24"/>
        </w:rPr>
        <w:t xml:space="preserve"> latex/nitrile gloves, lab coats and goggles/face shields.  In addition to basic PPE, </w:t>
      </w:r>
      <w:r w:rsidR="00BD1EC8" w:rsidRPr="511931C6">
        <w:rPr>
          <w:rFonts w:cstheme="minorBidi"/>
          <w:sz w:val="24"/>
          <w:szCs w:val="24"/>
        </w:rPr>
        <w:lastRenderedPageBreak/>
        <w:t>employees are expected to wear standard laboratory attire, which includes closed-toe shoes and clothing that covers the legs, such as long pants or equivalent. PPE will be worn when performing any of the duties that place an individual at risk.  PPE should be selected based on the specific work, exposure conditions that will be encountered and the anticipated level of risk.</w:t>
      </w:r>
      <w:r w:rsidR="00BD1EC8" w:rsidRPr="511931C6">
        <w:rPr>
          <w:color w:val="0000FF"/>
          <w:sz w:val="24"/>
          <w:szCs w:val="24"/>
        </w:rPr>
        <w:t xml:space="preserve"> </w:t>
      </w:r>
      <w:r w:rsidR="00BD1EC8" w:rsidRPr="511931C6">
        <w:rPr>
          <w:i/>
          <w:iCs/>
          <w:color w:val="0000FF"/>
          <w:sz w:val="24"/>
          <w:szCs w:val="24"/>
        </w:rPr>
        <w:t xml:space="preserve">(List any additional lab specific items here; how the clothing will be provided to employees, who has responsibility for distribution, etc. </w:t>
      </w:r>
      <w:bookmarkStart w:id="16" w:name="_Int_DVSEpVTR"/>
      <w:proofErr w:type="gramStart"/>
      <w:r w:rsidR="00BD1EC8" w:rsidRPr="511931C6">
        <w:rPr>
          <w:i/>
          <w:iCs/>
          <w:color w:val="0000FF"/>
          <w:sz w:val="24"/>
          <w:szCs w:val="24"/>
        </w:rPr>
        <w:t>and also</w:t>
      </w:r>
      <w:bookmarkEnd w:id="16"/>
      <w:proofErr w:type="gramEnd"/>
      <w:r w:rsidR="00BD1EC8" w:rsidRPr="511931C6">
        <w:rPr>
          <w:i/>
          <w:iCs/>
          <w:color w:val="0000FF"/>
          <w:sz w:val="24"/>
          <w:szCs w:val="24"/>
        </w:rPr>
        <w:t xml:space="preserve"> list which procedures would require the protective clothing and the type of protection required.  This information could be listed as an appendix to this program.)</w:t>
      </w:r>
    </w:p>
    <w:p w14:paraId="61D194EE" w14:textId="6D0258BA" w:rsidR="00B7624E" w:rsidRDefault="00FA116E">
      <w:pPr>
        <w:pStyle w:val="BodyText"/>
        <w:spacing w:before="1"/>
        <w:ind w:left="1180"/>
      </w:pPr>
      <w:r>
        <w:t xml:space="preserve">Each laboratory is responsible for providing PPE. </w:t>
      </w:r>
    </w:p>
    <w:p w14:paraId="4A9C1272" w14:textId="6856B7AF" w:rsidR="005B47F3" w:rsidRDefault="001A2144">
      <w:pPr>
        <w:pStyle w:val="BodyText"/>
        <w:spacing w:before="1"/>
        <w:ind w:left="1180"/>
      </w:pPr>
      <w:r>
        <w:t xml:space="preserve">A checklist </w:t>
      </w:r>
      <w:bookmarkStart w:id="17" w:name="_Int_NCKEJmQa"/>
      <w:proofErr w:type="gramStart"/>
      <w:r>
        <w:t>similar to</w:t>
      </w:r>
      <w:bookmarkEnd w:id="17"/>
      <w:proofErr w:type="gramEnd"/>
      <w:r>
        <w:t xml:space="preserve"> the following could be used:</w:t>
      </w:r>
    </w:p>
    <w:p w14:paraId="607C81CB" w14:textId="77777777" w:rsidR="005B47F3" w:rsidRDefault="005B47F3">
      <w:pPr>
        <w:pStyle w:val="BodyText"/>
        <w:spacing w:before="11"/>
        <w:rPr>
          <w:sz w:val="23"/>
        </w:rPr>
      </w:pPr>
    </w:p>
    <w:tbl>
      <w:tblPr>
        <w:tblStyle w:val="TableGrid"/>
        <w:tblW w:w="9735" w:type="dxa"/>
        <w:tblInd w:w="1098" w:type="dxa"/>
        <w:tblLayout w:type="fixed"/>
        <w:tblCellMar>
          <w:left w:w="0" w:type="dxa"/>
          <w:right w:w="0" w:type="dxa"/>
        </w:tblCellMar>
        <w:tblLook w:val="01E0" w:firstRow="1" w:lastRow="1" w:firstColumn="1" w:lastColumn="1" w:noHBand="0" w:noVBand="0"/>
      </w:tblPr>
      <w:tblGrid>
        <w:gridCol w:w="4350"/>
        <w:gridCol w:w="5385"/>
      </w:tblGrid>
      <w:tr w:rsidR="005B47F3" w14:paraId="6BE518FC" w14:textId="77777777" w:rsidTr="5061E9DE">
        <w:trPr>
          <w:trHeight w:val="293"/>
        </w:trPr>
        <w:tc>
          <w:tcPr>
            <w:tcW w:w="4350" w:type="dxa"/>
          </w:tcPr>
          <w:p w14:paraId="238C358B" w14:textId="77777777" w:rsidR="005B47F3" w:rsidRDefault="001A2144">
            <w:pPr>
              <w:pStyle w:val="TableParagraph"/>
              <w:spacing w:line="274" w:lineRule="exact"/>
              <w:ind w:left="200"/>
              <w:rPr>
                <w:b/>
                <w:sz w:val="24"/>
              </w:rPr>
            </w:pPr>
            <w:r>
              <w:rPr>
                <w:b/>
                <w:sz w:val="24"/>
              </w:rPr>
              <w:t>Personal Protective Equipment</w:t>
            </w:r>
          </w:p>
        </w:tc>
        <w:tc>
          <w:tcPr>
            <w:tcW w:w="5385" w:type="dxa"/>
          </w:tcPr>
          <w:p w14:paraId="54EEE572" w14:textId="267632C1" w:rsidR="005B47F3" w:rsidRDefault="001A2144" w:rsidP="5061E9DE">
            <w:pPr>
              <w:pStyle w:val="TableParagraph"/>
              <w:spacing w:line="274" w:lineRule="exact"/>
              <w:ind w:left="2231" w:right="2231"/>
              <w:jc w:val="center"/>
              <w:rPr>
                <w:b/>
                <w:bCs/>
                <w:sz w:val="24"/>
                <w:szCs w:val="24"/>
              </w:rPr>
            </w:pPr>
            <w:r w:rsidRPr="5061E9DE">
              <w:rPr>
                <w:b/>
                <w:bCs/>
                <w:sz w:val="24"/>
                <w:szCs w:val="24"/>
              </w:rPr>
              <w:t>Ta</w:t>
            </w:r>
            <w:r w:rsidR="65AD0803" w:rsidRPr="5061E9DE">
              <w:rPr>
                <w:b/>
                <w:bCs/>
                <w:sz w:val="24"/>
                <w:szCs w:val="24"/>
              </w:rPr>
              <w:t>s</w:t>
            </w:r>
            <w:r w:rsidRPr="5061E9DE">
              <w:rPr>
                <w:b/>
                <w:bCs/>
                <w:sz w:val="24"/>
                <w:szCs w:val="24"/>
              </w:rPr>
              <w:t>k</w:t>
            </w:r>
          </w:p>
        </w:tc>
      </w:tr>
      <w:tr w:rsidR="005B47F3" w14:paraId="54852112" w14:textId="77777777" w:rsidTr="5061E9DE">
        <w:trPr>
          <w:trHeight w:val="294"/>
        </w:trPr>
        <w:tc>
          <w:tcPr>
            <w:tcW w:w="4350" w:type="dxa"/>
          </w:tcPr>
          <w:p w14:paraId="4EFC5BD4" w14:textId="404B5EEE" w:rsidR="005B47F3" w:rsidRDefault="001A2144">
            <w:pPr>
              <w:pStyle w:val="TableParagraph"/>
              <w:spacing w:before="1" w:line="274" w:lineRule="exact"/>
              <w:ind w:left="200"/>
              <w:rPr>
                <w:sz w:val="24"/>
              </w:rPr>
            </w:pPr>
            <w:r>
              <w:rPr>
                <w:color w:val="0000FF"/>
                <w:sz w:val="24"/>
              </w:rPr>
              <w:t>Gloves</w:t>
            </w:r>
          </w:p>
        </w:tc>
        <w:tc>
          <w:tcPr>
            <w:tcW w:w="5385" w:type="dxa"/>
          </w:tcPr>
          <w:p w14:paraId="425BBD97" w14:textId="082E92CA" w:rsidR="005B47F3" w:rsidRPr="00CE02F4" w:rsidRDefault="00FA116E">
            <w:pPr>
              <w:pStyle w:val="TableParagraph"/>
              <w:rPr>
                <w:rFonts w:asciiTheme="minorHAnsi" w:hAnsiTheme="minorHAnsi" w:cstheme="minorHAnsi"/>
              </w:rPr>
            </w:pPr>
            <w:r w:rsidRPr="00CE02F4">
              <w:rPr>
                <w:rFonts w:asciiTheme="minorHAnsi" w:hAnsiTheme="minorHAnsi" w:cstheme="minorHAnsi"/>
              </w:rPr>
              <w:t>All lab tasks</w:t>
            </w:r>
          </w:p>
        </w:tc>
      </w:tr>
      <w:tr w:rsidR="005B47F3" w14:paraId="50F106FB" w14:textId="77777777" w:rsidTr="5061E9DE">
        <w:trPr>
          <w:trHeight w:val="290"/>
        </w:trPr>
        <w:tc>
          <w:tcPr>
            <w:tcW w:w="4350" w:type="dxa"/>
          </w:tcPr>
          <w:p w14:paraId="125299DE" w14:textId="77777777" w:rsidR="005B47F3" w:rsidRDefault="001A2144">
            <w:pPr>
              <w:pStyle w:val="TableParagraph"/>
              <w:spacing w:line="271" w:lineRule="exact"/>
              <w:ind w:left="200"/>
              <w:rPr>
                <w:sz w:val="24"/>
              </w:rPr>
            </w:pPr>
            <w:r>
              <w:rPr>
                <w:color w:val="0000FF"/>
                <w:sz w:val="24"/>
              </w:rPr>
              <w:t>Lab Coat</w:t>
            </w:r>
          </w:p>
        </w:tc>
        <w:tc>
          <w:tcPr>
            <w:tcW w:w="5385" w:type="dxa"/>
          </w:tcPr>
          <w:p w14:paraId="05E58376" w14:textId="66B02D33" w:rsidR="005B47F3" w:rsidRPr="00CE02F4" w:rsidRDefault="00FA116E">
            <w:pPr>
              <w:pStyle w:val="TableParagraph"/>
              <w:rPr>
                <w:rFonts w:asciiTheme="minorHAnsi" w:hAnsiTheme="minorHAnsi" w:cstheme="minorHAnsi"/>
                <w:sz w:val="20"/>
              </w:rPr>
            </w:pPr>
            <w:r w:rsidRPr="00CE02F4">
              <w:rPr>
                <w:rFonts w:asciiTheme="minorHAnsi" w:hAnsiTheme="minorHAnsi" w:cstheme="minorHAnsi"/>
              </w:rPr>
              <w:t>All lab tasks</w:t>
            </w:r>
          </w:p>
        </w:tc>
      </w:tr>
      <w:tr w:rsidR="005B47F3" w14:paraId="2977DF39" w14:textId="77777777" w:rsidTr="5061E9DE">
        <w:trPr>
          <w:trHeight w:val="295"/>
        </w:trPr>
        <w:tc>
          <w:tcPr>
            <w:tcW w:w="4350" w:type="dxa"/>
          </w:tcPr>
          <w:p w14:paraId="49A59F1A" w14:textId="77777777" w:rsidR="005B47F3" w:rsidRDefault="001A2144">
            <w:pPr>
              <w:pStyle w:val="TableParagraph"/>
              <w:spacing w:before="1" w:line="274" w:lineRule="exact"/>
              <w:ind w:left="200"/>
              <w:rPr>
                <w:sz w:val="24"/>
              </w:rPr>
            </w:pPr>
            <w:r>
              <w:rPr>
                <w:color w:val="0000FF"/>
                <w:sz w:val="24"/>
              </w:rPr>
              <w:t>Face Shield</w:t>
            </w:r>
          </w:p>
        </w:tc>
        <w:tc>
          <w:tcPr>
            <w:tcW w:w="5385" w:type="dxa"/>
          </w:tcPr>
          <w:p w14:paraId="71D59311" w14:textId="12F218FD" w:rsidR="005B47F3" w:rsidRPr="00CE02F4" w:rsidRDefault="00FA116E">
            <w:pPr>
              <w:pStyle w:val="TableParagraph"/>
              <w:rPr>
                <w:rFonts w:asciiTheme="minorHAnsi" w:hAnsiTheme="minorHAnsi" w:cstheme="minorHAnsi"/>
              </w:rPr>
            </w:pPr>
            <w:r w:rsidRPr="00CE02F4">
              <w:rPr>
                <w:rFonts w:asciiTheme="minorHAnsi" w:hAnsiTheme="minorHAnsi" w:cstheme="minorHAnsi"/>
              </w:rPr>
              <w:t>Tasks where splashes are possible</w:t>
            </w:r>
          </w:p>
        </w:tc>
      </w:tr>
      <w:tr w:rsidR="005B47F3" w14:paraId="65F851E1" w14:textId="77777777" w:rsidTr="5061E9DE">
        <w:trPr>
          <w:trHeight w:val="295"/>
        </w:trPr>
        <w:tc>
          <w:tcPr>
            <w:tcW w:w="4350" w:type="dxa"/>
          </w:tcPr>
          <w:p w14:paraId="76BB64D8" w14:textId="77777777" w:rsidR="005B47F3" w:rsidRDefault="001A2144">
            <w:pPr>
              <w:pStyle w:val="TableParagraph"/>
              <w:spacing w:before="1" w:line="274" w:lineRule="exact"/>
              <w:ind w:left="200"/>
              <w:rPr>
                <w:sz w:val="24"/>
              </w:rPr>
            </w:pPr>
            <w:r>
              <w:rPr>
                <w:color w:val="0000FF"/>
                <w:sz w:val="24"/>
              </w:rPr>
              <w:t>Clinic jacket</w:t>
            </w:r>
          </w:p>
        </w:tc>
        <w:tc>
          <w:tcPr>
            <w:tcW w:w="5385" w:type="dxa"/>
          </w:tcPr>
          <w:p w14:paraId="0E18BC31" w14:textId="2F00BF3B" w:rsidR="005B47F3" w:rsidRPr="00CE02F4" w:rsidRDefault="00FA116E">
            <w:pPr>
              <w:pStyle w:val="TableParagraph"/>
              <w:rPr>
                <w:rFonts w:asciiTheme="minorHAnsi" w:hAnsiTheme="minorHAnsi" w:cstheme="minorHAnsi"/>
              </w:rPr>
            </w:pPr>
            <w:r w:rsidRPr="00CE02F4">
              <w:rPr>
                <w:rFonts w:asciiTheme="minorHAnsi" w:hAnsiTheme="minorHAnsi" w:cstheme="minorHAnsi"/>
              </w:rPr>
              <w:t>Where needed</w:t>
            </w:r>
          </w:p>
        </w:tc>
      </w:tr>
      <w:tr w:rsidR="005B47F3" w14:paraId="2E44D964" w14:textId="77777777" w:rsidTr="5061E9DE">
        <w:trPr>
          <w:trHeight w:val="295"/>
        </w:trPr>
        <w:tc>
          <w:tcPr>
            <w:tcW w:w="4350" w:type="dxa"/>
          </w:tcPr>
          <w:p w14:paraId="026A19C8" w14:textId="77777777" w:rsidR="005B47F3" w:rsidRDefault="001A2144">
            <w:pPr>
              <w:pStyle w:val="TableParagraph"/>
              <w:spacing w:line="275" w:lineRule="exact"/>
              <w:ind w:left="200"/>
              <w:rPr>
                <w:sz w:val="24"/>
              </w:rPr>
            </w:pPr>
            <w:r>
              <w:rPr>
                <w:color w:val="0000FF"/>
                <w:sz w:val="24"/>
              </w:rPr>
              <w:t>Protective eyewear (with solid side shield)</w:t>
            </w:r>
          </w:p>
        </w:tc>
        <w:tc>
          <w:tcPr>
            <w:tcW w:w="5385" w:type="dxa"/>
          </w:tcPr>
          <w:p w14:paraId="3B6BB67E" w14:textId="2A5B0013" w:rsidR="005B47F3" w:rsidRPr="00CE02F4" w:rsidRDefault="00FA116E" w:rsidP="00FA116E">
            <w:pPr>
              <w:pStyle w:val="TableParagraph"/>
              <w:tabs>
                <w:tab w:val="left" w:pos="5001"/>
              </w:tabs>
              <w:spacing w:line="275" w:lineRule="exact"/>
              <w:ind w:right="-58"/>
              <w:rPr>
                <w:rFonts w:asciiTheme="minorHAnsi" w:hAnsiTheme="minorHAnsi" w:cstheme="minorHAnsi"/>
                <w:sz w:val="24"/>
                <w:szCs w:val="24"/>
              </w:rPr>
            </w:pPr>
            <w:r w:rsidRPr="00CE02F4">
              <w:rPr>
                <w:rFonts w:asciiTheme="minorHAnsi" w:hAnsiTheme="minorHAnsi" w:cstheme="minorHAnsi"/>
              </w:rPr>
              <w:t>Tasks where splashes are possible</w:t>
            </w:r>
          </w:p>
        </w:tc>
      </w:tr>
      <w:tr w:rsidR="005B47F3" w14:paraId="747B2F7D" w14:textId="77777777" w:rsidTr="5061E9DE">
        <w:trPr>
          <w:trHeight w:val="345"/>
        </w:trPr>
        <w:tc>
          <w:tcPr>
            <w:tcW w:w="4350" w:type="dxa"/>
          </w:tcPr>
          <w:p w14:paraId="2254A51A" w14:textId="77777777" w:rsidR="005B47F3" w:rsidRDefault="001A2144">
            <w:pPr>
              <w:pStyle w:val="TableParagraph"/>
              <w:spacing w:before="6" w:line="276" w:lineRule="exact"/>
              <w:ind w:left="200"/>
              <w:rPr>
                <w:sz w:val="24"/>
              </w:rPr>
            </w:pPr>
            <w:r>
              <w:rPr>
                <w:color w:val="0000FF"/>
                <w:sz w:val="24"/>
              </w:rPr>
              <w:t>Masks</w:t>
            </w:r>
          </w:p>
        </w:tc>
        <w:tc>
          <w:tcPr>
            <w:tcW w:w="5385" w:type="dxa"/>
          </w:tcPr>
          <w:p w14:paraId="244E8CC5" w14:textId="3408138B" w:rsidR="005B47F3" w:rsidRPr="00CE02F4" w:rsidRDefault="00FA116E" w:rsidP="00FA116E">
            <w:pPr>
              <w:pStyle w:val="TableParagraph"/>
              <w:tabs>
                <w:tab w:val="left" w:pos="5001"/>
              </w:tabs>
              <w:spacing w:before="6" w:line="276" w:lineRule="exact"/>
              <w:ind w:right="-58"/>
              <w:rPr>
                <w:rFonts w:asciiTheme="minorHAnsi" w:hAnsiTheme="minorHAnsi" w:cstheme="minorHAnsi"/>
                <w:sz w:val="24"/>
                <w:szCs w:val="24"/>
              </w:rPr>
            </w:pPr>
            <w:r w:rsidRPr="00CE02F4">
              <w:rPr>
                <w:rFonts w:asciiTheme="minorHAnsi" w:hAnsiTheme="minorHAnsi" w:cstheme="minorHAnsi"/>
                <w:sz w:val="24"/>
                <w:szCs w:val="24"/>
              </w:rPr>
              <w:t>Tasks where aerosols are possible</w:t>
            </w:r>
          </w:p>
        </w:tc>
      </w:tr>
      <w:tr w:rsidR="005B47F3" w14:paraId="2D53B443" w14:textId="77777777" w:rsidTr="5061E9DE">
        <w:trPr>
          <w:trHeight w:val="302"/>
        </w:trPr>
        <w:tc>
          <w:tcPr>
            <w:tcW w:w="4350" w:type="dxa"/>
          </w:tcPr>
          <w:p w14:paraId="34D9CB04" w14:textId="77777777" w:rsidR="005B47F3" w:rsidRDefault="001A2144">
            <w:pPr>
              <w:pStyle w:val="TableParagraph"/>
              <w:spacing w:before="3" w:line="279" w:lineRule="exact"/>
              <w:ind w:left="200"/>
              <w:rPr>
                <w:sz w:val="24"/>
              </w:rPr>
            </w:pPr>
            <w:r>
              <w:rPr>
                <w:color w:val="0000FF"/>
                <w:sz w:val="24"/>
              </w:rPr>
              <w:t>Surgical Gown</w:t>
            </w:r>
          </w:p>
        </w:tc>
        <w:tc>
          <w:tcPr>
            <w:tcW w:w="5385" w:type="dxa"/>
          </w:tcPr>
          <w:p w14:paraId="224E34FE" w14:textId="6DDE04CA" w:rsidR="005B47F3" w:rsidRPr="00CE02F4" w:rsidRDefault="00FA116E" w:rsidP="00FA116E">
            <w:pPr>
              <w:pStyle w:val="TableParagraph"/>
              <w:tabs>
                <w:tab w:val="left" w:pos="5001"/>
              </w:tabs>
              <w:spacing w:before="3" w:line="279" w:lineRule="exact"/>
              <w:ind w:right="-58"/>
              <w:rPr>
                <w:rFonts w:asciiTheme="minorHAnsi" w:hAnsiTheme="minorHAnsi" w:cstheme="minorHAnsi"/>
                <w:sz w:val="24"/>
                <w:szCs w:val="24"/>
              </w:rPr>
            </w:pPr>
            <w:r w:rsidRPr="00CE02F4">
              <w:rPr>
                <w:rFonts w:asciiTheme="minorHAnsi" w:hAnsiTheme="minorHAnsi" w:cstheme="minorHAnsi"/>
                <w:sz w:val="24"/>
                <w:szCs w:val="24"/>
              </w:rPr>
              <w:t>Surgical procedures</w:t>
            </w:r>
          </w:p>
        </w:tc>
      </w:tr>
      <w:tr w:rsidR="005B47F3" w14:paraId="7DE5D435" w14:textId="77777777" w:rsidTr="5061E9DE">
        <w:trPr>
          <w:trHeight w:val="305"/>
        </w:trPr>
        <w:tc>
          <w:tcPr>
            <w:tcW w:w="4350" w:type="dxa"/>
          </w:tcPr>
          <w:p w14:paraId="7F374CD2" w14:textId="77777777" w:rsidR="005B47F3" w:rsidRDefault="001A2144">
            <w:pPr>
              <w:pStyle w:val="TableParagraph"/>
              <w:spacing w:before="6" w:line="279" w:lineRule="exact"/>
              <w:ind w:left="200"/>
              <w:rPr>
                <w:sz w:val="24"/>
              </w:rPr>
            </w:pPr>
            <w:r>
              <w:rPr>
                <w:color w:val="0000FF"/>
                <w:sz w:val="24"/>
              </w:rPr>
              <w:t>Shoe Covers</w:t>
            </w:r>
          </w:p>
        </w:tc>
        <w:tc>
          <w:tcPr>
            <w:tcW w:w="5385" w:type="dxa"/>
          </w:tcPr>
          <w:p w14:paraId="078B165E" w14:textId="0AC4B04B" w:rsidR="005B47F3" w:rsidRPr="00CE02F4" w:rsidRDefault="00FA116E" w:rsidP="00FA116E">
            <w:pPr>
              <w:pStyle w:val="TableParagraph"/>
              <w:tabs>
                <w:tab w:val="left" w:pos="5001"/>
              </w:tabs>
              <w:spacing w:before="6" w:line="279" w:lineRule="exact"/>
              <w:ind w:right="-58"/>
              <w:rPr>
                <w:rFonts w:asciiTheme="minorHAnsi" w:hAnsiTheme="minorHAnsi" w:cstheme="minorHAnsi"/>
                <w:sz w:val="24"/>
                <w:szCs w:val="24"/>
              </w:rPr>
            </w:pPr>
            <w:r w:rsidRPr="00CE02F4">
              <w:rPr>
                <w:rFonts w:asciiTheme="minorHAnsi" w:hAnsiTheme="minorHAnsi" w:cstheme="minorHAnsi"/>
                <w:sz w:val="24"/>
                <w:szCs w:val="24"/>
              </w:rPr>
              <w:t>Where needed</w:t>
            </w:r>
          </w:p>
        </w:tc>
      </w:tr>
      <w:tr w:rsidR="005B47F3" w14:paraId="0299839C" w14:textId="77777777" w:rsidTr="5061E9DE">
        <w:trPr>
          <w:trHeight w:val="302"/>
        </w:trPr>
        <w:tc>
          <w:tcPr>
            <w:tcW w:w="4350" w:type="dxa"/>
          </w:tcPr>
          <w:p w14:paraId="750B0111" w14:textId="77777777" w:rsidR="005B47F3" w:rsidRDefault="001A2144">
            <w:pPr>
              <w:pStyle w:val="TableParagraph"/>
              <w:spacing w:before="6" w:line="276" w:lineRule="exact"/>
              <w:ind w:left="200"/>
              <w:rPr>
                <w:sz w:val="24"/>
              </w:rPr>
            </w:pPr>
            <w:r>
              <w:rPr>
                <w:color w:val="0000FF"/>
                <w:sz w:val="24"/>
              </w:rPr>
              <w:t>Utility Gloves</w:t>
            </w:r>
          </w:p>
        </w:tc>
        <w:tc>
          <w:tcPr>
            <w:tcW w:w="5385" w:type="dxa"/>
          </w:tcPr>
          <w:p w14:paraId="4234E748" w14:textId="44A197CC" w:rsidR="005B47F3" w:rsidRPr="00CE02F4" w:rsidRDefault="00FA116E" w:rsidP="00FA116E">
            <w:pPr>
              <w:pStyle w:val="TableParagraph"/>
              <w:tabs>
                <w:tab w:val="left" w:pos="5001"/>
              </w:tabs>
              <w:spacing w:before="6" w:line="276" w:lineRule="exact"/>
              <w:ind w:right="-58"/>
              <w:rPr>
                <w:rFonts w:asciiTheme="minorHAnsi" w:hAnsiTheme="minorHAnsi" w:cstheme="minorHAnsi"/>
                <w:sz w:val="24"/>
                <w:szCs w:val="24"/>
              </w:rPr>
            </w:pPr>
            <w:r w:rsidRPr="00CE02F4">
              <w:rPr>
                <w:rFonts w:asciiTheme="minorHAnsi" w:hAnsiTheme="minorHAnsi" w:cstheme="minorHAnsi"/>
                <w:sz w:val="24"/>
                <w:szCs w:val="24"/>
              </w:rPr>
              <w:t>Where needed</w:t>
            </w:r>
          </w:p>
        </w:tc>
      </w:tr>
      <w:tr w:rsidR="005B47F3" w14:paraId="35C1B6C4" w14:textId="77777777" w:rsidTr="5061E9DE">
        <w:trPr>
          <w:trHeight w:val="302"/>
        </w:trPr>
        <w:tc>
          <w:tcPr>
            <w:tcW w:w="4350" w:type="dxa"/>
          </w:tcPr>
          <w:p w14:paraId="565AB1F7" w14:textId="77777777" w:rsidR="005B47F3" w:rsidRDefault="001A2144">
            <w:pPr>
              <w:pStyle w:val="TableParagraph"/>
              <w:spacing w:before="3" w:line="279" w:lineRule="exact"/>
              <w:ind w:left="200"/>
              <w:rPr>
                <w:sz w:val="24"/>
              </w:rPr>
            </w:pPr>
            <w:r>
              <w:rPr>
                <w:color w:val="0000FF"/>
                <w:sz w:val="24"/>
              </w:rPr>
              <w:t>Examination Gloves</w:t>
            </w:r>
          </w:p>
        </w:tc>
        <w:tc>
          <w:tcPr>
            <w:tcW w:w="5385" w:type="dxa"/>
          </w:tcPr>
          <w:p w14:paraId="706A36B5" w14:textId="7F420F37" w:rsidR="005B47F3" w:rsidRPr="00CE02F4" w:rsidRDefault="00FA116E" w:rsidP="00FA116E">
            <w:pPr>
              <w:pStyle w:val="TableParagraph"/>
              <w:tabs>
                <w:tab w:val="left" w:pos="5001"/>
              </w:tabs>
              <w:spacing w:before="3" w:line="279" w:lineRule="exact"/>
              <w:ind w:right="-58"/>
              <w:rPr>
                <w:rFonts w:asciiTheme="minorHAnsi" w:hAnsiTheme="minorHAnsi" w:cstheme="minorHAnsi"/>
                <w:sz w:val="24"/>
                <w:szCs w:val="24"/>
              </w:rPr>
            </w:pPr>
            <w:r w:rsidRPr="00CE02F4">
              <w:rPr>
                <w:rFonts w:asciiTheme="minorHAnsi" w:hAnsiTheme="minorHAnsi" w:cstheme="minorHAnsi"/>
                <w:sz w:val="24"/>
                <w:szCs w:val="24"/>
              </w:rPr>
              <w:t>Examination procedures</w:t>
            </w:r>
          </w:p>
        </w:tc>
      </w:tr>
      <w:tr w:rsidR="005B47F3" w14:paraId="7DF4AFCF" w14:textId="77777777" w:rsidTr="5061E9DE">
        <w:trPr>
          <w:trHeight w:val="298"/>
        </w:trPr>
        <w:tc>
          <w:tcPr>
            <w:tcW w:w="4350" w:type="dxa"/>
          </w:tcPr>
          <w:p w14:paraId="638D3E2A" w14:textId="77777777" w:rsidR="005B47F3" w:rsidRDefault="001A2144">
            <w:pPr>
              <w:pStyle w:val="TableParagraph"/>
              <w:spacing w:before="6" w:line="273" w:lineRule="exact"/>
              <w:ind w:left="200"/>
              <w:rPr>
                <w:sz w:val="24"/>
              </w:rPr>
            </w:pPr>
            <w:r>
              <w:rPr>
                <w:color w:val="0000FF"/>
                <w:sz w:val="24"/>
              </w:rPr>
              <w:t>Other PPE (list)</w:t>
            </w:r>
          </w:p>
        </w:tc>
        <w:tc>
          <w:tcPr>
            <w:tcW w:w="5385" w:type="dxa"/>
          </w:tcPr>
          <w:p w14:paraId="3C96BD9B" w14:textId="190DA182" w:rsidR="005B47F3" w:rsidRDefault="005B47F3" w:rsidP="5061E9DE">
            <w:pPr>
              <w:pStyle w:val="TableParagraph"/>
              <w:tabs>
                <w:tab w:val="left" w:pos="5001"/>
              </w:tabs>
              <w:spacing w:before="6" w:line="273" w:lineRule="exact"/>
              <w:ind w:left="-15" w:right="-58"/>
              <w:jc w:val="center"/>
              <w:rPr>
                <w:sz w:val="24"/>
                <w:szCs w:val="24"/>
              </w:rPr>
            </w:pPr>
          </w:p>
        </w:tc>
      </w:tr>
    </w:tbl>
    <w:p w14:paraId="2F09837F" w14:textId="77777777" w:rsidR="005B47F3" w:rsidRDefault="005B47F3">
      <w:pPr>
        <w:pStyle w:val="BodyText"/>
        <w:spacing w:before="9"/>
      </w:pPr>
    </w:p>
    <w:p w14:paraId="525669CD" w14:textId="5F492EEE" w:rsidR="009E21BF" w:rsidRPr="009E21BF" w:rsidRDefault="001A2144" w:rsidP="009E21BF">
      <w:pPr>
        <w:tabs>
          <w:tab w:val="left" w:pos="720"/>
        </w:tabs>
        <w:ind w:left="1901" w:right="835"/>
        <w:jc w:val="both"/>
        <w:rPr>
          <w:sz w:val="24"/>
          <w:szCs w:val="24"/>
        </w:rPr>
      </w:pPr>
      <w:r w:rsidRPr="009E21BF">
        <w:rPr>
          <w:sz w:val="24"/>
          <w:szCs w:val="24"/>
        </w:rPr>
        <w:t xml:space="preserve">All personal protective equipment will be cleaned, laundered, repaired, replaced and/or disposed of by the employer at no cost to employees. Immediately (or as soon as feasible) remove garments penetrated by blood. All personal protective equipment will be removed prior to leaving the work area. The following protocol has been developed to facilitate leaving the equipment at the work area: </w:t>
      </w:r>
      <w:r w:rsidR="009E21BF" w:rsidRPr="009E21BF">
        <w:rPr>
          <w:rFonts w:cstheme="minorHAnsi"/>
          <w:sz w:val="24"/>
          <w:szCs w:val="24"/>
        </w:rPr>
        <w:t>Lab coats are laundered by University Laundry Services and are to be placed in the bags supplied by that service.  Goggles and face shields are decontaminated by the user and left in the designated lab area.</w:t>
      </w:r>
      <w:r w:rsidR="009E21BF">
        <w:rPr>
          <w:rFonts w:cstheme="minorHAnsi"/>
          <w:sz w:val="24"/>
          <w:szCs w:val="24"/>
        </w:rPr>
        <w:t xml:space="preserve"> </w:t>
      </w:r>
      <w:r w:rsidR="009E21BF" w:rsidRPr="009E21BF">
        <w:rPr>
          <w:i/>
          <w:color w:val="0000FF"/>
          <w:sz w:val="24"/>
          <w:szCs w:val="24"/>
        </w:rPr>
        <w:t>(List any additional lab specific instructions here; where employees are to place the personal protective equipment upon leaving the work area, and other protocols, etc.)</w:t>
      </w:r>
      <w:r w:rsidR="009E21BF" w:rsidRPr="009E21BF">
        <w:rPr>
          <w:color w:val="0000FF"/>
          <w:sz w:val="24"/>
          <w:szCs w:val="24"/>
        </w:rPr>
        <w:t xml:space="preserve"> </w:t>
      </w:r>
    </w:p>
    <w:p w14:paraId="62FCD940" w14:textId="5825B331" w:rsidR="005B47F3" w:rsidRDefault="005B47F3" w:rsidP="009E21BF">
      <w:pPr>
        <w:ind w:left="1901" w:right="831"/>
        <w:jc w:val="both"/>
        <w:rPr>
          <w:i/>
        </w:rPr>
      </w:pPr>
    </w:p>
    <w:p w14:paraId="39950EA4" w14:textId="77777777" w:rsidR="0066588A" w:rsidRPr="0066588A" w:rsidRDefault="001A2144" w:rsidP="0066588A">
      <w:pPr>
        <w:tabs>
          <w:tab w:val="left" w:pos="720"/>
        </w:tabs>
        <w:ind w:left="1901" w:right="835"/>
        <w:rPr>
          <w:rFonts w:cstheme="minorHAnsi"/>
          <w:color w:val="0000FF"/>
          <w:sz w:val="24"/>
          <w:szCs w:val="24"/>
        </w:rPr>
      </w:pPr>
      <w:r w:rsidRPr="0066588A">
        <w:rPr>
          <w:sz w:val="24"/>
          <w:szCs w:val="24"/>
        </w:rPr>
        <w:t xml:space="preserve">Gloves shall be worn where it is reasonable to anticipate employees will have hand contact with blood, other potentially infectious materials, non-intact skin, and mucous membranes. </w:t>
      </w:r>
      <w:r w:rsidR="0066588A" w:rsidRPr="0066588A">
        <w:rPr>
          <w:rFonts w:cstheme="minorHAnsi"/>
          <w:sz w:val="24"/>
          <w:szCs w:val="24"/>
        </w:rPr>
        <w:t>Disposable gloves are readily available in the laboratory and will be worn when performing any of the duties that place an individual at risk.</w:t>
      </w:r>
    </w:p>
    <w:p w14:paraId="265F7A21" w14:textId="77777777" w:rsidR="0066588A" w:rsidRPr="0066588A" w:rsidRDefault="0066588A" w:rsidP="0066588A">
      <w:pPr>
        <w:tabs>
          <w:tab w:val="left" w:pos="720"/>
        </w:tabs>
        <w:ind w:left="1901" w:right="835"/>
        <w:jc w:val="both"/>
        <w:rPr>
          <w:sz w:val="24"/>
          <w:szCs w:val="24"/>
        </w:rPr>
      </w:pPr>
    </w:p>
    <w:p w14:paraId="37DD0195" w14:textId="793B5FA3" w:rsidR="0066588A" w:rsidRPr="0066588A" w:rsidRDefault="0066588A" w:rsidP="0066588A">
      <w:pPr>
        <w:tabs>
          <w:tab w:val="left" w:pos="720"/>
        </w:tabs>
        <w:ind w:left="1901" w:right="835"/>
        <w:rPr>
          <w:color w:val="0000FF"/>
          <w:sz w:val="24"/>
          <w:szCs w:val="24"/>
        </w:rPr>
      </w:pPr>
      <w:r w:rsidRPr="0066588A">
        <w:rPr>
          <w:color w:val="0000FF"/>
          <w:sz w:val="24"/>
          <w:szCs w:val="24"/>
        </w:rPr>
        <w:t xml:space="preserve">Gloves will be used for the following procedures: </w:t>
      </w:r>
      <w:proofErr w:type="gramStart"/>
      <w:r w:rsidR="0068243D">
        <w:rPr>
          <w:color w:val="0000FF"/>
          <w:sz w:val="24"/>
          <w:szCs w:val="24"/>
        </w:rPr>
        <w:t>Generally</w:t>
      </w:r>
      <w:proofErr w:type="gramEnd"/>
      <w:r w:rsidR="0068243D">
        <w:rPr>
          <w:color w:val="0000FF"/>
          <w:sz w:val="24"/>
          <w:szCs w:val="24"/>
        </w:rPr>
        <w:t xml:space="preserve"> all lab tasks </w:t>
      </w:r>
      <w:r w:rsidRPr="0066588A">
        <w:rPr>
          <w:i/>
          <w:color w:val="0000FF"/>
          <w:sz w:val="24"/>
          <w:szCs w:val="24"/>
        </w:rPr>
        <w:t>(list lab specific tasks here)</w:t>
      </w:r>
    </w:p>
    <w:p w14:paraId="2D7C2F36" w14:textId="34927072" w:rsidR="005B47F3" w:rsidRPr="0066588A" w:rsidRDefault="005B47F3" w:rsidP="0066588A">
      <w:pPr>
        <w:pStyle w:val="BodyText"/>
        <w:ind w:left="1901" w:right="835"/>
        <w:jc w:val="both"/>
      </w:pPr>
    </w:p>
    <w:p w14:paraId="102C0150" w14:textId="7DD9D691" w:rsidR="005B47F3" w:rsidRDefault="001A2144">
      <w:pPr>
        <w:pStyle w:val="BodyText"/>
        <w:ind w:left="1901" w:right="829"/>
        <w:jc w:val="both"/>
      </w:pPr>
      <w:r>
        <w:t xml:space="preserve">Disposable gloves are not to be washed or decontaminated for re-use and are to be replaced as soon as practical when they become contaminated. If they are torn, </w:t>
      </w:r>
      <w:r>
        <w:lastRenderedPageBreak/>
        <w:t xml:space="preserve">punctured, or when their ability to function as a barrier is compromised, they need </w:t>
      </w:r>
      <w:r w:rsidR="1B77FEA2">
        <w:t>to be</w:t>
      </w:r>
      <w:r>
        <w:t xml:space="preserve"> replaced as soon as feasible. Utility gloves may be decontaminated for re-use provided that the integrity of the glove is not compromised. Utility gloves are to be discarded if they are cracked, peeling, torn, punctured, or exhibit other signs of deterioration or when their ability to function as a barrier is</w:t>
      </w:r>
      <w:r>
        <w:rPr>
          <w:spacing w:val="-7"/>
        </w:rPr>
        <w:t xml:space="preserve"> </w:t>
      </w:r>
      <w:r>
        <w:t>compromised.</w:t>
      </w:r>
    </w:p>
    <w:p w14:paraId="033B139D" w14:textId="77777777" w:rsidR="005B47F3" w:rsidRDefault="005B47F3">
      <w:pPr>
        <w:pStyle w:val="BodyText"/>
        <w:spacing w:before="2"/>
      </w:pPr>
    </w:p>
    <w:p w14:paraId="34CBC6B7" w14:textId="6442290F" w:rsidR="005B47F3" w:rsidRDefault="001A2144" w:rsidP="0041513A">
      <w:pPr>
        <w:pStyle w:val="BodyText"/>
        <w:ind w:left="1901" w:right="840"/>
        <w:jc w:val="both"/>
      </w:pPr>
      <w:r>
        <w:t>Masks in combination with eye protection devices, such as goggles or glasses with solid side shields, or chin length face shields, are required to be worn whenever splashes, spray, splatter, or droplets of blood or other potentially infectious materials may be</w:t>
      </w:r>
      <w:r w:rsidR="0041513A">
        <w:t xml:space="preserve"> </w:t>
      </w:r>
      <w:r>
        <w:t>generated and eye, nose, or mouth contamination can be reasonably anticipated</w:t>
      </w:r>
      <w:r>
        <w:rPr>
          <w:color w:val="0000FF"/>
        </w:rPr>
        <w:t>.</w:t>
      </w:r>
    </w:p>
    <w:p w14:paraId="08932394" w14:textId="5668887F" w:rsidR="005B47F3" w:rsidRDefault="0041513A">
      <w:pPr>
        <w:spacing w:before="2"/>
        <w:ind w:left="1901"/>
        <w:rPr>
          <w:sz w:val="24"/>
        </w:rPr>
      </w:pPr>
      <w:r>
        <w:rPr>
          <w:i/>
          <w:color w:val="0000FF"/>
          <w:sz w:val="24"/>
        </w:rPr>
        <w:t>(List any lab specific s</w:t>
      </w:r>
      <w:r w:rsidR="001A2144">
        <w:rPr>
          <w:i/>
          <w:color w:val="0000FF"/>
          <w:sz w:val="24"/>
        </w:rPr>
        <w:t xml:space="preserve">ituations requiring protection </w:t>
      </w:r>
      <w:r>
        <w:rPr>
          <w:i/>
          <w:color w:val="0000FF"/>
          <w:sz w:val="24"/>
        </w:rPr>
        <w:t>here)</w:t>
      </w:r>
    </w:p>
    <w:p w14:paraId="0FC88C5E" w14:textId="77777777" w:rsidR="005B47F3" w:rsidRDefault="005B47F3">
      <w:pPr>
        <w:pStyle w:val="BodyText"/>
        <w:spacing w:before="11"/>
        <w:rPr>
          <w:sz w:val="23"/>
        </w:rPr>
      </w:pPr>
    </w:p>
    <w:p w14:paraId="1BBDB8B2" w14:textId="77777777" w:rsidR="005B47F3" w:rsidRDefault="001A2144" w:rsidP="008A5996">
      <w:pPr>
        <w:pStyle w:val="Heading2"/>
        <w:numPr>
          <w:ilvl w:val="0"/>
          <w:numId w:val="62"/>
        </w:numPr>
        <w:tabs>
          <w:tab w:val="left" w:pos="2261"/>
        </w:tabs>
        <w:jc w:val="both"/>
      </w:pPr>
      <w:r>
        <w:t>Work-site</w:t>
      </w:r>
      <w:r>
        <w:rPr>
          <w:spacing w:val="-2"/>
        </w:rPr>
        <w:t xml:space="preserve"> </w:t>
      </w:r>
      <w:r>
        <w:t>Cleaning/Schedule:</w:t>
      </w:r>
    </w:p>
    <w:p w14:paraId="58634BE2" w14:textId="0A06A8FD" w:rsidR="005B47F3" w:rsidRDefault="001A2144">
      <w:pPr>
        <w:pStyle w:val="BodyText"/>
        <w:spacing w:before="2"/>
        <w:ind w:left="1901" w:right="838"/>
        <w:jc w:val="both"/>
      </w:pPr>
      <w:r>
        <w:t xml:space="preserve">The </w:t>
      </w:r>
      <w:bookmarkStart w:id="18" w:name="_Int_YWnv17Fb"/>
      <w:proofErr w:type="gramStart"/>
      <w:r w:rsidR="55F2E12D">
        <w:t>work</w:t>
      </w:r>
      <w:r w:rsidR="34D86D58">
        <w:t>-</w:t>
      </w:r>
      <w:r w:rsidR="55F2E12D">
        <w:t>site</w:t>
      </w:r>
      <w:bookmarkEnd w:id="18"/>
      <w:proofErr w:type="gramEnd"/>
      <w:r>
        <w:t xml:space="preserve"> must be maintained in a clean and sanitary condition. Where body fluids are present, the areas are cleaned and decontaminated according to the following schedule:</w:t>
      </w:r>
    </w:p>
    <w:p w14:paraId="7462FCAB" w14:textId="77777777" w:rsidR="005B47F3" w:rsidRDefault="005B47F3">
      <w:pPr>
        <w:pStyle w:val="BodyText"/>
        <w:spacing w:before="10"/>
        <w:rPr>
          <w:sz w:val="23"/>
        </w:rPr>
      </w:pPr>
    </w:p>
    <w:tbl>
      <w:tblPr>
        <w:tblW w:w="0" w:type="auto"/>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2"/>
        <w:gridCol w:w="4432"/>
      </w:tblGrid>
      <w:tr w:rsidR="005B47F3" w14:paraId="46D618E0" w14:textId="77777777">
        <w:trPr>
          <w:trHeight w:val="295"/>
        </w:trPr>
        <w:tc>
          <w:tcPr>
            <w:tcW w:w="4432" w:type="dxa"/>
          </w:tcPr>
          <w:p w14:paraId="1484334B" w14:textId="77777777" w:rsidR="005B47F3" w:rsidRDefault="001A2144">
            <w:pPr>
              <w:pStyle w:val="TableParagraph"/>
              <w:spacing w:before="1" w:line="274" w:lineRule="exact"/>
              <w:ind w:left="110"/>
              <w:rPr>
                <w:sz w:val="24"/>
              </w:rPr>
            </w:pPr>
            <w:r>
              <w:rPr>
                <w:color w:val="0000FF"/>
                <w:sz w:val="24"/>
              </w:rPr>
              <w:t>Area</w:t>
            </w:r>
          </w:p>
        </w:tc>
        <w:tc>
          <w:tcPr>
            <w:tcW w:w="4432" w:type="dxa"/>
          </w:tcPr>
          <w:p w14:paraId="2EB091CC" w14:textId="77777777" w:rsidR="005B47F3" w:rsidRDefault="001A2144">
            <w:pPr>
              <w:pStyle w:val="TableParagraph"/>
              <w:spacing w:before="1" w:line="274" w:lineRule="exact"/>
              <w:ind w:left="110"/>
              <w:rPr>
                <w:sz w:val="24"/>
              </w:rPr>
            </w:pPr>
            <w:r>
              <w:rPr>
                <w:color w:val="0000FF"/>
                <w:sz w:val="24"/>
              </w:rPr>
              <w:t>Scheduled decontamination</w:t>
            </w:r>
          </w:p>
        </w:tc>
      </w:tr>
      <w:tr w:rsidR="005B47F3" w14:paraId="6CD64024" w14:textId="77777777">
        <w:trPr>
          <w:trHeight w:val="295"/>
        </w:trPr>
        <w:tc>
          <w:tcPr>
            <w:tcW w:w="4432" w:type="dxa"/>
          </w:tcPr>
          <w:p w14:paraId="1E851415" w14:textId="0FD859F7" w:rsidR="005B47F3" w:rsidRDefault="00D52AB2">
            <w:pPr>
              <w:pStyle w:val="TableParagraph"/>
              <w:rPr>
                <w:rFonts w:ascii="Times New Roman"/>
              </w:rPr>
            </w:pPr>
            <w:r>
              <w:t xml:space="preserve"> All laboratories</w:t>
            </w:r>
          </w:p>
        </w:tc>
        <w:tc>
          <w:tcPr>
            <w:tcW w:w="4432" w:type="dxa"/>
          </w:tcPr>
          <w:p w14:paraId="726020C6" w14:textId="6428A4AD" w:rsidR="005B47F3" w:rsidRDefault="00455841">
            <w:pPr>
              <w:pStyle w:val="TableParagraph"/>
              <w:rPr>
                <w:rFonts w:ascii="Times New Roman"/>
              </w:rPr>
            </w:pPr>
            <w:r>
              <w:t xml:space="preserve"> Daily, weekly, monthly, or as needed</w:t>
            </w:r>
          </w:p>
        </w:tc>
      </w:tr>
      <w:tr w:rsidR="005B47F3" w14:paraId="187471A9" w14:textId="77777777">
        <w:trPr>
          <w:trHeight w:val="290"/>
        </w:trPr>
        <w:tc>
          <w:tcPr>
            <w:tcW w:w="4432" w:type="dxa"/>
          </w:tcPr>
          <w:p w14:paraId="72679ACA" w14:textId="77777777" w:rsidR="005B47F3" w:rsidRDefault="005B47F3">
            <w:pPr>
              <w:pStyle w:val="TableParagraph"/>
              <w:rPr>
                <w:rFonts w:ascii="Times New Roman"/>
                <w:sz w:val="20"/>
              </w:rPr>
            </w:pPr>
          </w:p>
        </w:tc>
        <w:tc>
          <w:tcPr>
            <w:tcW w:w="4432" w:type="dxa"/>
          </w:tcPr>
          <w:p w14:paraId="0BAA1F03" w14:textId="77777777" w:rsidR="005B47F3" w:rsidRDefault="005B47F3">
            <w:pPr>
              <w:pStyle w:val="TableParagraph"/>
              <w:rPr>
                <w:rFonts w:ascii="Times New Roman"/>
                <w:sz w:val="20"/>
              </w:rPr>
            </w:pPr>
          </w:p>
        </w:tc>
      </w:tr>
    </w:tbl>
    <w:p w14:paraId="46392361" w14:textId="77777777" w:rsidR="005B47F3" w:rsidRDefault="005B47F3">
      <w:pPr>
        <w:pStyle w:val="BodyText"/>
        <w:spacing w:before="10"/>
        <w:rPr>
          <w:sz w:val="23"/>
        </w:rPr>
      </w:pPr>
    </w:p>
    <w:p w14:paraId="190F28EA" w14:textId="77777777" w:rsidR="005B47F3" w:rsidRDefault="001A2144">
      <w:pPr>
        <w:ind w:left="1901"/>
        <w:rPr>
          <w:i/>
          <w:sz w:val="24"/>
        </w:rPr>
      </w:pPr>
      <w:r>
        <w:rPr>
          <w:i/>
          <w:color w:val="0000FF"/>
          <w:sz w:val="24"/>
        </w:rPr>
        <w:t>See Appendix H for a template that could be used to comply with this required schedule.</w:t>
      </w:r>
    </w:p>
    <w:p w14:paraId="75A16954" w14:textId="77777777" w:rsidR="005B47F3" w:rsidRDefault="005B47F3">
      <w:pPr>
        <w:pStyle w:val="BodyText"/>
        <w:spacing w:before="7"/>
        <w:rPr>
          <w:i/>
        </w:rPr>
      </w:pPr>
    </w:p>
    <w:p w14:paraId="4C52B0EE" w14:textId="5D68350E" w:rsidR="005B47F3" w:rsidRDefault="001A2144">
      <w:pPr>
        <w:spacing w:line="237" w:lineRule="auto"/>
        <w:ind w:left="1901" w:right="829"/>
        <w:jc w:val="both"/>
        <w:rPr>
          <w:sz w:val="24"/>
        </w:rPr>
      </w:pPr>
      <w:r>
        <w:rPr>
          <w:sz w:val="24"/>
        </w:rPr>
        <w:t xml:space="preserve">Decontamination will be accomplished by utilizing the following materials: </w:t>
      </w:r>
      <w:r w:rsidR="00462082">
        <w:rPr>
          <w:i/>
          <w:iCs/>
          <w:color w:val="0000FF"/>
          <w:sz w:val="24"/>
        </w:rPr>
        <w:t>La</w:t>
      </w:r>
      <w:r w:rsidR="00B15C5B" w:rsidRPr="00B15C5B">
        <w:rPr>
          <w:i/>
          <w:iCs/>
          <w:color w:val="0000FF"/>
          <w:sz w:val="24"/>
        </w:rPr>
        <w:t xml:space="preserve">bs </w:t>
      </w:r>
      <w:r w:rsidR="00B15C5B">
        <w:rPr>
          <w:i/>
          <w:iCs/>
          <w:color w:val="0000FF"/>
          <w:sz w:val="24"/>
        </w:rPr>
        <w:t>could</w:t>
      </w:r>
      <w:r w:rsidR="007B5B19">
        <w:rPr>
          <w:i/>
          <w:iCs/>
          <w:color w:val="0000FF"/>
          <w:sz w:val="24"/>
        </w:rPr>
        <w:t xml:space="preserve"> </w:t>
      </w:r>
      <w:r w:rsidR="0009621C">
        <w:rPr>
          <w:i/>
          <w:iCs/>
          <w:color w:val="0000FF"/>
          <w:sz w:val="24"/>
        </w:rPr>
        <w:t>u</w:t>
      </w:r>
      <w:r w:rsidR="007B5B19">
        <w:rPr>
          <w:i/>
          <w:iCs/>
          <w:color w:val="0000FF"/>
          <w:sz w:val="24"/>
        </w:rPr>
        <w:t>se</w:t>
      </w:r>
      <w:r w:rsidR="0009621C">
        <w:rPr>
          <w:i/>
          <w:iCs/>
          <w:color w:val="0000FF"/>
          <w:sz w:val="24"/>
        </w:rPr>
        <w:t xml:space="preserve"> 10% bleach,</w:t>
      </w:r>
      <w:r w:rsidR="00B15C5B" w:rsidRPr="00B15C5B">
        <w:rPr>
          <w:i/>
          <w:iCs/>
          <w:color w:val="0000FF"/>
          <w:sz w:val="24"/>
        </w:rPr>
        <w:t xml:space="preserve"> alcohols, disinfectant wipes, and cleaning agents capable of killing bioagents/pathogens</w:t>
      </w:r>
      <w:r w:rsidR="004909D1">
        <w:rPr>
          <w:i/>
          <w:iCs/>
          <w:color w:val="0000FF"/>
          <w:sz w:val="24"/>
        </w:rPr>
        <w:t xml:space="preserve"> / </w:t>
      </w:r>
      <w:r>
        <w:rPr>
          <w:i/>
          <w:color w:val="0000FF"/>
          <w:sz w:val="24"/>
        </w:rPr>
        <w:t xml:space="preserve">list </w:t>
      </w:r>
      <w:r w:rsidR="00204840">
        <w:rPr>
          <w:i/>
          <w:color w:val="0000FF"/>
          <w:sz w:val="24"/>
        </w:rPr>
        <w:t>any additional lab specific</w:t>
      </w:r>
      <w:r>
        <w:rPr>
          <w:i/>
          <w:color w:val="0000FF"/>
          <w:sz w:val="24"/>
        </w:rPr>
        <w:t xml:space="preserve"> materials that will be utilized, such as EPA registered germicides</w:t>
      </w:r>
    </w:p>
    <w:p w14:paraId="1B5A6637" w14:textId="77777777" w:rsidR="005B47F3" w:rsidRDefault="005B47F3">
      <w:pPr>
        <w:pStyle w:val="BodyText"/>
      </w:pPr>
    </w:p>
    <w:p w14:paraId="761017F4" w14:textId="34F14D45" w:rsidR="005B47F3" w:rsidRDefault="001A2144">
      <w:pPr>
        <w:ind w:left="1901" w:right="830"/>
        <w:jc w:val="both"/>
        <w:rPr>
          <w:i/>
          <w:sz w:val="24"/>
        </w:rPr>
      </w:pPr>
      <w:r>
        <w:rPr>
          <w:sz w:val="24"/>
        </w:rPr>
        <w:t xml:space="preserve">All contaminated work surfaces will be decontaminated after completion of procedures and immediately, or as soon as feasible, after any spill of blood or OPIM, as well as at the end of the work shift if the surface may have become contaminated since the last cleaning. </w:t>
      </w:r>
      <w:r w:rsidR="001A5CC5" w:rsidRPr="00440C26">
        <w:rPr>
          <w:i/>
          <w:iCs/>
          <w:sz w:val="24"/>
        </w:rPr>
        <w:t>Replace/dispose of bench paper when overtly contaminated and at the end of the workday.</w:t>
      </w:r>
      <w:r w:rsidR="001A5CC5">
        <w:rPr>
          <w:sz w:val="24"/>
        </w:rPr>
        <w:t xml:space="preserve"> </w:t>
      </w:r>
    </w:p>
    <w:p w14:paraId="6273F2E2" w14:textId="77777777" w:rsidR="005B47F3" w:rsidRDefault="005B47F3">
      <w:pPr>
        <w:pStyle w:val="BodyText"/>
        <w:spacing w:before="2"/>
        <w:rPr>
          <w:i/>
        </w:rPr>
      </w:pPr>
    </w:p>
    <w:p w14:paraId="1539C310" w14:textId="5C27815C" w:rsidR="005B47F3" w:rsidRDefault="001A2144">
      <w:pPr>
        <w:pStyle w:val="BodyText"/>
        <w:spacing w:line="242" w:lineRule="auto"/>
        <w:ind w:left="1901" w:right="955"/>
        <w:jc w:val="both"/>
      </w:pPr>
      <w:r>
        <w:t>All bins, pails, cans, and similar receptacles shall be inspected and decontaminated on</w:t>
      </w:r>
      <w:r>
        <w:rPr>
          <w:spacing w:val="-38"/>
        </w:rPr>
        <w:t xml:space="preserve"> </w:t>
      </w:r>
      <w:r>
        <w:t>a regularly scheduled</w:t>
      </w:r>
      <w:r>
        <w:rPr>
          <w:spacing w:val="-1"/>
        </w:rPr>
        <w:t xml:space="preserve"> </w:t>
      </w:r>
      <w:r>
        <w:t>basis</w:t>
      </w:r>
      <w:r w:rsidR="00EC5CA6">
        <w:t xml:space="preserve"> by staff as designated by each laboratory</w:t>
      </w:r>
      <w:r>
        <w:t>:</w:t>
      </w:r>
    </w:p>
    <w:p w14:paraId="63FCF30F" w14:textId="77777777" w:rsidR="005B47F3" w:rsidRDefault="005B47F3">
      <w:pPr>
        <w:pStyle w:val="BodyText"/>
        <w:spacing w:before="6"/>
        <w:rPr>
          <w:sz w:val="23"/>
        </w:rPr>
      </w:pPr>
    </w:p>
    <w:tbl>
      <w:tblPr>
        <w:tblW w:w="0" w:type="auto"/>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2"/>
        <w:gridCol w:w="4432"/>
      </w:tblGrid>
      <w:tr w:rsidR="005B47F3" w14:paraId="64DD54B2" w14:textId="77777777">
        <w:trPr>
          <w:trHeight w:val="295"/>
        </w:trPr>
        <w:tc>
          <w:tcPr>
            <w:tcW w:w="4432" w:type="dxa"/>
          </w:tcPr>
          <w:p w14:paraId="7A0573C4" w14:textId="77777777" w:rsidR="005B47F3" w:rsidRDefault="001A2144">
            <w:pPr>
              <w:pStyle w:val="TableParagraph"/>
              <w:spacing w:before="1" w:line="274" w:lineRule="exact"/>
              <w:ind w:left="110"/>
              <w:rPr>
                <w:sz w:val="24"/>
              </w:rPr>
            </w:pPr>
            <w:r>
              <w:rPr>
                <w:color w:val="0000FF"/>
                <w:sz w:val="24"/>
              </w:rPr>
              <w:t>Responsible person</w:t>
            </w:r>
          </w:p>
        </w:tc>
        <w:tc>
          <w:tcPr>
            <w:tcW w:w="4432" w:type="dxa"/>
          </w:tcPr>
          <w:p w14:paraId="3E3726EE" w14:textId="77777777" w:rsidR="005B47F3" w:rsidRDefault="001A2144">
            <w:pPr>
              <w:pStyle w:val="TableParagraph"/>
              <w:spacing w:before="1" w:line="274" w:lineRule="exact"/>
              <w:ind w:left="110"/>
              <w:rPr>
                <w:sz w:val="24"/>
              </w:rPr>
            </w:pPr>
            <w:r>
              <w:rPr>
                <w:color w:val="0000FF"/>
                <w:sz w:val="24"/>
              </w:rPr>
              <w:t>Inspection frequency</w:t>
            </w:r>
          </w:p>
        </w:tc>
      </w:tr>
      <w:tr w:rsidR="007A1C06" w14:paraId="11CD0599" w14:textId="77777777">
        <w:trPr>
          <w:trHeight w:val="295"/>
        </w:trPr>
        <w:tc>
          <w:tcPr>
            <w:tcW w:w="4432" w:type="dxa"/>
          </w:tcPr>
          <w:p w14:paraId="1A072182" w14:textId="16E21AFF" w:rsidR="007A1C06" w:rsidRDefault="007A1C06" w:rsidP="007A1C06">
            <w:pPr>
              <w:pStyle w:val="TableParagraph"/>
              <w:rPr>
                <w:rFonts w:ascii="Times New Roman"/>
              </w:rPr>
            </w:pPr>
            <w:r>
              <w:rPr>
                <w:rFonts w:ascii="Times New Roman"/>
              </w:rPr>
              <w:t xml:space="preserve"> </w:t>
            </w:r>
            <w:r>
              <w:t xml:space="preserve">Lab PIs, </w:t>
            </w:r>
            <w:r w:rsidR="00892A85">
              <w:t>m</w:t>
            </w:r>
            <w:r>
              <w:t xml:space="preserve">anagers, </w:t>
            </w:r>
            <w:r w:rsidR="00EA6508">
              <w:t xml:space="preserve">designated </w:t>
            </w:r>
            <w:r>
              <w:t>staff</w:t>
            </w:r>
          </w:p>
        </w:tc>
        <w:tc>
          <w:tcPr>
            <w:tcW w:w="4432" w:type="dxa"/>
          </w:tcPr>
          <w:p w14:paraId="1E9D40D6" w14:textId="24179F4B" w:rsidR="007A1C06" w:rsidRDefault="007A1C06" w:rsidP="007A1C06">
            <w:pPr>
              <w:pStyle w:val="TableParagraph"/>
              <w:rPr>
                <w:rFonts w:ascii="Times New Roman"/>
              </w:rPr>
            </w:pPr>
            <w:r>
              <w:t xml:space="preserve"> Daily, weekly, monthly, or as needed</w:t>
            </w:r>
          </w:p>
        </w:tc>
      </w:tr>
      <w:tr w:rsidR="007A1C06" w14:paraId="58E7A6B5" w14:textId="77777777">
        <w:trPr>
          <w:trHeight w:val="289"/>
        </w:trPr>
        <w:tc>
          <w:tcPr>
            <w:tcW w:w="4432" w:type="dxa"/>
          </w:tcPr>
          <w:p w14:paraId="015C6660" w14:textId="77777777" w:rsidR="007A1C06" w:rsidRDefault="007A1C06" w:rsidP="007A1C06">
            <w:pPr>
              <w:pStyle w:val="TableParagraph"/>
              <w:rPr>
                <w:rFonts w:ascii="Times New Roman"/>
                <w:sz w:val="20"/>
              </w:rPr>
            </w:pPr>
          </w:p>
        </w:tc>
        <w:tc>
          <w:tcPr>
            <w:tcW w:w="4432" w:type="dxa"/>
          </w:tcPr>
          <w:p w14:paraId="50D00F4C" w14:textId="77777777" w:rsidR="007A1C06" w:rsidRDefault="007A1C06" w:rsidP="007A1C06">
            <w:pPr>
              <w:pStyle w:val="TableParagraph"/>
              <w:rPr>
                <w:rFonts w:ascii="Times New Roman"/>
                <w:sz w:val="20"/>
              </w:rPr>
            </w:pPr>
          </w:p>
        </w:tc>
      </w:tr>
    </w:tbl>
    <w:p w14:paraId="17C60499" w14:textId="77777777" w:rsidR="005B47F3" w:rsidRDefault="001A2144">
      <w:pPr>
        <w:pStyle w:val="BodyText"/>
        <w:spacing w:before="244"/>
        <w:ind w:left="1901" w:right="831"/>
        <w:jc w:val="both"/>
      </w:pPr>
      <w:r>
        <w:t xml:space="preserve">Do not use </w:t>
      </w:r>
      <w:bookmarkStart w:id="19" w:name="_Int_WdlazI37"/>
      <w:r>
        <w:t>hands</w:t>
      </w:r>
      <w:bookmarkEnd w:id="19"/>
      <w:r>
        <w:t xml:space="preserve"> to pick up broken glassware that may be contaminated. Use a mechanical means, such as a brush and dustpan or tongs, and place in a </w:t>
      </w:r>
      <w:bookmarkStart w:id="20" w:name="_Int_rkB5kh7B"/>
      <w:proofErr w:type="gramStart"/>
      <w:r>
        <w:t>sharps</w:t>
      </w:r>
      <w:bookmarkEnd w:id="20"/>
      <w:proofErr w:type="gramEnd"/>
      <w:r>
        <w:t xml:space="preserve"> container for</w:t>
      </w:r>
      <w:r>
        <w:rPr>
          <w:spacing w:val="2"/>
        </w:rPr>
        <w:t xml:space="preserve"> </w:t>
      </w:r>
      <w:r>
        <w:t>disposal.</w:t>
      </w:r>
    </w:p>
    <w:p w14:paraId="22784608" w14:textId="77777777" w:rsidR="00744986" w:rsidRDefault="00744986">
      <w:pPr>
        <w:pStyle w:val="BodyText"/>
        <w:spacing w:before="244"/>
        <w:ind w:left="1901" w:right="831"/>
        <w:jc w:val="both"/>
      </w:pPr>
    </w:p>
    <w:p w14:paraId="22AB14C3" w14:textId="77777777" w:rsidR="005B47F3" w:rsidRDefault="005B47F3">
      <w:pPr>
        <w:pStyle w:val="BodyText"/>
        <w:spacing w:before="11"/>
        <w:rPr>
          <w:sz w:val="23"/>
        </w:rPr>
      </w:pPr>
    </w:p>
    <w:p w14:paraId="184832A4" w14:textId="77777777" w:rsidR="005B47F3" w:rsidRDefault="001A2144" w:rsidP="008A5996">
      <w:pPr>
        <w:pStyle w:val="Heading2"/>
        <w:numPr>
          <w:ilvl w:val="0"/>
          <w:numId w:val="62"/>
        </w:numPr>
        <w:tabs>
          <w:tab w:val="left" w:pos="2261"/>
        </w:tabs>
      </w:pPr>
      <w:r>
        <w:t>Infectious/Biohazard Waste Handling</w:t>
      </w:r>
      <w:r>
        <w:rPr>
          <w:spacing w:val="-5"/>
        </w:rPr>
        <w:t xml:space="preserve"> </w:t>
      </w:r>
      <w:r>
        <w:t>Procedures</w:t>
      </w:r>
    </w:p>
    <w:p w14:paraId="24CB8117" w14:textId="77777777" w:rsidR="005B47F3" w:rsidRDefault="001A2144">
      <w:pPr>
        <w:pStyle w:val="BodyText"/>
        <w:spacing w:before="2"/>
        <w:ind w:left="1901" w:right="993"/>
      </w:pPr>
      <w:r>
        <w:t>Infectious waste has been defined as blood, blood products, pathological wastes, microbiological wastes, and contaminated sharps. Additionally, the University of Iowa considers animal body parts, carcasses and bedding, etc., to be infectious waste, as listed in Appendix B.</w:t>
      </w:r>
    </w:p>
    <w:p w14:paraId="3A562B78" w14:textId="77777777" w:rsidR="005B47F3" w:rsidRDefault="001A2144" w:rsidP="008A5996">
      <w:pPr>
        <w:pStyle w:val="ListParagraph"/>
        <w:numPr>
          <w:ilvl w:val="0"/>
          <w:numId w:val="61"/>
        </w:numPr>
        <w:tabs>
          <w:tab w:val="left" w:pos="2261"/>
        </w:tabs>
        <w:spacing w:before="90"/>
        <w:ind w:right="967"/>
        <w:rPr>
          <w:sz w:val="24"/>
        </w:rPr>
      </w:pPr>
      <w:r>
        <w:rPr>
          <w:sz w:val="24"/>
        </w:rPr>
        <w:t xml:space="preserve">Infectious wastes (excluding liquids, blood, and blood products) are processed in an industrial autoclave prior to ultimate disposal in a landfill and must be placed in lined Rubbermaid biohazardous waste tubs, as set forth in the waste disposal procedures outlined in Appendix B. Animal tissue, carcasses and bedding are disposed of by incineration. All waste containers must be labeled with the biohazardous waste certification label. If the bag or container is contaminated on the outside or leaks, a second leak proof bag or container that is also labeled and close-able must be placed over the first and sealed </w:t>
      </w:r>
      <w:r>
        <w:rPr>
          <w:spacing w:val="-3"/>
          <w:sz w:val="24"/>
        </w:rPr>
        <w:t xml:space="preserve">to </w:t>
      </w:r>
      <w:r>
        <w:rPr>
          <w:sz w:val="24"/>
        </w:rPr>
        <w:t>prevent leakage during handling, storage, and</w:t>
      </w:r>
      <w:r>
        <w:rPr>
          <w:spacing w:val="-1"/>
          <w:sz w:val="24"/>
        </w:rPr>
        <w:t xml:space="preserve"> </w:t>
      </w:r>
      <w:r>
        <w:rPr>
          <w:sz w:val="24"/>
        </w:rPr>
        <w:t>transporting.</w:t>
      </w:r>
    </w:p>
    <w:p w14:paraId="16CE6C45" w14:textId="77777777" w:rsidR="005B47F3" w:rsidRDefault="005B47F3">
      <w:pPr>
        <w:pStyle w:val="BodyText"/>
        <w:spacing w:before="1"/>
      </w:pPr>
    </w:p>
    <w:p w14:paraId="081C4619" w14:textId="77777777" w:rsidR="005B47F3" w:rsidRDefault="001A2144" w:rsidP="008A5996">
      <w:pPr>
        <w:pStyle w:val="ListParagraph"/>
        <w:numPr>
          <w:ilvl w:val="0"/>
          <w:numId w:val="61"/>
        </w:numPr>
        <w:tabs>
          <w:tab w:val="left" w:pos="2261"/>
        </w:tabs>
        <w:ind w:right="839"/>
        <w:jc w:val="both"/>
        <w:rPr>
          <w:sz w:val="24"/>
        </w:rPr>
      </w:pPr>
      <w:r>
        <w:rPr>
          <w:sz w:val="24"/>
        </w:rPr>
        <w:t>Place all needles and sharps in properly labeled sharps disposal containers. These must be easily accessible to personnel, replaced before getting too full, puncture resistant, leak-proof, and closeable to assure</w:t>
      </w:r>
      <w:r>
        <w:rPr>
          <w:spacing w:val="-4"/>
          <w:sz w:val="24"/>
        </w:rPr>
        <w:t xml:space="preserve"> </w:t>
      </w:r>
      <w:r>
        <w:rPr>
          <w:sz w:val="24"/>
        </w:rPr>
        <w:t>containment.</w:t>
      </w:r>
    </w:p>
    <w:p w14:paraId="3FB9D4F2" w14:textId="136A9751" w:rsidR="005B47F3" w:rsidRDefault="001A2144" w:rsidP="008A5996">
      <w:pPr>
        <w:pStyle w:val="ListParagraph"/>
        <w:numPr>
          <w:ilvl w:val="1"/>
          <w:numId w:val="61"/>
        </w:numPr>
        <w:tabs>
          <w:tab w:val="left" w:pos="2620"/>
          <w:tab w:val="left" w:pos="2621"/>
        </w:tabs>
        <w:spacing w:before="119"/>
        <w:rPr>
          <w:sz w:val="24"/>
        </w:rPr>
      </w:pPr>
      <w:r>
        <w:rPr>
          <w:sz w:val="24"/>
        </w:rPr>
        <w:t xml:space="preserve">Sharps containers </w:t>
      </w:r>
      <w:proofErr w:type="gramStart"/>
      <w:r>
        <w:rPr>
          <w:sz w:val="24"/>
        </w:rPr>
        <w:t>are located in</w:t>
      </w:r>
      <w:proofErr w:type="gramEnd"/>
      <w:r w:rsidR="00913AF4">
        <w:rPr>
          <w:sz w:val="24"/>
        </w:rPr>
        <w:t xml:space="preserve"> each laboratory utilizing sharps</w:t>
      </w:r>
      <w:r>
        <w:rPr>
          <w:sz w:val="24"/>
        </w:rPr>
        <w:t xml:space="preserve">: </w:t>
      </w:r>
      <w:r>
        <w:rPr>
          <w:color w:val="0000FF"/>
          <w:sz w:val="24"/>
        </w:rPr>
        <w:t>(</w:t>
      </w:r>
      <w:r>
        <w:rPr>
          <w:i/>
          <w:color w:val="0000FF"/>
          <w:sz w:val="24"/>
        </w:rPr>
        <w:t>specify locations of sharps</w:t>
      </w:r>
      <w:r>
        <w:rPr>
          <w:i/>
          <w:color w:val="0000FF"/>
          <w:spacing w:val="5"/>
          <w:sz w:val="24"/>
        </w:rPr>
        <w:t xml:space="preserve"> </w:t>
      </w:r>
      <w:r>
        <w:rPr>
          <w:i/>
          <w:color w:val="0000FF"/>
          <w:sz w:val="24"/>
        </w:rPr>
        <w:t>containers</w:t>
      </w:r>
      <w:r>
        <w:rPr>
          <w:color w:val="0000FF"/>
          <w:sz w:val="24"/>
        </w:rPr>
        <w:t>.)</w:t>
      </w:r>
    </w:p>
    <w:p w14:paraId="572B13AA" w14:textId="4B2FCB5E" w:rsidR="005B47F3" w:rsidRDefault="001A2144" w:rsidP="5061E9DE">
      <w:pPr>
        <w:pStyle w:val="ListParagraph"/>
        <w:numPr>
          <w:ilvl w:val="1"/>
          <w:numId w:val="61"/>
        </w:numPr>
        <w:tabs>
          <w:tab w:val="left" w:pos="2620"/>
          <w:tab w:val="left" w:pos="2621"/>
        </w:tabs>
        <w:spacing w:before="126" w:line="237" w:lineRule="auto"/>
        <w:ind w:right="836"/>
        <w:rPr>
          <w:sz w:val="24"/>
          <w:szCs w:val="24"/>
        </w:rPr>
      </w:pPr>
      <w:r w:rsidRPr="5061E9DE">
        <w:rPr>
          <w:sz w:val="24"/>
          <w:szCs w:val="24"/>
        </w:rPr>
        <w:t xml:space="preserve">Infectious waste other than sharps shall be placed </w:t>
      </w:r>
      <w:r w:rsidRPr="5061E9DE">
        <w:rPr>
          <w:spacing w:val="-3"/>
          <w:sz w:val="24"/>
          <w:szCs w:val="24"/>
        </w:rPr>
        <w:t xml:space="preserve">in </w:t>
      </w:r>
      <w:r w:rsidRPr="5061E9DE">
        <w:rPr>
          <w:sz w:val="24"/>
          <w:szCs w:val="24"/>
        </w:rPr>
        <w:t xml:space="preserve">biohazard boxes. These </w:t>
      </w:r>
      <w:bookmarkStart w:id="21" w:name="_Int_XJK3yHOI"/>
      <w:proofErr w:type="gramStart"/>
      <w:r w:rsidRPr="5061E9DE">
        <w:rPr>
          <w:sz w:val="24"/>
          <w:szCs w:val="24"/>
        </w:rPr>
        <w:t>are located in</w:t>
      </w:r>
      <w:bookmarkEnd w:id="21"/>
      <w:proofErr w:type="gramEnd"/>
      <w:r w:rsidR="00913AF4" w:rsidRPr="5061E9DE">
        <w:rPr>
          <w:sz w:val="24"/>
          <w:szCs w:val="24"/>
        </w:rPr>
        <w:t>: each laboratory</w:t>
      </w:r>
      <w:r w:rsidRPr="5061E9DE">
        <w:rPr>
          <w:sz w:val="24"/>
          <w:szCs w:val="24"/>
        </w:rPr>
        <w:t xml:space="preserve"> </w:t>
      </w:r>
      <w:r w:rsidRPr="5061E9DE">
        <w:rPr>
          <w:color w:val="0000FF"/>
          <w:sz w:val="24"/>
          <w:szCs w:val="24"/>
        </w:rPr>
        <w:t>(</w:t>
      </w:r>
      <w:r w:rsidRPr="511931C6">
        <w:rPr>
          <w:i/>
          <w:iCs/>
          <w:color w:val="0000FF"/>
          <w:sz w:val="24"/>
          <w:szCs w:val="24"/>
        </w:rPr>
        <w:t>specify locations of</w:t>
      </w:r>
      <w:r w:rsidRPr="511931C6">
        <w:rPr>
          <w:i/>
          <w:iCs/>
          <w:color w:val="0000FF"/>
          <w:spacing w:val="-2"/>
          <w:sz w:val="24"/>
          <w:szCs w:val="24"/>
        </w:rPr>
        <w:t xml:space="preserve"> </w:t>
      </w:r>
      <w:r w:rsidRPr="511931C6">
        <w:rPr>
          <w:i/>
          <w:iCs/>
          <w:color w:val="0000FF"/>
          <w:sz w:val="24"/>
          <w:szCs w:val="24"/>
        </w:rPr>
        <w:t>containers</w:t>
      </w:r>
      <w:r w:rsidRPr="5061E9DE">
        <w:rPr>
          <w:color w:val="0000FF"/>
          <w:sz w:val="24"/>
          <w:szCs w:val="24"/>
        </w:rPr>
        <w:t>.)</w:t>
      </w:r>
    </w:p>
    <w:p w14:paraId="2A9E531A" w14:textId="77777777" w:rsidR="005B47F3" w:rsidRDefault="001A2144" w:rsidP="5061E9DE">
      <w:pPr>
        <w:pStyle w:val="ListParagraph"/>
        <w:numPr>
          <w:ilvl w:val="1"/>
          <w:numId w:val="61"/>
        </w:numPr>
        <w:tabs>
          <w:tab w:val="left" w:pos="2620"/>
          <w:tab w:val="left" w:pos="2621"/>
        </w:tabs>
        <w:spacing w:before="120"/>
        <w:rPr>
          <w:sz w:val="24"/>
          <w:szCs w:val="24"/>
        </w:rPr>
      </w:pPr>
      <w:r w:rsidRPr="5061E9DE">
        <w:rPr>
          <w:b/>
          <w:bCs/>
          <w:sz w:val="24"/>
          <w:szCs w:val="24"/>
        </w:rPr>
        <w:t xml:space="preserve">Secure the lids on the </w:t>
      </w:r>
      <w:bookmarkStart w:id="22" w:name="_Int_YKrNjS4V"/>
      <w:proofErr w:type="gramStart"/>
      <w:r w:rsidRPr="5061E9DE">
        <w:rPr>
          <w:b/>
          <w:bCs/>
          <w:sz w:val="24"/>
          <w:szCs w:val="24"/>
        </w:rPr>
        <w:t>sharps</w:t>
      </w:r>
      <w:bookmarkEnd w:id="22"/>
      <w:proofErr w:type="gramEnd"/>
      <w:r w:rsidRPr="5061E9DE">
        <w:rPr>
          <w:b/>
          <w:bCs/>
          <w:sz w:val="24"/>
          <w:szCs w:val="24"/>
        </w:rPr>
        <w:t xml:space="preserve"> containers with tape </w:t>
      </w:r>
      <w:r w:rsidRPr="5061E9DE">
        <w:rPr>
          <w:sz w:val="24"/>
          <w:szCs w:val="24"/>
        </w:rPr>
        <w:t>and label with</w:t>
      </w:r>
      <w:r w:rsidRPr="5061E9DE">
        <w:rPr>
          <w:spacing w:val="-13"/>
          <w:sz w:val="24"/>
          <w:szCs w:val="24"/>
        </w:rPr>
        <w:t xml:space="preserve"> </w:t>
      </w:r>
      <w:r w:rsidRPr="5061E9DE">
        <w:rPr>
          <w:sz w:val="24"/>
          <w:szCs w:val="24"/>
        </w:rPr>
        <w:t>the</w:t>
      </w:r>
    </w:p>
    <w:p w14:paraId="16E6C6F8" w14:textId="77777777" w:rsidR="005B47F3" w:rsidRDefault="001A2144">
      <w:pPr>
        <w:pStyle w:val="BodyText"/>
        <w:spacing w:before="3"/>
        <w:ind w:left="2621" w:right="957"/>
      </w:pPr>
      <w:r>
        <w:t>investigator’s name and room number. Full sharps containers must then also be placed inside lined Rubbermaid biohazardous waste tubs and disposed of following procedures set forth in Appendix B.</w:t>
      </w:r>
    </w:p>
    <w:p w14:paraId="2E6BC640" w14:textId="77777777" w:rsidR="005B47F3" w:rsidRDefault="001A2144" w:rsidP="5061E9DE">
      <w:pPr>
        <w:pStyle w:val="ListParagraph"/>
        <w:numPr>
          <w:ilvl w:val="1"/>
          <w:numId w:val="61"/>
        </w:numPr>
        <w:tabs>
          <w:tab w:val="left" w:pos="2620"/>
          <w:tab w:val="left" w:pos="2621"/>
        </w:tabs>
        <w:spacing w:before="118"/>
        <w:ind w:right="1047"/>
        <w:rPr>
          <w:sz w:val="24"/>
          <w:szCs w:val="24"/>
        </w:rPr>
      </w:pPr>
      <w:r w:rsidRPr="511931C6">
        <w:rPr>
          <w:b/>
          <w:bCs/>
          <w:sz w:val="24"/>
          <w:szCs w:val="24"/>
        </w:rPr>
        <w:t xml:space="preserve">DO NOT </w:t>
      </w:r>
      <w:r w:rsidRPr="511931C6">
        <w:rPr>
          <w:sz w:val="24"/>
          <w:szCs w:val="24"/>
        </w:rPr>
        <w:t xml:space="preserve">throw sharps in wastebaskets, </w:t>
      </w:r>
      <w:bookmarkStart w:id="23" w:name="_Int_2TCi8zNH"/>
      <w:r w:rsidRPr="511931C6">
        <w:rPr>
          <w:sz w:val="24"/>
          <w:szCs w:val="24"/>
        </w:rPr>
        <w:t>leave</w:t>
      </w:r>
      <w:bookmarkEnd w:id="23"/>
      <w:r w:rsidRPr="511931C6">
        <w:rPr>
          <w:sz w:val="24"/>
          <w:szCs w:val="24"/>
        </w:rPr>
        <w:t xml:space="preserve"> in patient's rooms, bed linens, or pockets of lab coats. Laundry, housekeeping, custodial, and waste hauling personnel are at risk of acquiring a needle-stick due to carelessness on the part of others. The chances of becoming infected after a single needle-stick from a </w:t>
      </w:r>
      <w:bookmarkStart w:id="24" w:name="_Int_tc2oWaNc"/>
      <w:proofErr w:type="gramStart"/>
      <w:r w:rsidRPr="511931C6">
        <w:rPr>
          <w:sz w:val="24"/>
          <w:szCs w:val="24"/>
        </w:rPr>
        <w:t>hepatitis B source patient ranges</w:t>
      </w:r>
      <w:bookmarkEnd w:id="24"/>
      <w:proofErr w:type="gramEnd"/>
      <w:r w:rsidRPr="511931C6">
        <w:rPr>
          <w:sz w:val="24"/>
          <w:szCs w:val="24"/>
        </w:rPr>
        <w:t xml:space="preserve"> from 7-30%.</w:t>
      </w:r>
    </w:p>
    <w:p w14:paraId="77A15AE4" w14:textId="77777777" w:rsidR="005B47F3" w:rsidRDefault="005B47F3">
      <w:pPr>
        <w:pStyle w:val="BodyText"/>
        <w:spacing w:before="2"/>
      </w:pPr>
    </w:p>
    <w:p w14:paraId="0428CE46" w14:textId="77777777" w:rsidR="005B47F3" w:rsidRDefault="001A2144" w:rsidP="5061E9DE">
      <w:pPr>
        <w:pStyle w:val="ListParagraph"/>
        <w:numPr>
          <w:ilvl w:val="0"/>
          <w:numId w:val="61"/>
        </w:numPr>
        <w:tabs>
          <w:tab w:val="left" w:pos="2246"/>
        </w:tabs>
        <w:spacing w:before="1"/>
        <w:ind w:right="929"/>
        <w:rPr>
          <w:sz w:val="24"/>
          <w:szCs w:val="24"/>
        </w:rPr>
      </w:pPr>
      <w:r w:rsidRPr="5061E9DE">
        <w:rPr>
          <w:sz w:val="24"/>
          <w:szCs w:val="24"/>
        </w:rPr>
        <w:t xml:space="preserve">Liquid wastes (e.g., blood, blood products) can be disinfected with a solution of 5.25% sodium hypochlorite (household bleach) diluted between 1:10 and 1:100, or autoclaved. Once disinfected, these can be disposed of in the sanitary sewer system. If liquid </w:t>
      </w:r>
      <w:bookmarkStart w:id="25" w:name="_Int_PtI75I6u"/>
      <w:r w:rsidRPr="5061E9DE">
        <w:rPr>
          <w:sz w:val="24"/>
          <w:szCs w:val="24"/>
        </w:rPr>
        <w:t>wastes are</w:t>
      </w:r>
      <w:bookmarkEnd w:id="25"/>
      <w:r w:rsidRPr="5061E9DE">
        <w:rPr>
          <w:sz w:val="24"/>
          <w:szCs w:val="24"/>
        </w:rPr>
        <w:t xml:space="preserve"> collected in bulk containers, the material must be solidified with a product such as </w:t>
      </w:r>
      <w:proofErr w:type="spellStart"/>
      <w:r w:rsidRPr="5061E9DE">
        <w:rPr>
          <w:sz w:val="24"/>
          <w:szCs w:val="24"/>
        </w:rPr>
        <w:t>Isolyzer</w:t>
      </w:r>
      <w:proofErr w:type="spellEnd"/>
      <w:r w:rsidRPr="5061E9DE">
        <w:rPr>
          <w:sz w:val="24"/>
          <w:szCs w:val="24"/>
        </w:rPr>
        <w:t xml:space="preserve"> and the container placed in a</w:t>
      </w:r>
      <w:r w:rsidRPr="5061E9DE">
        <w:rPr>
          <w:spacing w:val="-26"/>
          <w:sz w:val="24"/>
          <w:szCs w:val="24"/>
        </w:rPr>
        <w:t xml:space="preserve"> </w:t>
      </w:r>
      <w:r w:rsidRPr="5061E9DE">
        <w:rPr>
          <w:sz w:val="24"/>
          <w:szCs w:val="24"/>
        </w:rPr>
        <w:t>biohazardous waste</w:t>
      </w:r>
      <w:r w:rsidRPr="5061E9DE">
        <w:rPr>
          <w:spacing w:val="-1"/>
          <w:sz w:val="24"/>
          <w:szCs w:val="24"/>
        </w:rPr>
        <w:t xml:space="preserve"> </w:t>
      </w:r>
      <w:r w:rsidRPr="5061E9DE">
        <w:rPr>
          <w:sz w:val="24"/>
          <w:szCs w:val="24"/>
        </w:rPr>
        <w:t>container.</w:t>
      </w:r>
    </w:p>
    <w:p w14:paraId="2C7E0735" w14:textId="77777777" w:rsidR="005B47F3" w:rsidRDefault="001A2144" w:rsidP="008A5996">
      <w:pPr>
        <w:pStyle w:val="ListParagraph"/>
        <w:numPr>
          <w:ilvl w:val="1"/>
          <w:numId w:val="61"/>
        </w:numPr>
        <w:tabs>
          <w:tab w:val="left" w:pos="2620"/>
          <w:tab w:val="left" w:pos="2621"/>
        </w:tabs>
        <w:spacing w:before="120" w:line="242" w:lineRule="auto"/>
        <w:ind w:right="970"/>
        <w:rPr>
          <w:sz w:val="24"/>
        </w:rPr>
      </w:pPr>
      <w:r>
        <w:rPr>
          <w:sz w:val="24"/>
        </w:rPr>
        <w:t xml:space="preserve">Custodial service will collect </w:t>
      </w:r>
      <w:r>
        <w:rPr>
          <w:i/>
          <w:sz w:val="24"/>
        </w:rPr>
        <w:t xml:space="preserve">properly </w:t>
      </w:r>
      <w:r>
        <w:rPr>
          <w:sz w:val="24"/>
        </w:rPr>
        <w:t>packaged and labeled waste and</w:t>
      </w:r>
      <w:r>
        <w:rPr>
          <w:spacing w:val="-26"/>
          <w:sz w:val="24"/>
        </w:rPr>
        <w:t xml:space="preserve"> </w:t>
      </w:r>
      <w:r>
        <w:rPr>
          <w:sz w:val="24"/>
        </w:rPr>
        <w:t>transport it to areas designated as waste collection</w:t>
      </w:r>
      <w:r>
        <w:rPr>
          <w:spacing w:val="-4"/>
          <w:sz w:val="24"/>
        </w:rPr>
        <w:t xml:space="preserve"> </w:t>
      </w:r>
      <w:r>
        <w:rPr>
          <w:sz w:val="24"/>
        </w:rPr>
        <w:t>points.</w:t>
      </w:r>
    </w:p>
    <w:p w14:paraId="3812E898" w14:textId="77777777" w:rsidR="005B47F3" w:rsidRDefault="005B47F3">
      <w:pPr>
        <w:pStyle w:val="BodyText"/>
        <w:rPr>
          <w:sz w:val="20"/>
        </w:rPr>
      </w:pPr>
    </w:p>
    <w:p w14:paraId="53858773" w14:textId="77777777" w:rsidR="005B47F3" w:rsidRDefault="001A2144" w:rsidP="008A5996">
      <w:pPr>
        <w:pStyle w:val="Heading2"/>
        <w:numPr>
          <w:ilvl w:val="0"/>
          <w:numId w:val="62"/>
        </w:numPr>
        <w:tabs>
          <w:tab w:val="left" w:pos="2261"/>
        </w:tabs>
      </w:pPr>
      <w:r>
        <w:lastRenderedPageBreak/>
        <w:t>Biohazardous Spill</w:t>
      </w:r>
      <w:r>
        <w:rPr>
          <w:spacing w:val="-6"/>
        </w:rPr>
        <w:t xml:space="preserve"> </w:t>
      </w:r>
      <w:r>
        <w:t>Procedures</w:t>
      </w:r>
    </w:p>
    <w:p w14:paraId="44AA2F4D" w14:textId="77777777" w:rsidR="005B47F3" w:rsidRDefault="001A2144">
      <w:pPr>
        <w:spacing w:before="203"/>
        <w:ind w:left="1901"/>
        <w:rPr>
          <w:i/>
          <w:sz w:val="24"/>
        </w:rPr>
      </w:pPr>
      <w:r>
        <w:rPr>
          <w:i/>
          <w:sz w:val="24"/>
          <w:u w:val="single"/>
        </w:rPr>
        <w:t>Biohazard Spill</w:t>
      </w:r>
    </w:p>
    <w:p w14:paraId="4FE585B9" w14:textId="77777777" w:rsidR="005B47F3" w:rsidRDefault="001A2144" w:rsidP="008A5996">
      <w:pPr>
        <w:pStyle w:val="ListParagraph"/>
        <w:numPr>
          <w:ilvl w:val="0"/>
          <w:numId w:val="60"/>
        </w:numPr>
        <w:tabs>
          <w:tab w:val="left" w:pos="2261"/>
        </w:tabs>
        <w:spacing w:before="117" w:line="242" w:lineRule="auto"/>
        <w:ind w:right="868"/>
        <w:rPr>
          <w:sz w:val="24"/>
        </w:rPr>
      </w:pPr>
      <w:r>
        <w:rPr>
          <w:sz w:val="24"/>
        </w:rPr>
        <w:t>Keep others out of the area to prevent spreading spilled material. Post warning</w:t>
      </w:r>
      <w:r>
        <w:rPr>
          <w:spacing w:val="-27"/>
          <w:sz w:val="24"/>
        </w:rPr>
        <w:t xml:space="preserve"> </w:t>
      </w:r>
      <w:r>
        <w:rPr>
          <w:sz w:val="24"/>
        </w:rPr>
        <w:t>signs if</w:t>
      </w:r>
      <w:r>
        <w:rPr>
          <w:spacing w:val="1"/>
          <w:sz w:val="24"/>
        </w:rPr>
        <w:t xml:space="preserve"> </w:t>
      </w:r>
      <w:r>
        <w:rPr>
          <w:sz w:val="24"/>
        </w:rPr>
        <w:t>needed.</w:t>
      </w:r>
    </w:p>
    <w:p w14:paraId="3347E180" w14:textId="77777777" w:rsidR="005B47F3" w:rsidRDefault="001A2144" w:rsidP="008A5996">
      <w:pPr>
        <w:pStyle w:val="ListParagraph"/>
        <w:numPr>
          <w:ilvl w:val="0"/>
          <w:numId w:val="60"/>
        </w:numPr>
        <w:tabs>
          <w:tab w:val="left" w:pos="2261"/>
        </w:tabs>
        <w:spacing w:before="113" w:line="242" w:lineRule="auto"/>
        <w:ind w:right="1520"/>
        <w:rPr>
          <w:sz w:val="24"/>
        </w:rPr>
      </w:pPr>
      <w:r>
        <w:rPr>
          <w:sz w:val="24"/>
        </w:rPr>
        <w:t>Contaminated clothing should be removed and placed in a biohazard bag for disinfecting/decontamination. Call the Biosafety Office to evaluate each</w:t>
      </w:r>
      <w:r>
        <w:rPr>
          <w:spacing w:val="-26"/>
          <w:sz w:val="24"/>
        </w:rPr>
        <w:t xml:space="preserve"> </w:t>
      </w:r>
      <w:r>
        <w:rPr>
          <w:sz w:val="24"/>
        </w:rPr>
        <w:t>case.</w:t>
      </w:r>
    </w:p>
    <w:p w14:paraId="67A2B66D" w14:textId="692F3C25" w:rsidR="005B47F3" w:rsidRDefault="001A2144" w:rsidP="27C08851">
      <w:pPr>
        <w:pStyle w:val="ListParagraph"/>
        <w:numPr>
          <w:ilvl w:val="0"/>
          <w:numId w:val="60"/>
        </w:numPr>
        <w:tabs>
          <w:tab w:val="left" w:pos="2261"/>
        </w:tabs>
        <w:spacing w:before="114" w:line="242" w:lineRule="auto"/>
        <w:ind w:right="1111"/>
        <w:rPr>
          <w:sz w:val="24"/>
          <w:szCs w:val="24"/>
        </w:rPr>
      </w:pPr>
      <w:r w:rsidRPr="27C08851">
        <w:rPr>
          <w:sz w:val="24"/>
          <w:szCs w:val="24"/>
        </w:rPr>
        <w:t>Wash hands and any exposed skin. Inform PI or supervisor of the spill and contact EHS (</w:t>
      </w:r>
      <w:r w:rsidR="7CECCB82" w:rsidRPr="27C08851">
        <w:rPr>
          <w:sz w:val="24"/>
          <w:szCs w:val="24"/>
        </w:rPr>
        <w:t>319-33</w:t>
      </w:r>
      <w:r w:rsidRPr="27C08851">
        <w:rPr>
          <w:sz w:val="24"/>
          <w:szCs w:val="24"/>
        </w:rPr>
        <w:t>5-8501) for assistance, if</w:t>
      </w:r>
      <w:r w:rsidRPr="27C08851">
        <w:rPr>
          <w:spacing w:val="4"/>
          <w:sz w:val="24"/>
          <w:szCs w:val="24"/>
        </w:rPr>
        <w:t xml:space="preserve"> </w:t>
      </w:r>
      <w:r w:rsidRPr="27C08851">
        <w:rPr>
          <w:sz w:val="24"/>
          <w:szCs w:val="24"/>
        </w:rPr>
        <w:t>necessary.</w:t>
      </w:r>
    </w:p>
    <w:p w14:paraId="683D6603" w14:textId="77777777" w:rsidR="005B47F3" w:rsidRDefault="001A2144" w:rsidP="008A5996">
      <w:pPr>
        <w:pStyle w:val="ListParagraph"/>
        <w:numPr>
          <w:ilvl w:val="0"/>
          <w:numId w:val="60"/>
        </w:numPr>
        <w:tabs>
          <w:tab w:val="left" w:pos="2261"/>
        </w:tabs>
        <w:spacing w:before="120" w:line="237" w:lineRule="auto"/>
        <w:ind w:right="1666"/>
        <w:rPr>
          <w:sz w:val="24"/>
        </w:rPr>
      </w:pPr>
      <w:r>
        <w:rPr>
          <w:sz w:val="24"/>
        </w:rPr>
        <w:t>Put on protective clothing (lab coat, gloves, face protection and shoe</w:t>
      </w:r>
      <w:r>
        <w:rPr>
          <w:spacing w:val="-28"/>
          <w:sz w:val="24"/>
        </w:rPr>
        <w:t xml:space="preserve"> </w:t>
      </w:r>
      <w:r>
        <w:rPr>
          <w:sz w:val="24"/>
        </w:rPr>
        <w:t>covers, depending on the amount of spilled material).</w:t>
      </w:r>
    </w:p>
    <w:p w14:paraId="167F68F1" w14:textId="77777777" w:rsidR="005B47F3" w:rsidRDefault="001A2144" w:rsidP="5061E9DE">
      <w:pPr>
        <w:pStyle w:val="ListParagraph"/>
        <w:numPr>
          <w:ilvl w:val="0"/>
          <w:numId w:val="60"/>
        </w:numPr>
        <w:tabs>
          <w:tab w:val="left" w:pos="2261"/>
        </w:tabs>
        <w:spacing w:before="123"/>
        <w:rPr>
          <w:sz w:val="24"/>
          <w:szCs w:val="24"/>
        </w:rPr>
      </w:pPr>
      <w:r w:rsidRPr="5061E9DE">
        <w:rPr>
          <w:sz w:val="24"/>
          <w:szCs w:val="24"/>
        </w:rPr>
        <w:t xml:space="preserve">Pick up any broken glass with forceps and </w:t>
      </w:r>
      <w:bookmarkStart w:id="26" w:name="_Int_oy36rVKB"/>
      <w:r w:rsidRPr="5061E9DE">
        <w:rPr>
          <w:sz w:val="24"/>
          <w:szCs w:val="24"/>
        </w:rPr>
        <w:t>dispose</w:t>
      </w:r>
      <w:bookmarkEnd w:id="26"/>
      <w:r w:rsidRPr="5061E9DE">
        <w:rPr>
          <w:sz w:val="24"/>
          <w:szCs w:val="24"/>
        </w:rPr>
        <w:t xml:space="preserve"> in a Sharps</w:t>
      </w:r>
      <w:r w:rsidRPr="5061E9DE">
        <w:rPr>
          <w:spacing w:val="-6"/>
          <w:sz w:val="24"/>
          <w:szCs w:val="24"/>
        </w:rPr>
        <w:t xml:space="preserve"> </w:t>
      </w:r>
      <w:r w:rsidRPr="5061E9DE">
        <w:rPr>
          <w:sz w:val="24"/>
          <w:szCs w:val="24"/>
        </w:rPr>
        <w:t>container.</w:t>
      </w:r>
    </w:p>
    <w:p w14:paraId="30E9B5F3" w14:textId="77777777" w:rsidR="005B47F3" w:rsidRDefault="001A2144" w:rsidP="008A5996">
      <w:pPr>
        <w:pStyle w:val="ListParagraph"/>
        <w:numPr>
          <w:ilvl w:val="0"/>
          <w:numId w:val="60"/>
        </w:numPr>
        <w:tabs>
          <w:tab w:val="left" w:pos="2261"/>
        </w:tabs>
        <w:spacing w:before="117"/>
        <w:rPr>
          <w:sz w:val="24"/>
        </w:rPr>
      </w:pPr>
      <w:r>
        <w:rPr>
          <w:sz w:val="24"/>
        </w:rPr>
        <w:t>Cover the spill with paper towels and add 10%</w:t>
      </w:r>
      <w:r>
        <w:rPr>
          <w:spacing w:val="-3"/>
          <w:sz w:val="24"/>
        </w:rPr>
        <w:t xml:space="preserve"> </w:t>
      </w:r>
      <w:r>
        <w:rPr>
          <w:sz w:val="24"/>
        </w:rPr>
        <w:t>bleach.</w:t>
      </w:r>
    </w:p>
    <w:p w14:paraId="10F6014C" w14:textId="2E4C37D2" w:rsidR="005B47F3" w:rsidRDefault="001A2144" w:rsidP="008A5996">
      <w:pPr>
        <w:pStyle w:val="ListParagraph"/>
        <w:numPr>
          <w:ilvl w:val="0"/>
          <w:numId w:val="60"/>
        </w:numPr>
        <w:tabs>
          <w:tab w:val="left" w:pos="2261"/>
        </w:tabs>
        <w:spacing w:before="122" w:line="242" w:lineRule="auto"/>
        <w:ind w:right="1175"/>
        <w:rPr>
          <w:sz w:val="24"/>
        </w:rPr>
      </w:pPr>
      <w:r>
        <w:rPr>
          <w:sz w:val="24"/>
        </w:rPr>
        <w:t>Allow 20 minutes contact time, discarding used paper towels in biohazard bag for autoclaving. Re</w:t>
      </w:r>
      <w:r w:rsidR="00840C21">
        <w:rPr>
          <w:sz w:val="24"/>
        </w:rPr>
        <w:t>-</w:t>
      </w:r>
      <w:r>
        <w:rPr>
          <w:sz w:val="24"/>
        </w:rPr>
        <w:t>wipe the spill area with</w:t>
      </w:r>
      <w:r>
        <w:rPr>
          <w:spacing w:val="-2"/>
          <w:sz w:val="24"/>
        </w:rPr>
        <w:t xml:space="preserve"> </w:t>
      </w:r>
      <w:r>
        <w:rPr>
          <w:sz w:val="24"/>
        </w:rPr>
        <w:t>disinfectant.</w:t>
      </w:r>
    </w:p>
    <w:p w14:paraId="489C882A" w14:textId="77777777" w:rsidR="005B47F3" w:rsidRDefault="001A2144" w:rsidP="008A5996">
      <w:pPr>
        <w:pStyle w:val="ListParagraph"/>
        <w:numPr>
          <w:ilvl w:val="0"/>
          <w:numId w:val="60"/>
        </w:numPr>
        <w:tabs>
          <w:tab w:val="left" w:pos="2261"/>
        </w:tabs>
        <w:spacing w:before="114"/>
        <w:rPr>
          <w:sz w:val="24"/>
        </w:rPr>
      </w:pPr>
      <w:r>
        <w:rPr>
          <w:sz w:val="24"/>
        </w:rPr>
        <w:t>Place all contaminated materials into a biohazard waste container, including</w:t>
      </w:r>
      <w:r>
        <w:rPr>
          <w:spacing w:val="-9"/>
          <w:sz w:val="24"/>
        </w:rPr>
        <w:t xml:space="preserve"> </w:t>
      </w:r>
      <w:r>
        <w:rPr>
          <w:sz w:val="24"/>
        </w:rPr>
        <w:t>gloves.</w:t>
      </w:r>
    </w:p>
    <w:p w14:paraId="38209F01" w14:textId="77777777" w:rsidR="005B47F3" w:rsidRDefault="001A2144" w:rsidP="5061E9DE">
      <w:pPr>
        <w:pStyle w:val="ListParagraph"/>
        <w:numPr>
          <w:ilvl w:val="0"/>
          <w:numId w:val="60"/>
        </w:numPr>
        <w:tabs>
          <w:tab w:val="left" w:pos="2261"/>
        </w:tabs>
        <w:spacing w:before="122"/>
        <w:rPr>
          <w:sz w:val="24"/>
          <w:szCs w:val="24"/>
        </w:rPr>
      </w:pPr>
      <w:r w:rsidRPr="5061E9DE">
        <w:rPr>
          <w:sz w:val="24"/>
          <w:szCs w:val="24"/>
        </w:rPr>
        <w:t xml:space="preserve">Wash </w:t>
      </w:r>
      <w:bookmarkStart w:id="27" w:name="_Int_niE5G5Da"/>
      <w:r w:rsidRPr="5061E9DE">
        <w:rPr>
          <w:sz w:val="24"/>
          <w:szCs w:val="24"/>
        </w:rPr>
        <w:t>hands</w:t>
      </w:r>
      <w:bookmarkEnd w:id="27"/>
      <w:r w:rsidRPr="5061E9DE">
        <w:rPr>
          <w:sz w:val="24"/>
          <w:szCs w:val="24"/>
        </w:rPr>
        <w:t xml:space="preserve"> with soap and</w:t>
      </w:r>
      <w:r w:rsidRPr="5061E9DE">
        <w:rPr>
          <w:spacing w:val="-5"/>
          <w:sz w:val="24"/>
          <w:szCs w:val="24"/>
        </w:rPr>
        <w:t xml:space="preserve"> </w:t>
      </w:r>
      <w:r w:rsidRPr="5061E9DE">
        <w:rPr>
          <w:sz w:val="24"/>
          <w:szCs w:val="24"/>
        </w:rPr>
        <w:t>water.</w:t>
      </w:r>
    </w:p>
    <w:p w14:paraId="5680CAD8" w14:textId="77777777" w:rsidR="005B47F3" w:rsidRDefault="005B47F3">
      <w:pPr>
        <w:pStyle w:val="BodyText"/>
        <w:spacing w:before="11"/>
        <w:rPr>
          <w:sz w:val="23"/>
        </w:rPr>
      </w:pPr>
    </w:p>
    <w:p w14:paraId="616399C4" w14:textId="77777777" w:rsidR="00396917" w:rsidRDefault="001A2144">
      <w:pPr>
        <w:spacing w:line="242" w:lineRule="auto"/>
        <w:ind w:left="1901" w:right="993"/>
        <w:rPr>
          <w:i/>
          <w:sz w:val="24"/>
          <w:u w:val="single"/>
        </w:rPr>
      </w:pPr>
      <w:r>
        <w:rPr>
          <w:i/>
          <w:sz w:val="24"/>
          <w:u w:val="single"/>
        </w:rPr>
        <w:t xml:space="preserve">Biohazard Spill in a Biological Safety Cabinet (BSC) </w:t>
      </w:r>
    </w:p>
    <w:p w14:paraId="25F2A660" w14:textId="37E72437" w:rsidR="005B47F3" w:rsidRPr="00396917" w:rsidRDefault="001A2144">
      <w:pPr>
        <w:spacing w:line="242" w:lineRule="auto"/>
        <w:ind w:left="1901" w:right="993"/>
        <w:rPr>
          <w:i/>
          <w:sz w:val="24"/>
        </w:rPr>
      </w:pPr>
      <w:r w:rsidRPr="00396917">
        <w:rPr>
          <w:i/>
          <w:color w:val="0000FF"/>
          <w:sz w:val="24"/>
        </w:rPr>
        <w:t>If this section does not apply to your work situation</w:t>
      </w:r>
      <w:r w:rsidR="00606DBC">
        <w:rPr>
          <w:i/>
          <w:color w:val="0000FF"/>
          <w:sz w:val="24"/>
        </w:rPr>
        <w:t>,</w:t>
      </w:r>
      <w:r w:rsidRPr="00396917">
        <w:rPr>
          <w:i/>
          <w:color w:val="0000FF"/>
          <w:sz w:val="24"/>
        </w:rPr>
        <w:t xml:space="preserve"> delete</w:t>
      </w:r>
      <w:r w:rsidR="00606DBC">
        <w:rPr>
          <w:i/>
          <w:color w:val="0000FF"/>
          <w:sz w:val="24"/>
        </w:rPr>
        <w:t xml:space="preserve"> it</w:t>
      </w:r>
      <w:r w:rsidRPr="00396917">
        <w:rPr>
          <w:i/>
          <w:color w:val="0000FF"/>
          <w:sz w:val="24"/>
        </w:rPr>
        <w:t>.</w:t>
      </w:r>
    </w:p>
    <w:p w14:paraId="68E5658C" w14:textId="77777777" w:rsidR="005B47F3" w:rsidRDefault="001A2144" w:rsidP="5061E9DE">
      <w:pPr>
        <w:pStyle w:val="ListParagraph"/>
        <w:numPr>
          <w:ilvl w:val="0"/>
          <w:numId w:val="59"/>
        </w:numPr>
        <w:tabs>
          <w:tab w:val="left" w:pos="2191"/>
        </w:tabs>
        <w:spacing w:before="114" w:line="242" w:lineRule="auto"/>
        <w:ind w:right="969" w:hanging="360"/>
        <w:rPr>
          <w:sz w:val="24"/>
          <w:szCs w:val="24"/>
        </w:rPr>
      </w:pPr>
      <w:r w:rsidRPr="5061E9DE">
        <w:rPr>
          <w:sz w:val="24"/>
          <w:szCs w:val="24"/>
        </w:rPr>
        <w:t xml:space="preserve">Chemical decontamination procedures should be initiated at once, </w:t>
      </w:r>
      <w:r w:rsidRPr="511931C6">
        <w:rPr>
          <w:i/>
          <w:iCs/>
          <w:sz w:val="24"/>
          <w:szCs w:val="24"/>
        </w:rPr>
        <w:t xml:space="preserve">while the cabinet continues to operate, </w:t>
      </w:r>
      <w:r w:rsidRPr="5061E9DE">
        <w:rPr>
          <w:sz w:val="24"/>
          <w:szCs w:val="24"/>
        </w:rPr>
        <w:t xml:space="preserve">to prevent </w:t>
      </w:r>
      <w:bookmarkStart w:id="28" w:name="_Int_2B081OWZ"/>
      <w:r w:rsidRPr="5061E9DE">
        <w:rPr>
          <w:sz w:val="24"/>
          <w:szCs w:val="24"/>
        </w:rPr>
        <w:t>escape</w:t>
      </w:r>
      <w:bookmarkEnd w:id="28"/>
      <w:r w:rsidRPr="5061E9DE">
        <w:rPr>
          <w:sz w:val="24"/>
          <w:szCs w:val="24"/>
        </w:rPr>
        <w:t xml:space="preserve"> of contaminants from the</w:t>
      </w:r>
      <w:r w:rsidRPr="5061E9DE">
        <w:rPr>
          <w:spacing w:val="-10"/>
          <w:sz w:val="24"/>
          <w:szCs w:val="24"/>
        </w:rPr>
        <w:t xml:space="preserve"> </w:t>
      </w:r>
      <w:r w:rsidRPr="5061E9DE">
        <w:rPr>
          <w:sz w:val="24"/>
          <w:szCs w:val="24"/>
        </w:rPr>
        <w:t>cabinet.</w:t>
      </w:r>
    </w:p>
    <w:p w14:paraId="4375A04C" w14:textId="77777777" w:rsidR="005B47F3" w:rsidRDefault="001A2144" w:rsidP="5061E9DE">
      <w:pPr>
        <w:pStyle w:val="ListParagraph"/>
        <w:numPr>
          <w:ilvl w:val="0"/>
          <w:numId w:val="59"/>
        </w:numPr>
        <w:tabs>
          <w:tab w:val="left" w:pos="2191"/>
        </w:tabs>
        <w:spacing w:before="113"/>
        <w:ind w:right="884" w:hanging="360"/>
        <w:rPr>
          <w:sz w:val="24"/>
          <w:szCs w:val="24"/>
        </w:rPr>
      </w:pPr>
      <w:r w:rsidRPr="5061E9DE">
        <w:rPr>
          <w:sz w:val="24"/>
          <w:szCs w:val="24"/>
        </w:rPr>
        <w:t xml:space="preserve">Spray or wipe walls, work surfaces, and equipment with 2% </w:t>
      </w:r>
      <w:proofErr w:type="spellStart"/>
      <w:r w:rsidRPr="5061E9DE">
        <w:rPr>
          <w:sz w:val="24"/>
          <w:szCs w:val="24"/>
        </w:rPr>
        <w:t>Wescodyne</w:t>
      </w:r>
      <w:proofErr w:type="spellEnd"/>
      <w:r w:rsidRPr="5061E9DE">
        <w:rPr>
          <w:sz w:val="24"/>
          <w:szCs w:val="24"/>
        </w:rPr>
        <w:t>* (or other appropriate disinfectant detergent). A disinfectant detergent has the advantage of detergent activity. This is important because extraneous organic substances frequently interfere with the reaction between a microbe and a microbiocidal</w:t>
      </w:r>
      <w:r w:rsidRPr="5061E9DE">
        <w:rPr>
          <w:spacing w:val="-30"/>
          <w:sz w:val="24"/>
          <w:szCs w:val="24"/>
        </w:rPr>
        <w:t xml:space="preserve"> </w:t>
      </w:r>
      <w:r w:rsidRPr="5061E9DE">
        <w:rPr>
          <w:sz w:val="24"/>
          <w:szCs w:val="24"/>
        </w:rPr>
        <w:t xml:space="preserve">agent. </w:t>
      </w:r>
      <w:bookmarkStart w:id="29" w:name="_Int_gB6Tte8v"/>
      <w:r w:rsidRPr="5061E9DE">
        <w:rPr>
          <w:sz w:val="24"/>
          <w:szCs w:val="24"/>
        </w:rPr>
        <w:t>Operator</w:t>
      </w:r>
      <w:bookmarkEnd w:id="29"/>
      <w:r w:rsidRPr="5061E9DE">
        <w:rPr>
          <w:sz w:val="24"/>
          <w:szCs w:val="24"/>
        </w:rPr>
        <w:t xml:space="preserve"> should wear gloves during this</w:t>
      </w:r>
      <w:r w:rsidRPr="5061E9DE">
        <w:rPr>
          <w:spacing w:val="4"/>
          <w:sz w:val="24"/>
          <w:szCs w:val="24"/>
        </w:rPr>
        <w:t xml:space="preserve"> </w:t>
      </w:r>
      <w:r w:rsidRPr="5061E9DE">
        <w:rPr>
          <w:sz w:val="24"/>
          <w:szCs w:val="24"/>
        </w:rPr>
        <w:t>procedure.</w:t>
      </w:r>
    </w:p>
    <w:p w14:paraId="129367CB" w14:textId="77777777" w:rsidR="005B47F3" w:rsidRDefault="001A2144" w:rsidP="008A5996">
      <w:pPr>
        <w:pStyle w:val="ListParagraph"/>
        <w:numPr>
          <w:ilvl w:val="0"/>
          <w:numId w:val="59"/>
        </w:numPr>
        <w:tabs>
          <w:tab w:val="left" w:pos="2191"/>
        </w:tabs>
        <w:spacing w:before="121" w:line="242" w:lineRule="auto"/>
        <w:ind w:right="881" w:hanging="360"/>
        <w:rPr>
          <w:sz w:val="24"/>
        </w:rPr>
      </w:pPr>
      <w:r>
        <w:rPr>
          <w:sz w:val="24"/>
        </w:rPr>
        <w:t>Flood top tray, drain pans, and catch basins below work surface with disinfectant</w:t>
      </w:r>
      <w:r>
        <w:rPr>
          <w:spacing w:val="-35"/>
          <w:sz w:val="24"/>
        </w:rPr>
        <w:t xml:space="preserve"> </w:t>
      </w:r>
      <w:r>
        <w:rPr>
          <w:sz w:val="24"/>
        </w:rPr>
        <w:t>and allow to stand 20</w:t>
      </w:r>
      <w:r>
        <w:rPr>
          <w:spacing w:val="-5"/>
          <w:sz w:val="24"/>
        </w:rPr>
        <w:t xml:space="preserve"> </w:t>
      </w:r>
      <w:r>
        <w:rPr>
          <w:sz w:val="24"/>
        </w:rPr>
        <w:t>minutes.</w:t>
      </w:r>
    </w:p>
    <w:p w14:paraId="3C01849A" w14:textId="77777777" w:rsidR="005B47F3" w:rsidRDefault="001A2144" w:rsidP="008A5996">
      <w:pPr>
        <w:pStyle w:val="ListParagraph"/>
        <w:numPr>
          <w:ilvl w:val="0"/>
          <w:numId w:val="59"/>
        </w:numPr>
        <w:tabs>
          <w:tab w:val="left" w:pos="2191"/>
        </w:tabs>
        <w:spacing w:before="119"/>
        <w:ind w:right="853" w:hanging="360"/>
        <w:rPr>
          <w:sz w:val="24"/>
        </w:rPr>
      </w:pPr>
      <w:r>
        <w:rPr>
          <w:sz w:val="24"/>
        </w:rPr>
        <w:t>Dump excess disinfectant from tray and drain pans into cabinet base. Lift out tray and removable exhaust grille work. Wipe off top and bottom (underside) surfaces with</w:t>
      </w:r>
      <w:r>
        <w:rPr>
          <w:spacing w:val="-6"/>
          <w:sz w:val="24"/>
        </w:rPr>
        <w:t xml:space="preserve"> </w:t>
      </w:r>
      <w:r>
        <w:rPr>
          <w:sz w:val="24"/>
        </w:rPr>
        <w:t>disinfectant</w:t>
      </w:r>
      <w:r>
        <w:rPr>
          <w:spacing w:val="-3"/>
          <w:sz w:val="24"/>
        </w:rPr>
        <w:t xml:space="preserve"> </w:t>
      </w:r>
      <w:r>
        <w:rPr>
          <w:sz w:val="24"/>
        </w:rPr>
        <w:t>sponge</w:t>
      </w:r>
      <w:r>
        <w:rPr>
          <w:spacing w:val="-2"/>
          <w:sz w:val="24"/>
        </w:rPr>
        <w:t xml:space="preserve"> </w:t>
      </w:r>
      <w:r>
        <w:rPr>
          <w:sz w:val="24"/>
        </w:rPr>
        <w:t>or</w:t>
      </w:r>
      <w:r>
        <w:rPr>
          <w:spacing w:val="-2"/>
          <w:sz w:val="24"/>
        </w:rPr>
        <w:t xml:space="preserve"> </w:t>
      </w:r>
      <w:r>
        <w:rPr>
          <w:sz w:val="24"/>
        </w:rPr>
        <w:t>cloth.</w:t>
      </w:r>
      <w:r>
        <w:rPr>
          <w:spacing w:val="-5"/>
          <w:sz w:val="24"/>
        </w:rPr>
        <w:t xml:space="preserve"> </w:t>
      </w:r>
      <w:r>
        <w:rPr>
          <w:sz w:val="24"/>
        </w:rPr>
        <w:t>Replace</w:t>
      </w:r>
      <w:r>
        <w:rPr>
          <w:spacing w:val="-2"/>
          <w:sz w:val="24"/>
        </w:rPr>
        <w:t xml:space="preserve"> </w:t>
      </w:r>
      <w:r>
        <w:rPr>
          <w:sz w:val="24"/>
        </w:rPr>
        <w:t>in</w:t>
      </w:r>
      <w:r>
        <w:rPr>
          <w:spacing w:val="-4"/>
          <w:sz w:val="24"/>
        </w:rPr>
        <w:t xml:space="preserve"> </w:t>
      </w:r>
      <w:r>
        <w:rPr>
          <w:sz w:val="24"/>
        </w:rPr>
        <w:t>position.</w:t>
      </w:r>
      <w:r>
        <w:rPr>
          <w:spacing w:val="-4"/>
          <w:sz w:val="24"/>
        </w:rPr>
        <w:t xml:space="preserve"> </w:t>
      </w:r>
      <w:r>
        <w:rPr>
          <w:sz w:val="24"/>
        </w:rPr>
        <w:t>Gloves,</w:t>
      </w:r>
      <w:r>
        <w:rPr>
          <w:spacing w:val="-4"/>
          <w:sz w:val="24"/>
        </w:rPr>
        <w:t xml:space="preserve"> </w:t>
      </w:r>
      <w:r>
        <w:rPr>
          <w:sz w:val="24"/>
        </w:rPr>
        <w:t>cloth</w:t>
      </w:r>
      <w:r>
        <w:rPr>
          <w:spacing w:val="-4"/>
          <w:sz w:val="24"/>
        </w:rPr>
        <w:t xml:space="preserve"> </w:t>
      </w:r>
      <w:r>
        <w:rPr>
          <w:sz w:val="24"/>
        </w:rPr>
        <w:t>or</w:t>
      </w:r>
      <w:r>
        <w:rPr>
          <w:spacing w:val="-2"/>
          <w:sz w:val="24"/>
        </w:rPr>
        <w:t xml:space="preserve"> </w:t>
      </w:r>
      <w:r>
        <w:rPr>
          <w:sz w:val="24"/>
        </w:rPr>
        <w:t>sponge</w:t>
      </w:r>
      <w:r>
        <w:rPr>
          <w:spacing w:val="-2"/>
          <w:sz w:val="24"/>
        </w:rPr>
        <w:t xml:space="preserve"> </w:t>
      </w:r>
      <w:r>
        <w:rPr>
          <w:sz w:val="24"/>
        </w:rPr>
        <w:t>should be discarded in autoclave pan and</w:t>
      </w:r>
      <w:r>
        <w:rPr>
          <w:spacing w:val="-3"/>
          <w:sz w:val="24"/>
        </w:rPr>
        <w:t xml:space="preserve"> </w:t>
      </w:r>
      <w:r>
        <w:rPr>
          <w:sz w:val="24"/>
        </w:rPr>
        <w:t>autoclaved.</w:t>
      </w:r>
    </w:p>
    <w:p w14:paraId="2148E815" w14:textId="77777777" w:rsidR="005B47F3" w:rsidRDefault="001A2144">
      <w:pPr>
        <w:pStyle w:val="BodyText"/>
        <w:spacing w:before="118"/>
        <w:ind w:left="2261"/>
      </w:pPr>
      <w:r>
        <w:t>*West Chemical Products, Inc. 16-42 West Street, Long Island City, NY.</w:t>
      </w:r>
      <w:r>
        <w:rPr>
          <w:spacing w:val="-33"/>
        </w:rPr>
        <w:t xml:space="preserve"> </w:t>
      </w:r>
      <w:r>
        <w:t>11101</w:t>
      </w:r>
    </w:p>
    <w:p w14:paraId="57D0F781" w14:textId="77777777" w:rsidR="005B47F3" w:rsidRDefault="005B47F3">
      <w:pPr>
        <w:pStyle w:val="BodyText"/>
        <w:spacing w:before="4"/>
        <w:rPr>
          <w:sz w:val="23"/>
        </w:rPr>
      </w:pPr>
    </w:p>
    <w:p w14:paraId="06B3FD90" w14:textId="77777777" w:rsidR="005B47F3" w:rsidRDefault="001A2144" w:rsidP="008A5996">
      <w:pPr>
        <w:pStyle w:val="Heading2"/>
        <w:numPr>
          <w:ilvl w:val="0"/>
          <w:numId w:val="62"/>
        </w:numPr>
        <w:tabs>
          <w:tab w:val="left" w:pos="2261"/>
        </w:tabs>
        <w:spacing w:before="100"/>
        <w:jc w:val="both"/>
      </w:pPr>
      <w:r>
        <w:t>Laundry</w:t>
      </w:r>
      <w:r>
        <w:rPr>
          <w:spacing w:val="-5"/>
        </w:rPr>
        <w:t xml:space="preserve"> </w:t>
      </w:r>
      <w:r>
        <w:t>Procedures</w:t>
      </w:r>
    </w:p>
    <w:p w14:paraId="42132DCB" w14:textId="488A0F50" w:rsidR="005B47F3" w:rsidRDefault="001A2144">
      <w:pPr>
        <w:pStyle w:val="BodyText"/>
        <w:spacing w:before="2"/>
        <w:ind w:left="1901" w:right="839"/>
        <w:jc w:val="both"/>
      </w:pPr>
      <w:r>
        <w:t xml:space="preserve">Laundry contaminated with blood or other potentially infectious materials must be handled as little as possible. Such laundry must not be sorted or rinsed in the area of </w:t>
      </w:r>
      <w:bookmarkStart w:id="30" w:name="_Int_u2n362dT"/>
      <w:proofErr w:type="gramStart"/>
      <w:r w:rsidR="1D990A82">
        <w:t>use, but</w:t>
      </w:r>
      <w:bookmarkEnd w:id="30"/>
      <w:proofErr w:type="gramEnd"/>
      <w:r>
        <w:t xml:space="preserve"> placed directly into autoclavable bags for decontamination or into biohazardous </w:t>
      </w:r>
      <w:r>
        <w:lastRenderedPageBreak/>
        <w:t>waste containers for</w:t>
      </w:r>
      <w:r>
        <w:rPr>
          <w:spacing w:val="2"/>
        </w:rPr>
        <w:t xml:space="preserve"> </w:t>
      </w:r>
      <w:r>
        <w:t>disposal.</w:t>
      </w:r>
    </w:p>
    <w:p w14:paraId="74D08C3A" w14:textId="77777777" w:rsidR="005B47F3" w:rsidRDefault="005B47F3">
      <w:pPr>
        <w:pStyle w:val="BodyText"/>
        <w:spacing w:before="8"/>
        <w:rPr>
          <w:sz w:val="23"/>
        </w:rPr>
      </w:pPr>
    </w:p>
    <w:p w14:paraId="7FA071D8" w14:textId="77777777" w:rsidR="005B47F3" w:rsidRDefault="001A2144">
      <w:pPr>
        <w:pStyle w:val="BodyText"/>
        <w:spacing w:line="242" w:lineRule="auto"/>
        <w:ind w:left="1901" w:right="846"/>
        <w:jc w:val="both"/>
      </w:pPr>
      <w:r>
        <w:t>All employees who handle contaminated laundry will utilize personal protective equipment to prevent contact with blood or other potentially infectious materials.</w:t>
      </w:r>
    </w:p>
    <w:p w14:paraId="493C7782" w14:textId="77777777" w:rsidR="005B47F3" w:rsidRDefault="005B47F3">
      <w:pPr>
        <w:pStyle w:val="BodyText"/>
        <w:spacing w:before="8"/>
        <w:rPr>
          <w:sz w:val="23"/>
        </w:rPr>
      </w:pPr>
    </w:p>
    <w:p w14:paraId="2FC1A2CD" w14:textId="0783F594" w:rsidR="005B47F3" w:rsidRDefault="001A2144">
      <w:pPr>
        <w:pStyle w:val="BodyText"/>
        <w:ind w:left="1901" w:right="831"/>
        <w:jc w:val="both"/>
      </w:pPr>
      <w:r>
        <w:t xml:space="preserve">Protective clothing known or reasonably suspected to be contaminated with biohazardous material(s) must be decontaminated (i.e. autoclaved or treated with an effective disinfectant) before it is sent to laundry services. If protective clothing </w:t>
      </w:r>
      <w:bookmarkStart w:id="31" w:name="_Int_6lAU7Hsp"/>
      <w:r>
        <w:t>will be</w:t>
      </w:r>
      <w:bookmarkEnd w:id="31"/>
      <w:r>
        <w:t xml:space="preserve"> autoclaved, it must be capable of withstanding high temperatures. Do not autoclave lab coats that are additionally contaminated with chemical or radioactive materials; dispose of the contaminated clothing as hazardous waste. Additionally, protective clothing that </w:t>
      </w:r>
      <w:r w:rsidR="65CDA764">
        <w:t>becomes</w:t>
      </w:r>
      <w:r>
        <w:t xml:space="preserve"> grossly contaminated with biohazardous material(s) should be disposed of as biohazardous waste.</w:t>
      </w:r>
    </w:p>
    <w:p w14:paraId="328F4D84" w14:textId="77777777" w:rsidR="005B47F3" w:rsidRDefault="005B47F3">
      <w:pPr>
        <w:pStyle w:val="BodyText"/>
        <w:spacing w:before="4"/>
      </w:pPr>
    </w:p>
    <w:p w14:paraId="3E9D9FE3" w14:textId="77777777" w:rsidR="005B47F3" w:rsidRDefault="001A2144">
      <w:pPr>
        <w:pStyle w:val="BodyText"/>
        <w:ind w:left="1901" w:right="837"/>
        <w:jc w:val="both"/>
      </w:pPr>
      <w:r>
        <w:t>Laundry will be cleaned at the University of Iowa's Laundry Services. Laundry workers wear protective gloves and fluid resistant aprons or gowns while handling and sorting soiled linen.</w:t>
      </w:r>
    </w:p>
    <w:p w14:paraId="400BA6A0" w14:textId="77777777" w:rsidR="005B47F3" w:rsidRDefault="005B47F3">
      <w:pPr>
        <w:pStyle w:val="BodyText"/>
        <w:spacing w:before="10"/>
        <w:rPr>
          <w:sz w:val="23"/>
        </w:rPr>
      </w:pPr>
    </w:p>
    <w:p w14:paraId="1A0415D4" w14:textId="77777777" w:rsidR="005B47F3" w:rsidRDefault="001A2144" w:rsidP="008A5996">
      <w:pPr>
        <w:pStyle w:val="Heading2"/>
        <w:numPr>
          <w:ilvl w:val="0"/>
          <w:numId w:val="62"/>
        </w:numPr>
        <w:tabs>
          <w:tab w:val="left" w:pos="2261"/>
        </w:tabs>
        <w:jc w:val="both"/>
      </w:pPr>
      <w:r>
        <w:t>Hepatitis B</w:t>
      </w:r>
      <w:r>
        <w:rPr>
          <w:spacing w:val="-1"/>
        </w:rPr>
        <w:t xml:space="preserve"> </w:t>
      </w:r>
      <w:r>
        <w:t>Vaccine</w:t>
      </w:r>
    </w:p>
    <w:p w14:paraId="29C6275B" w14:textId="77777777" w:rsidR="005B47F3" w:rsidRDefault="001A2144">
      <w:pPr>
        <w:pStyle w:val="BodyText"/>
        <w:spacing w:before="3"/>
        <w:ind w:left="1901" w:right="835"/>
        <w:jc w:val="both"/>
      </w:pPr>
      <w:r>
        <w:t xml:space="preserve">All employees who have potential exposure to </w:t>
      </w:r>
      <w:r>
        <w:rPr>
          <w:spacing w:val="-3"/>
        </w:rPr>
        <w:t xml:space="preserve">blood </w:t>
      </w:r>
      <w:r>
        <w:t>or other potentially infectious materials will be offered the Hepatitis B vaccine, at no cost to the employee. The vaccine will be offered within 10 working days of their initial assignment to work involving the potential for occupational exposure to blood or other potentially infectious materials.</w:t>
      </w:r>
    </w:p>
    <w:p w14:paraId="31E09085" w14:textId="77777777" w:rsidR="005B47F3" w:rsidRDefault="005B47F3">
      <w:pPr>
        <w:pStyle w:val="BodyText"/>
        <w:spacing w:before="9"/>
        <w:rPr>
          <w:sz w:val="23"/>
        </w:rPr>
      </w:pPr>
    </w:p>
    <w:p w14:paraId="0F151C94" w14:textId="77777777" w:rsidR="005B47F3" w:rsidRDefault="001A2144">
      <w:pPr>
        <w:pStyle w:val="BodyText"/>
        <w:spacing w:before="1"/>
        <w:ind w:left="1901" w:right="1225"/>
        <w:jc w:val="both"/>
      </w:pPr>
      <w:r>
        <w:t>All injections are given intramuscularly, 1.0 ml in the deltoid muscle. The first dose is given, followed at 1 and 6 months with a second and third dose, respectively. After a series of three injections, over 95% of healthy adults develop protective antibodies.</w:t>
      </w:r>
    </w:p>
    <w:p w14:paraId="37F62093" w14:textId="77777777" w:rsidR="005B47F3" w:rsidRDefault="005B47F3">
      <w:pPr>
        <w:pStyle w:val="BodyText"/>
        <w:spacing w:before="3"/>
      </w:pPr>
    </w:p>
    <w:p w14:paraId="784C73D3" w14:textId="77777777" w:rsidR="005B47F3" w:rsidRDefault="001A2144">
      <w:pPr>
        <w:pStyle w:val="Heading2"/>
        <w:spacing w:line="291" w:lineRule="exact"/>
        <w:ind w:left="1901"/>
      </w:pPr>
      <w:r>
        <w:t>Vaccination program</w:t>
      </w:r>
    </w:p>
    <w:p w14:paraId="3F4696D9" w14:textId="471D8706" w:rsidR="009D40D7" w:rsidRPr="00983DFC" w:rsidRDefault="001A2144" w:rsidP="009D40D7">
      <w:pPr>
        <w:ind w:left="1901" w:right="835"/>
      </w:pPr>
      <w:r>
        <w:t xml:space="preserve">Departments are responsible for the cost of the vaccine and any related costs. The vaccine will be available to the employee after training is </w:t>
      </w:r>
      <w:r w:rsidR="06D94F17">
        <w:t>received and</w:t>
      </w:r>
      <w:r>
        <w:t xml:space="preserve"> should be offered/given </w:t>
      </w:r>
      <w:r w:rsidRPr="5061E9DE">
        <w:rPr>
          <w:b/>
          <w:bCs/>
        </w:rPr>
        <w:t xml:space="preserve">within 10 working days of initial assignment. </w:t>
      </w:r>
      <w:r>
        <w:t>University Employee Health Clinic (UEHC) will provide this service and administer the vaccine according to standard recommendations for medical practice. An individual does not need the vaccine if he has immunity or previously received the vaccine. Should booster doses be recommended at a future date, they will be provided. All “at risk” personnel must complete an online Hepatitis B vaccination survey provided by UEHC, through</w:t>
      </w:r>
      <w:r>
        <w:rPr>
          <w:spacing w:val="-25"/>
        </w:rPr>
        <w:t xml:space="preserve"> </w:t>
      </w:r>
      <w:r>
        <w:t>ReadySet.</w:t>
      </w:r>
      <w:r w:rsidR="009D40D7">
        <w:t xml:space="preserve"> </w:t>
      </w:r>
      <w:r>
        <w:t xml:space="preserve">If "at risk" employees initially decline the vaccine, they may decide later to receive it. Instructions on creating the ReadySet account and completing the survey can be </w:t>
      </w:r>
      <w:r w:rsidRPr="00983DFC">
        <w:t>obtained from the Departmental Exposure Control Officer</w:t>
      </w:r>
      <w:r w:rsidR="009D40D7" w:rsidRPr="00983DFC">
        <w:t xml:space="preserve">: </w:t>
      </w:r>
      <w:r w:rsidR="009D40D7" w:rsidRPr="5061E9DE">
        <w:rPr>
          <w:color w:val="0000FF"/>
        </w:rPr>
        <w:t xml:space="preserve">Hepatitis B Vaccination Survey Instructions may be obtained under the heading of </w:t>
      </w:r>
      <w:r w:rsidR="009D40D7" w:rsidRPr="5061E9DE">
        <w:rPr>
          <w:b/>
          <w:bCs/>
          <w:color w:val="0000FF"/>
        </w:rPr>
        <w:t xml:space="preserve">‘Collegiate Health and Safety Policies’ </w:t>
      </w:r>
      <w:r w:rsidR="009D40D7" w:rsidRPr="5061E9DE">
        <w:rPr>
          <w:color w:val="0000FF"/>
        </w:rPr>
        <w:t>at</w:t>
      </w:r>
      <w:r w:rsidR="009D40D7" w:rsidRPr="5061E9DE">
        <w:rPr>
          <w:b/>
          <w:bCs/>
          <w:color w:val="0000FF"/>
        </w:rPr>
        <w:t xml:space="preserve"> </w:t>
      </w:r>
      <w:hyperlink r:id="rId11" w:history="1">
        <w:r w:rsidR="009D40D7" w:rsidRPr="5061E9DE">
          <w:rPr>
            <w:rStyle w:val="Hyperlink"/>
            <w:b/>
            <w:bCs/>
          </w:rPr>
          <w:t>https://www.public-health.uiowa.edu/collegiate-health-and-safety-policies/</w:t>
        </w:r>
      </w:hyperlink>
      <w:r w:rsidR="009D40D7" w:rsidRPr="5061E9DE">
        <w:rPr>
          <w:rStyle w:val="Hyperlink"/>
          <w:b/>
          <w:bCs/>
        </w:rPr>
        <w:t xml:space="preserve"> </w:t>
      </w:r>
      <w:r w:rsidR="009D40D7" w:rsidRPr="5061E9DE">
        <w:t>or the Environmental Health and Safety website as referenced in the Resources section.</w:t>
      </w:r>
    </w:p>
    <w:p w14:paraId="1215EAC3" w14:textId="77777777" w:rsidR="009D40D7" w:rsidRPr="00983DFC" w:rsidRDefault="009D40D7" w:rsidP="009D40D7">
      <w:pPr>
        <w:ind w:left="1901" w:right="835"/>
        <w:rPr>
          <w:szCs w:val="24"/>
        </w:rPr>
      </w:pPr>
    </w:p>
    <w:p w14:paraId="6DDBEBD7" w14:textId="316C603B" w:rsidR="009D40D7" w:rsidRPr="00983DFC" w:rsidRDefault="009D40D7" w:rsidP="5061E9DE">
      <w:pPr>
        <w:ind w:left="1901" w:right="835"/>
      </w:pPr>
      <w:r w:rsidRPr="5061E9DE">
        <w:rPr>
          <w:rFonts w:cstheme="minorBidi"/>
        </w:rPr>
        <w:t xml:space="preserve">The exposure control officer sends a reminder monthly to employees who are delinquent for completion of the Hep B Immunization Survey.  The </w:t>
      </w:r>
      <w:r>
        <w:t>e-mail reminder is sent monthly (usually mid-month) based on a report received from Kay Shi</w:t>
      </w:r>
      <w:r w:rsidR="67BB62BA">
        <w:t>e/Lisa Irving</w:t>
      </w:r>
      <w:r>
        <w:t xml:space="preserve"> (CPH HR).  </w:t>
      </w:r>
    </w:p>
    <w:p w14:paraId="28F38F5E" w14:textId="77777777" w:rsidR="009D40D7" w:rsidRPr="00983DFC" w:rsidRDefault="009D40D7" w:rsidP="009D40D7">
      <w:pPr>
        <w:ind w:left="1901" w:right="835"/>
        <w:rPr>
          <w:szCs w:val="24"/>
        </w:rPr>
      </w:pPr>
    </w:p>
    <w:p w14:paraId="22CFD128" w14:textId="77777777" w:rsidR="009D40D7" w:rsidRPr="00983DFC" w:rsidRDefault="009D40D7" w:rsidP="009D40D7">
      <w:pPr>
        <w:ind w:left="1901" w:right="835"/>
        <w:rPr>
          <w:szCs w:val="24"/>
        </w:rPr>
      </w:pPr>
      <w:r w:rsidRPr="00983DFC">
        <w:rPr>
          <w:szCs w:val="24"/>
        </w:rPr>
        <w:t>The Hep B Immunization Survey e-mail reminder text is as follows:</w:t>
      </w:r>
    </w:p>
    <w:p w14:paraId="1997B45D" w14:textId="77777777" w:rsidR="009D40D7" w:rsidRPr="00983DFC" w:rsidRDefault="009D40D7" w:rsidP="009D40D7">
      <w:pPr>
        <w:ind w:left="1901" w:right="835"/>
        <w:rPr>
          <w:szCs w:val="24"/>
        </w:rPr>
      </w:pPr>
    </w:p>
    <w:p w14:paraId="6BEF1C8A" w14:textId="77777777" w:rsidR="009D40D7" w:rsidRPr="00983DFC" w:rsidRDefault="009D40D7" w:rsidP="009D40D7">
      <w:pPr>
        <w:ind w:left="1901" w:right="835"/>
        <w:rPr>
          <w:i/>
          <w:iCs/>
          <w:color w:val="4F81BD" w:themeColor="accent1"/>
          <w:sz w:val="21"/>
          <w:szCs w:val="21"/>
        </w:rPr>
      </w:pPr>
      <w:r w:rsidRPr="00983DFC">
        <w:rPr>
          <w:i/>
          <w:iCs/>
          <w:color w:val="4F81BD" w:themeColor="accent1"/>
          <w:sz w:val="21"/>
          <w:szCs w:val="21"/>
        </w:rPr>
        <w:t>According to the most recent Bloodborne Pathogens Training HR report, your status for the Hepatitis B Vaccine being OFFERED is listed as blank (should be a ‘Y’).  There are two methods of getting the proof-of-SURVEY-completion status (through My Training or ReadySet - see attachment for instructions) – the attachment is entitled ‘BBP At-Risk and Proof of HBV Survey Completion – 4 options’ – the document provides instruction for providing proof of completion.  Once you have proof of completing the Hepatitis B Vaccine SURVEY, please send the documentation to me at your earliest convenience.  I will make note of your completion and then forward the proof on to EHS (you won’t send any personal identifying information - just the completion status).   </w:t>
      </w:r>
    </w:p>
    <w:p w14:paraId="4F26C248" w14:textId="77777777" w:rsidR="009D40D7" w:rsidRPr="00983DFC" w:rsidRDefault="009D40D7" w:rsidP="009D40D7">
      <w:pPr>
        <w:ind w:left="1901" w:right="835"/>
        <w:rPr>
          <w:i/>
          <w:iCs/>
          <w:color w:val="4F81BD" w:themeColor="accent1"/>
          <w:sz w:val="21"/>
          <w:szCs w:val="21"/>
        </w:rPr>
      </w:pPr>
    </w:p>
    <w:p w14:paraId="1CF83094" w14:textId="57691449" w:rsidR="009D40D7" w:rsidRPr="00983DFC" w:rsidRDefault="009D40D7" w:rsidP="5061E9DE">
      <w:pPr>
        <w:ind w:left="1901" w:right="835"/>
        <w:rPr>
          <w:b/>
          <w:bCs/>
          <w:i/>
          <w:iCs/>
          <w:color w:val="4F81BD" w:themeColor="accent1"/>
          <w:sz w:val="21"/>
          <w:szCs w:val="21"/>
        </w:rPr>
      </w:pPr>
      <w:r w:rsidRPr="5061E9DE">
        <w:rPr>
          <w:i/>
          <w:iCs/>
          <w:color w:val="4F81BD" w:themeColor="accent1"/>
          <w:sz w:val="21"/>
          <w:szCs w:val="21"/>
        </w:rPr>
        <w:t xml:space="preserve">If you received the Hep B series at UEHC, there should be a record of it as they are required to keep all employee records for the length of </w:t>
      </w:r>
      <w:r w:rsidR="4361EE7C" w:rsidRPr="5061E9DE">
        <w:rPr>
          <w:i/>
          <w:iCs/>
          <w:color w:val="4F81BD" w:themeColor="accent1"/>
          <w:sz w:val="21"/>
          <w:szCs w:val="21"/>
        </w:rPr>
        <w:t>employment plus</w:t>
      </w:r>
      <w:r w:rsidRPr="5061E9DE">
        <w:rPr>
          <w:i/>
          <w:iCs/>
          <w:color w:val="4F81BD" w:themeColor="accent1"/>
          <w:sz w:val="21"/>
          <w:szCs w:val="21"/>
        </w:rPr>
        <w:t xml:space="preserve"> 30 years. If you received it at UEHC, your ReadySet account should show the completion under Test Results.  If you have never set up a ReadySet account, you will need to create one, but once created, your old results should be visible</w:t>
      </w:r>
      <w:r w:rsidRPr="5061E9DE">
        <w:rPr>
          <w:b/>
          <w:bCs/>
          <w:i/>
          <w:iCs/>
          <w:color w:val="4F81BD" w:themeColor="accent1"/>
          <w:sz w:val="21"/>
          <w:szCs w:val="21"/>
        </w:rPr>
        <w:t xml:space="preserve">.  </w:t>
      </w:r>
    </w:p>
    <w:p w14:paraId="786C713C" w14:textId="77777777" w:rsidR="009D40D7" w:rsidRPr="00983DFC" w:rsidRDefault="009D40D7" w:rsidP="009D40D7">
      <w:pPr>
        <w:ind w:left="1901" w:right="835"/>
        <w:rPr>
          <w:i/>
          <w:iCs/>
          <w:color w:val="4F81BD" w:themeColor="accent1"/>
          <w:sz w:val="21"/>
          <w:szCs w:val="21"/>
        </w:rPr>
      </w:pPr>
    </w:p>
    <w:p w14:paraId="7340F1F8" w14:textId="77777777" w:rsidR="009D40D7" w:rsidRPr="00983DFC" w:rsidRDefault="009D40D7" w:rsidP="009D40D7">
      <w:pPr>
        <w:ind w:left="1901" w:right="835"/>
        <w:rPr>
          <w:i/>
          <w:iCs/>
          <w:color w:val="4F81BD" w:themeColor="accent1"/>
          <w:sz w:val="21"/>
          <w:szCs w:val="21"/>
        </w:rPr>
      </w:pPr>
      <w:r w:rsidRPr="00983DFC">
        <w:rPr>
          <w:i/>
          <w:iCs/>
          <w:color w:val="4F81BD" w:themeColor="accent1"/>
          <w:sz w:val="21"/>
          <w:szCs w:val="21"/>
        </w:rPr>
        <w:t xml:space="preserve">If you received the vaccine elsewhere (e.g. a personal physician), UEHC would not have a record of the vaccination itself.  That is where the acceptance/declination forms come into play.  If UEHC received the old paper declination form, it would also show up in the ReadySet account under Test Results.  There would be a comment that it was Legacy data.  Unfortunately, given that the HR report does not list a Y under HepB_Offered, this likely means that UEHC does not have a record of you completing the old form.  Thus, you would need to complete a new survey. </w:t>
      </w:r>
    </w:p>
    <w:p w14:paraId="1D8FBBF2" w14:textId="77777777" w:rsidR="009D40D7" w:rsidRPr="00983DFC" w:rsidRDefault="009D40D7" w:rsidP="009D40D7">
      <w:pPr>
        <w:ind w:left="1901" w:right="835"/>
        <w:rPr>
          <w:i/>
          <w:iCs/>
          <w:color w:val="4F81BD" w:themeColor="accent1"/>
          <w:sz w:val="21"/>
          <w:szCs w:val="21"/>
        </w:rPr>
      </w:pPr>
    </w:p>
    <w:p w14:paraId="2E29E857" w14:textId="77777777" w:rsidR="009D40D7" w:rsidRPr="00983DFC" w:rsidRDefault="009D40D7" w:rsidP="009D40D7">
      <w:pPr>
        <w:ind w:left="1901" w:right="835"/>
        <w:rPr>
          <w:i/>
          <w:iCs/>
          <w:color w:val="4F81BD" w:themeColor="accent1"/>
          <w:sz w:val="21"/>
          <w:szCs w:val="21"/>
        </w:rPr>
      </w:pPr>
      <w:r w:rsidRPr="00983DFC">
        <w:rPr>
          <w:b/>
          <w:bCs/>
          <w:i/>
          <w:iCs/>
          <w:color w:val="4F81BD" w:themeColor="accent1"/>
          <w:sz w:val="21"/>
          <w:szCs w:val="21"/>
        </w:rPr>
        <w:t>It is the offer of the vaccine that fulfills the federal requirements; whether any individual accepts or declines that offer is up to that individual. If UEHC does not have a record of an accepted offer, simply re-fill out the form (called a “survey”) that acknowledges an offer was made (Option 4 - step three - under “IF NO Record of HBV offer completion can be found” in the attached document).  If you still have trouble getting a record of completing the Hep B Vaccine Survey, just let us know and we can work with the UEHC directly.</w:t>
      </w:r>
    </w:p>
    <w:p w14:paraId="18C318A4" w14:textId="77777777" w:rsidR="009D40D7" w:rsidRPr="00983DFC" w:rsidRDefault="009D40D7" w:rsidP="009D40D7">
      <w:pPr>
        <w:ind w:left="1901" w:right="835"/>
        <w:rPr>
          <w:i/>
          <w:iCs/>
          <w:color w:val="4F81BD" w:themeColor="accent1"/>
          <w:sz w:val="21"/>
          <w:szCs w:val="21"/>
        </w:rPr>
      </w:pPr>
    </w:p>
    <w:p w14:paraId="0F95068D" w14:textId="77777777" w:rsidR="009D40D7" w:rsidRPr="00477DA5" w:rsidRDefault="009D40D7" w:rsidP="5061E9DE">
      <w:pPr>
        <w:ind w:left="1901" w:right="835"/>
        <w:rPr>
          <w:i/>
          <w:iCs/>
          <w:color w:val="4F81BD" w:themeColor="accent1"/>
          <w:sz w:val="21"/>
          <w:szCs w:val="21"/>
        </w:rPr>
      </w:pPr>
      <w:r w:rsidRPr="5061E9DE">
        <w:rPr>
          <w:i/>
          <w:iCs/>
          <w:color w:val="4F81BD" w:themeColor="accent1"/>
          <w:sz w:val="21"/>
          <w:szCs w:val="21"/>
        </w:rPr>
        <w:t xml:space="preserve">Departments are responsible for ensuring that all personnel ‘At Risk’ for bloodborne pathogen exposure receive training at the time of initial hire, reassignment, and annually, and are offered the HepB vaccination within 10 days of initial assignment. UEHC has implemented the Hepatitis B vaccination survey through their patient software, ReadySet. Instructions for creating a ReadySet account and completing the Hepatitis B vaccination survey are available on the EHS website by navigating to the EHS webpage </w:t>
      </w:r>
      <w:hyperlink r:id="rId12">
        <w:r w:rsidRPr="5061E9DE">
          <w:rPr>
            <w:rStyle w:val="Hyperlink"/>
            <w:i/>
            <w:iCs/>
            <w:sz w:val="21"/>
            <w:szCs w:val="21"/>
          </w:rPr>
          <w:t>https://ehs.research.uiowa.edu/biological/bloodborne-pathogens-program</w:t>
        </w:r>
      </w:hyperlink>
      <w:r w:rsidRPr="5061E9DE">
        <w:rPr>
          <w:i/>
          <w:iCs/>
          <w:color w:val="4F81BD" w:themeColor="accent1"/>
          <w:sz w:val="21"/>
          <w:szCs w:val="21"/>
        </w:rPr>
        <w:t xml:space="preserve"> and clicking on the Hepatitis B Virus Vaccination Survey Instructions link under </w:t>
      </w:r>
      <w:r w:rsidRPr="5061E9DE">
        <w:rPr>
          <w:b/>
          <w:bCs/>
          <w:i/>
          <w:iCs/>
          <w:color w:val="4F81BD" w:themeColor="accent1"/>
          <w:sz w:val="21"/>
          <w:szCs w:val="21"/>
        </w:rPr>
        <w:t>Resources</w:t>
      </w:r>
      <w:r w:rsidRPr="5061E9DE">
        <w:rPr>
          <w:i/>
          <w:iCs/>
          <w:color w:val="4F81BD" w:themeColor="accent1"/>
          <w:sz w:val="21"/>
          <w:szCs w:val="21"/>
        </w:rPr>
        <w:t>.</w:t>
      </w:r>
    </w:p>
    <w:p w14:paraId="3FF01B58" w14:textId="48374F99" w:rsidR="5061E9DE" w:rsidRDefault="5061E9DE" w:rsidP="5061E9DE">
      <w:pPr>
        <w:ind w:left="1901" w:right="835"/>
        <w:rPr>
          <w:i/>
          <w:iCs/>
          <w:color w:val="4F81BD" w:themeColor="accent1"/>
          <w:sz w:val="21"/>
          <w:szCs w:val="21"/>
        </w:rPr>
      </w:pPr>
    </w:p>
    <w:p w14:paraId="18A28306" w14:textId="77777777" w:rsidR="005B47F3" w:rsidRDefault="001A2144" w:rsidP="008A5996">
      <w:pPr>
        <w:pStyle w:val="Heading2"/>
        <w:numPr>
          <w:ilvl w:val="0"/>
          <w:numId w:val="62"/>
        </w:numPr>
        <w:tabs>
          <w:tab w:val="left" w:pos="2261"/>
        </w:tabs>
        <w:spacing w:before="100"/>
      </w:pPr>
      <w:r>
        <w:t>Post-Exposure Evaluation and</w:t>
      </w:r>
      <w:r>
        <w:rPr>
          <w:spacing w:val="-5"/>
        </w:rPr>
        <w:t xml:space="preserve"> </w:t>
      </w:r>
      <w:r>
        <w:t>Follow-up</w:t>
      </w:r>
    </w:p>
    <w:p w14:paraId="2D894EA1" w14:textId="77777777" w:rsidR="005B47F3" w:rsidRDefault="005B47F3">
      <w:pPr>
        <w:pStyle w:val="BodyText"/>
        <w:spacing w:before="11"/>
        <w:rPr>
          <w:b/>
          <w:sz w:val="23"/>
        </w:rPr>
      </w:pPr>
    </w:p>
    <w:p w14:paraId="079A3AFA" w14:textId="77777777" w:rsidR="005B47F3" w:rsidRDefault="001A2144">
      <w:pPr>
        <w:spacing w:before="1"/>
        <w:ind w:left="1901"/>
        <w:rPr>
          <w:b/>
          <w:sz w:val="24"/>
        </w:rPr>
      </w:pPr>
      <w:r>
        <w:rPr>
          <w:b/>
          <w:sz w:val="24"/>
        </w:rPr>
        <w:t>Exposure Definition</w:t>
      </w:r>
    </w:p>
    <w:p w14:paraId="42D53D0C" w14:textId="77777777" w:rsidR="005B47F3" w:rsidRDefault="001A2144">
      <w:pPr>
        <w:pStyle w:val="BodyText"/>
        <w:spacing w:before="4" w:line="237" w:lineRule="auto"/>
        <w:ind w:left="1901" w:right="993"/>
      </w:pPr>
      <w:r>
        <w:t>Incidents that constitute an exposure involve contamination by blood, OPIM or high titers of cell-associated or free virus via</w:t>
      </w:r>
    </w:p>
    <w:p w14:paraId="0993BFFE" w14:textId="77777777" w:rsidR="005B47F3" w:rsidRDefault="001A2144" w:rsidP="008A5996">
      <w:pPr>
        <w:pStyle w:val="ListParagraph"/>
        <w:numPr>
          <w:ilvl w:val="0"/>
          <w:numId w:val="58"/>
        </w:numPr>
        <w:tabs>
          <w:tab w:val="left" w:pos="2261"/>
        </w:tabs>
        <w:spacing w:before="123"/>
        <w:rPr>
          <w:sz w:val="24"/>
        </w:rPr>
      </w:pPr>
      <w:r>
        <w:rPr>
          <w:sz w:val="24"/>
        </w:rPr>
        <w:t>Percutaneous injury, e.g.,</w:t>
      </w:r>
      <w:r>
        <w:rPr>
          <w:spacing w:val="-1"/>
          <w:sz w:val="24"/>
        </w:rPr>
        <w:t xml:space="preserve"> </w:t>
      </w:r>
      <w:proofErr w:type="gramStart"/>
      <w:r>
        <w:rPr>
          <w:sz w:val="24"/>
        </w:rPr>
        <w:t>needlestick;</w:t>
      </w:r>
      <w:proofErr w:type="gramEnd"/>
    </w:p>
    <w:p w14:paraId="04392375" w14:textId="77777777" w:rsidR="005B47F3" w:rsidRDefault="001A2144" w:rsidP="5061E9DE">
      <w:pPr>
        <w:pStyle w:val="ListParagraph"/>
        <w:numPr>
          <w:ilvl w:val="0"/>
          <w:numId w:val="58"/>
        </w:numPr>
        <w:tabs>
          <w:tab w:val="left" w:pos="2261"/>
        </w:tabs>
        <w:spacing w:before="117"/>
        <w:rPr>
          <w:sz w:val="24"/>
          <w:szCs w:val="24"/>
        </w:rPr>
      </w:pPr>
      <w:proofErr w:type="spellStart"/>
      <w:r w:rsidRPr="5061E9DE">
        <w:rPr>
          <w:sz w:val="24"/>
          <w:szCs w:val="24"/>
        </w:rPr>
        <w:t>Permucosal</w:t>
      </w:r>
      <w:proofErr w:type="spellEnd"/>
      <w:r w:rsidRPr="5061E9DE">
        <w:rPr>
          <w:sz w:val="24"/>
          <w:szCs w:val="24"/>
        </w:rPr>
        <w:t xml:space="preserve"> exposure, e.g., splash in eye or</w:t>
      </w:r>
      <w:r w:rsidRPr="5061E9DE">
        <w:rPr>
          <w:spacing w:val="-3"/>
          <w:sz w:val="24"/>
          <w:szCs w:val="24"/>
        </w:rPr>
        <w:t xml:space="preserve"> </w:t>
      </w:r>
      <w:proofErr w:type="gramStart"/>
      <w:r w:rsidRPr="5061E9DE">
        <w:rPr>
          <w:sz w:val="24"/>
          <w:szCs w:val="24"/>
        </w:rPr>
        <w:t>mouth;</w:t>
      </w:r>
      <w:proofErr w:type="gramEnd"/>
    </w:p>
    <w:p w14:paraId="1F11EB1D" w14:textId="77777777" w:rsidR="005B47F3" w:rsidRDefault="001A2144" w:rsidP="008A5996">
      <w:pPr>
        <w:pStyle w:val="ListParagraph"/>
        <w:numPr>
          <w:ilvl w:val="0"/>
          <w:numId w:val="58"/>
        </w:numPr>
        <w:tabs>
          <w:tab w:val="left" w:pos="2261"/>
        </w:tabs>
        <w:spacing w:before="122"/>
        <w:rPr>
          <w:sz w:val="24"/>
        </w:rPr>
      </w:pPr>
      <w:r>
        <w:rPr>
          <w:sz w:val="24"/>
        </w:rPr>
        <w:t>Cutaneous exposure, e.g., nonintact skin, or contact with unprotected</w:t>
      </w:r>
      <w:r>
        <w:rPr>
          <w:spacing w:val="-6"/>
          <w:sz w:val="24"/>
        </w:rPr>
        <w:t xml:space="preserve"> </w:t>
      </w:r>
      <w:r>
        <w:rPr>
          <w:sz w:val="24"/>
        </w:rPr>
        <w:t>hands.</w:t>
      </w:r>
    </w:p>
    <w:p w14:paraId="70B3346D" w14:textId="77777777" w:rsidR="005B47F3" w:rsidRDefault="001A2144">
      <w:pPr>
        <w:pStyle w:val="Heading2"/>
        <w:ind w:left="1901"/>
      </w:pPr>
      <w:r>
        <w:t>Medical Evaluation</w:t>
      </w:r>
    </w:p>
    <w:p w14:paraId="25EF2D37" w14:textId="77777777" w:rsidR="005B47F3" w:rsidRDefault="001A2144">
      <w:pPr>
        <w:pStyle w:val="BodyText"/>
        <w:spacing w:before="5" w:line="237" w:lineRule="auto"/>
        <w:ind w:left="1901" w:right="1212"/>
      </w:pPr>
      <w:r>
        <w:lastRenderedPageBreak/>
        <w:t>When an exposure incident occurs, UEHC conducts a confidential medical evaluation and follow-up.</w:t>
      </w:r>
    </w:p>
    <w:p w14:paraId="63A654F2" w14:textId="77777777" w:rsidR="005B47F3" w:rsidRDefault="005B47F3">
      <w:pPr>
        <w:pStyle w:val="BodyText"/>
        <w:spacing w:before="5"/>
      </w:pPr>
    </w:p>
    <w:p w14:paraId="7F15AA11" w14:textId="77777777" w:rsidR="005B47F3" w:rsidRDefault="001A2144">
      <w:pPr>
        <w:ind w:left="1901"/>
        <w:rPr>
          <w:i/>
          <w:sz w:val="24"/>
        </w:rPr>
      </w:pPr>
      <w:r>
        <w:rPr>
          <w:i/>
          <w:sz w:val="24"/>
        </w:rPr>
        <w:t>In the event of an exposure, take the following steps:</w:t>
      </w:r>
    </w:p>
    <w:p w14:paraId="7D2A4C6D" w14:textId="77777777" w:rsidR="005B47F3" w:rsidRDefault="001A2144" w:rsidP="008A5996">
      <w:pPr>
        <w:pStyle w:val="ListParagraph"/>
        <w:numPr>
          <w:ilvl w:val="1"/>
          <w:numId w:val="58"/>
        </w:numPr>
        <w:tabs>
          <w:tab w:val="left" w:pos="2620"/>
          <w:tab w:val="left" w:pos="2621"/>
        </w:tabs>
        <w:spacing w:before="119"/>
        <w:rPr>
          <w:sz w:val="24"/>
        </w:rPr>
      </w:pPr>
      <w:r>
        <w:rPr>
          <w:sz w:val="24"/>
        </w:rPr>
        <w:t>Cleanse the area</w:t>
      </w:r>
      <w:r>
        <w:rPr>
          <w:spacing w:val="2"/>
          <w:sz w:val="24"/>
        </w:rPr>
        <w:t xml:space="preserve"> </w:t>
      </w:r>
      <w:r>
        <w:rPr>
          <w:sz w:val="24"/>
        </w:rPr>
        <w:t>thoroughly.</w:t>
      </w:r>
    </w:p>
    <w:p w14:paraId="5AC2F459" w14:textId="77777777" w:rsidR="005B47F3" w:rsidRDefault="001A2144" w:rsidP="008A5996">
      <w:pPr>
        <w:pStyle w:val="ListParagraph"/>
        <w:numPr>
          <w:ilvl w:val="1"/>
          <w:numId w:val="58"/>
        </w:numPr>
        <w:tabs>
          <w:tab w:val="left" w:pos="2620"/>
          <w:tab w:val="left" w:pos="2621"/>
        </w:tabs>
        <w:spacing w:before="120"/>
        <w:ind w:right="937"/>
        <w:rPr>
          <w:sz w:val="24"/>
        </w:rPr>
      </w:pPr>
      <w:r>
        <w:rPr>
          <w:sz w:val="24"/>
        </w:rPr>
        <w:t xml:space="preserve">Report the incident immediately to the supervisor. (See Section III-34 of the </w:t>
      </w:r>
      <w:r>
        <w:rPr>
          <w:i/>
          <w:sz w:val="24"/>
        </w:rPr>
        <w:t xml:space="preserve">University Operations Manual </w:t>
      </w:r>
      <w:r>
        <w:rPr>
          <w:sz w:val="24"/>
        </w:rPr>
        <w:t>for procedures regarding accidents.) The employee, along with the supervisor and/or department, completes the State</w:t>
      </w:r>
      <w:r>
        <w:rPr>
          <w:spacing w:val="-31"/>
          <w:sz w:val="24"/>
        </w:rPr>
        <w:t xml:space="preserve"> </w:t>
      </w:r>
      <w:r>
        <w:rPr>
          <w:sz w:val="24"/>
        </w:rPr>
        <w:t>of Iowa standard form for Worker’s Compensation Injuries (located on the HR Employee Self-Service website) within 24 hours. Note: Medical attention takes precedence over</w:t>
      </w:r>
      <w:r>
        <w:rPr>
          <w:spacing w:val="2"/>
          <w:sz w:val="24"/>
        </w:rPr>
        <w:t xml:space="preserve"> </w:t>
      </w:r>
      <w:r>
        <w:rPr>
          <w:sz w:val="24"/>
        </w:rPr>
        <w:t>reporting.</w:t>
      </w:r>
    </w:p>
    <w:p w14:paraId="0424D2D4" w14:textId="77777777" w:rsidR="005B47F3" w:rsidRDefault="001A2144" w:rsidP="008A5996">
      <w:pPr>
        <w:pStyle w:val="ListParagraph"/>
        <w:numPr>
          <w:ilvl w:val="1"/>
          <w:numId w:val="58"/>
        </w:numPr>
        <w:tabs>
          <w:tab w:val="left" w:pos="2620"/>
          <w:tab w:val="left" w:pos="2621"/>
        </w:tabs>
        <w:spacing w:before="120" w:line="242" w:lineRule="auto"/>
        <w:ind w:right="2042"/>
        <w:rPr>
          <w:sz w:val="24"/>
        </w:rPr>
      </w:pPr>
      <w:r>
        <w:rPr>
          <w:sz w:val="24"/>
        </w:rPr>
        <w:t>Always call STICK (1-319-467-8425) for directions to follow and/or</w:t>
      </w:r>
      <w:r>
        <w:rPr>
          <w:spacing w:val="-28"/>
          <w:sz w:val="24"/>
        </w:rPr>
        <w:t xml:space="preserve"> </w:t>
      </w:r>
      <w:r>
        <w:rPr>
          <w:sz w:val="24"/>
        </w:rPr>
        <w:t>an appointment.</w:t>
      </w:r>
    </w:p>
    <w:p w14:paraId="13B8AFFD" w14:textId="0BB31851" w:rsidR="005B47F3" w:rsidRDefault="001A2144" w:rsidP="008A5996">
      <w:pPr>
        <w:pStyle w:val="Heading2"/>
        <w:numPr>
          <w:ilvl w:val="1"/>
          <w:numId w:val="58"/>
        </w:numPr>
        <w:tabs>
          <w:tab w:val="left" w:pos="2620"/>
          <w:tab w:val="left" w:pos="2621"/>
        </w:tabs>
        <w:ind w:right="1189"/>
        <w:rPr>
          <w:b w:val="0"/>
          <w:bCs w:val="0"/>
        </w:rPr>
      </w:pPr>
      <w:r>
        <w:t xml:space="preserve">For BBP related exposure incidents, UI employed students injured while working will utilize UEHC. Non-employed </w:t>
      </w:r>
      <w:r w:rsidR="607C76EC">
        <w:t>students</w:t>
      </w:r>
      <w:r>
        <w:t xml:space="preserve">, or employed students injured outside of work will use the Student Health Center during operating hours, and University Hospital’s Emergency Treatment Center if the injury is emergent or occurs outside of operating hours. </w:t>
      </w:r>
      <w:r>
        <w:rPr>
          <w:b w:val="0"/>
          <w:bCs w:val="0"/>
        </w:rPr>
        <w:t>For more information, a guideline is available</w:t>
      </w:r>
      <w:r>
        <w:rPr>
          <w:b w:val="0"/>
          <w:bCs w:val="0"/>
          <w:spacing w:val="1"/>
        </w:rPr>
        <w:t xml:space="preserve"> </w:t>
      </w:r>
      <w:r>
        <w:rPr>
          <w:b w:val="0"/>
          <w:bCs w:val="0"/>
        </w:rPr>
        <w:t>at:</w:t>
      </w:r>
    </w:p>
    <w:p w14:paraId="2F442D64" w14:textId="77777777" w:rsidR="005B47F3" w:rsidRDefault="001A2144">
      <w:pPr>
        <w:pStyle w:val="BodyText"/>
        <w:spacing w:line="291" w:lineRule="exact"/>
        <w:ind w:left="2621"/>
      </w:pPr>
      <w:hyperlink r:id="rId13">
        <w:r>
          <w:rPr>
            <w:color w:val="0000FF"/>
            <w:u w:val="single" w:color="0000FF"/>
          </w:rPr>
          <w:t>http://ehs.research.uiowa.edu/work-related-injury-treatment</w:t>
        </w:r>
      </w:hyperlink>
    </w:p>
    <w:p w14:paraId="658E1CCF" w14:textId="77777777" w:rsidR="005B47F3" w:rsidRDefault="001A2144" w:rsidP="008A5996">
      <w:pPr>
        <w:pStyle w:val="ListParagraph"/>
        <w:numPr>
          <w:ilvl w:val="1"/>
          <w:numId w:val="58"/>
        </w:numPr>
        <w:tabs>
          <w:tab w:val="left" w:pos="2620"/>
          <w:tab w:val="left" w:pos="2621"/>
        </w:tabs>
        <w:spacing w:before="115"/>
        <w:rPr>
          <w:sz w:val="24"/>
        </w:rPr>
      </w:pPr>
      <w:r>
        <w:rPr>
          <w:sz w:val="24"/>
        </w:rPr>
        <w:t>On weekends, holidays, or after 4:30pm on weekdays, go to University</w:t>
      </w:r>
      <w:r>
        <w:rPr>
          <w:spacing w:val="-14"/>
          <w:sz w:val="24"/>
        </w:rPr>
        <w:t xml:space="preserve"> </w:t>
      </w:r>
      <w:r>
        <w:rPr>
          <w:sz w:val="24"/>
        </w:rPr>
        <w:t>Hospital’s</w:t>
      </w:r>
    </w:p>
    <w:p w14:paraId="17F415FB" w14:textId="77777777" w:rsidR="005B47F3" w:rsidRDefault="001A2144">
      <w:pPr>
        <w:pStyle w:val="BodyText"/>
        <w:spacing w:before="2"/>
        <w:ind w:left="2621"/>
      </w:pPr>
      <w:r>
        <w:t>Emergency Treatment Center for cleaning, treatment, etc.</w:t>
      </w:r>
    </w:p>
    <w:p w14:paraId="09FBFD6D" w14:textId="77777777" w:rsidR="005B47F3" w:rsidRDefault="001A2144" w:rsidP="5061E9DE">
      <w:pPr>
        <w:pStyle w:val="ListParagraph"/>
        <w:numPr>
          <w:ilvl w:val="1"/>
          <w:numId w:val="58"/>
        </w:numPr>
        <w:tabs>
          <w:tab w:val="left" w:pos="2621"/>
        </w:tabs>
        <w:spacing w:before="119"/>
        <w:jc w:val="both"/>
        <w:rPr>
          <w:sz w:val="24"/>
          <w:szCs w:val="24"/>
        </w:rPr>
      </w:pPr>
      <w:r w:rsidRPr="5061E9DE">
        <w:rPr>
          <w:sz w:val="24"/>
          <w:szCs w:val="24"/>
        </w:rPr>
        <w:t xml:space="preserve">The supervisor must document </w:t>
      </w:r>
      <w:bookmarkStart w:id="32" w:name="_Int_egDMFuo5"/>
      <w:r w:rsidRPr="5061E9DE">
        <w:rPr>
          <w:sz w:val="24"/>
          <w:szCs w:val="24"/>
        </w:rPr>
        <w:t>route</w:t>
      </w:r>
      <w:bookmarkEnd w:id="32"/>
      <w:r w:rsidRPr="5061E9DE">
        <w:rPr>
          <w:sz w:val="24"/>
          <w:szCs w:val="24"/>
        </w:rPr>
        <w:t xml:space="preserve"> of exposure and circumstances of</w:t>
      </w:r>
      <w:r w:rsidRPr="5061E9DE">
        <w:rPr>
          <w:spacing w:val="-9"/>
          <w:sz w:val="24"/>
          <w:szCs w:val="24"/>
        </w:rPr>
        <w:t xml:space="preserve"> </w:t>
      </w:r>
      <w:r w:rsidRPr="5061E9DE">
        <w:rPr>
          <w:sz w:val="24"/>
          <w:szCs w:val="24"/>
        </w:rPr>
        <w:t>incident.</w:t>
      </w:r>
    </w:p>
    <w:p w14:paraId="2335FDC4" w14:textId="77777777" w:rsidR="005B47F3" w:rsidRDefault="001A2144" w:rsidP="5061E9DE">
      <w:pPr>
        <w:pStyle w:val="ListParagraph"/>
        <w:numPr>
          <w:ilvl w:val="1"/>
          <w:numId w:val="58"/>
        </w:numPr>
        <w:tabs>
          <w:tab w:val="left" w:pos="2621"/>
        </w:tabs>
        <w:spacing w:before="119" w:line="242" w:lineRule="auto"/>
        <w:ind w:right="1015"/>
        <w:jc w:val="both"/>
        <w:rPr>
          <w:sz w:val="24"/>
          <w:szCs w:val="24"/>
        </w:rPr>
      </w:pPr>
      <w:r w:rsidRPr="5061E9DE">
        <w:rPr>
          <w:sz w:val="24"/>
          <w:szCs w:val="24"/>
        </w:rPr>
        <w:t xml:space="preserve">UEHC and/or departmental supervisors will make </w:t>
      </w:r>
      <w:r w:rsidRPr="5061E9DE">
        <w:rPr>
          <w:spacing w:val="-3"/>
          <w:sz w:val="24"/>
          <w:szCs w:val="24"/>
        </w:rPr>
        <w:t xml:space="preserve">the </w:t>
      </w:r>
      <w:r w:rsidRPr="5061E9DE">
        <w:rPr>
          <w:sz w:val="24"/>
          <w:szCs w:val="24"/>
        </w:rPr>
        <w:t xml:space="preserve">necessary calls to identify the source of exposure and, if possible, determine HBV, HCV and/or HIV status. Consent must be obtained from the source </w:t>
      </w:r>
      <w:bookmarkStart w:id="33" w:name="_Int_YNR992tm"/>
      <w:proofErr w:type="gramStart"/>
      <w:r w:rsidRPr="5061E9DE">
        <w:rPr>
          <w:sz w:val="24"/>
          <w:szCs w:val="24"/>
        </w:rPr>
        <w:t>in order to</w:t>
      </w:r>
      <w:bookmarkEnd w:id="33"/>
      <w:proofErr w:type="gramEnd"/>
      <w:r w:rsidRPr="5061E9DE">
        <w:rPr>
          <w:sz w:val="24"/>
          <w:szCs w:val="24"/>
        </w:rPr>
        <w:t xml:space="preserve"> perform testing for</w:t>
      </w:r>
      <w:r w:rsidRPr="5061E9DE">
        <w:rPr>
          <w:spacing w:val="-24"/>
          <w:sz w:val="24"/>
          <w:szCs w:val="24"/>
        </w:rPr>
        <w:t xml:space="preserve"> </w:t>
      </w:r>
      <w:r w:rsidRPr="5061E9DE">
        <w:rPr>
          <w:sz w:val="24"/>
          <w:szCs w:val="24"/>
        </w:rPr>
        <w:t>HIV.</w:t>
      </w:r>
    </w:p>
    <w:p w14:paraId="7CFD2BBB" w14:textId="77777777" w:rsidR="005B47F3" w:rsidRDefault="001A2144" w:rsidP="008A5996">
      <w:pPr>
        <w:pStyle w:val="ListParagraph"/>
        <w:numPr>
          <w:ilvl w:val="1"/>
          <w:numId w:val="58"/>
        </w:numPr>
        <w:tabs>
          <w:tab w:val="left" w:pos="2620"/>
          <w:tab w:val="left" w:pos="2621"/>
        </w:tabs>
        <w:spacing w:before="92"/>
        <w:ind w:right="843"/>
        <w:rPr>
          <w:sz w:val="24"/>
        </w:rPr>
      </w:pPr>
      <w:r>
        <w:rPr>
          <w:sz w:val="24"/>
        </w:rPr>
        <w:t>UEHC maintains a sharps injury record for the recording of percutaneous injuries from contaminated sharps. The sharps injury record contains the type and brand of device involved, the department or work area where the exposure incident happened and an explanation of how the incident occurred. The confidentiality of the injured employee is</w:t>
      </w:r>
      <w:r>
        <w:rPr>
          <w:spacing w:val="3"/>
          <w:sz w:val="24"/>
        </w:rPr>
        <w:t xml:space="preserve"> </w:t>
      </w:r>
      <w:r>
        <w:rPr>
          <w:sz w:val="24"/>
        </w:rPr>
        <w:t>maintained.</w:t>
      </w:r>
    </w:p>
    <w:p w14:paraId="1783AD9B" w14:textId="77777777" w:rsidR="005B47F3" w:rsidRDefault="001A2144" w:rsidP="008A5996">
      <w:pPr>
        <w:pStyle w:val="ListParagraph"/>
        <w:numPr>
          <w:ilvl w:val="1"/>
          <w:numId w:val="58"/>
        </w:numPr>
        <w:tabs>
          <w:tab w:val="left" w:pos="2620"/>
          <w:tab w:val="left" w:pos="2621"/>
        </w:tabs>
        <w:spacing w:before="118" w:line="242" w:lineRule="auto"/>
        <w:ind w:right="894"/>
        <w:rPr>
          <w:sz w:val="24"/>
        </w:rPr>
      </w:pPr>
      <w:r>
        <w:rPr>
          <w:sz w:val="24"/>
        </w:rPr>
        <w:t>UEHC will collect a blood sample from the exposed worker as soon as possible</w:t>
      </w:r>
      <w:r>
        <w:rPr>
          <w:spacing w:val="-31"/>
          <w:sz w:val="24"/>
        </w:rPr>
        <w:t xml:space="preserve"> </w:t>
      </w:r>
      <w:r>
        <w:rPr>
          <w:sz w:val="24"/>
        </w:rPr>
        <w:t>to provide a baseline.</w:t>
      </w:r>
    </w:p>
    <w:p w14:paraId="31A7D2C6" w14:textId="77777777" w:rsidR="005B47F3" w:rsidRDefault="001A2144" w:rsidP="008A5996">
      <w:pPr>
        <w:pStyle w:val="ListParagraph"/>
        <w:numPr>
          <w:ilvl w:val="1"/>
          <w:numId w:val="58"/>
        </w:numPr>
        <w:tabs>
          <w:tab w:val="left" w:pos="2620"/>
          <w:tab w:val="left" w:pos="2621"/>
        </w:tabs>
        <w:spacing w:before="116"/>
        <w:rPr>
          <w:sz w:val="24"/>
        </w:rPr>
      </w:pPr>
      <w:r>
        <w:rPr>
          <w:sz w:val="24"/>
        </w:rPr>
        <w:t>UEHC will provide</w:t>
      </w:r>
      <w:r>
        <w:rPr>
          <w:spacing w:val="2"/>
          <w:sz w:val="24"/>
        </w:rPr>
        <w:t xml:space="preserve"> </w:t>
      </w:r>
      <w:r>
        <w:rPr>
          <w:sz w:val="24"/>
        </w:rPr>
        <w:t>counseling.</w:t>
      </w:r>
    </w:p>
    <w:p w14:paraId="0E4DCA01" w14:textId="77777777" w:rsidR="005B47F3" w:rsidRDefault="001A2144" w:rsidP="008A5996">
      <w:pPr>
        <w:pStyle w:val="ListParagraph"/>
        <w:numPr>
          <w:ilvl w:val="1"/>
          <w:numId w:val="58"/>
        </w:numPr>
        <w:tabs>
          <w:tab w:val="left" w:pos="2620"/>
          <w:tab w:val="left" w:pos="2621"/>
        </w:tabs>
        <w:spacing w:before="119" w:line="242" w:lineRule="auto"/>
        <w:ind w:right="1072"/>
        <w:rPr>
          <w:sz w:val="24"/>
        </w:rPr>
      </w:pPr>
      <w:r>
        <w:rPr>
          <w:sz w:val="24"/>
        </w:rPr>
        <w:t>The employee will return to UEHC for results within 7-14 days of completion</w:t>
      </w:r>
      <w:r>
        <w:rPr>
          <w:spacing w:val="-26"/>
          <w:sz w:val="24"/>
        </w:rPr>
        <w:t xml:space="preserve"> </w:t>
      </w:r>
      <w:r>
        <w:rPr>
          <w:sz w:val="24"/>
        </w:rPr>
        <w:t>of the evaluation and subsequent visits, per</w:t>
      </w:r>
      <w:r>
        <w:rPr>
          <w:spacing w:val="-2"/>
          <w:sz w:val="24"/>
        </w:rPr>
        <w:t xml:space="preserve"> </w:t>
      </w:r>
      <w:r>
        <w:rPr>
          <w:sz w:val="24"/>
        </w:rPr>
        <w:t>protocol.</w:t>
      </w:r>
    </w:p>
    <w:p w14:paraId="594B3432" w14:textId="77777777" w:rsidR="005B47F3" w:rsidRDefault="005B47F3">
      <w:pPr>
        <w:pStyle w:val="BodyText"/>
        <w:spacing w:before="7"/>
        <w:rPr>
          <w:sz w:val="23"/>
        </w:rPr>
      </w:pPr>
    </w:p>
    <w:p w14:paraId="351E45F8" w14:textId="77777777" w:rsidR="005B47F3" w:rsidRDefault="001A2144">
      <w:pPr>
        <w:pStyle w:val="BodyText"/>
        <w:ind w:left="1901"/>
      </w:pPr>
      <w:r>
        <w:t>See Appendix C for UEHC's medical protocol for specific exposure situations.</w:t>
      </w:r>
    </w:p>
    <w:p w14:paraId="656F12D5" w14:textId="77777777" w:rsidR="005B47F3" w:rsidRDefault="005B47F3">
      <w:pPr>
        <w:pStyle w:val="BodyText"/>
      </w:pPr>
    </w:p>
    <w:p w14:paraId="71326A1D" w14:textId="77777777" w:rsidR="005B47F3" w:rsidRDefault="001A2144">
      <w:pPr>
        <w:pStyle w:val="Heading2"/>
        <w:ind w:left="1901"/>
      </w:pPr>
      <w:r>
        <w:t>Control Method Evaluation</w:t>
      </w:r>
    </w:p>
    <w:p w14:paraId="361DDA97" w14:textId="77777777" w:rsidR="005B47F3" w:rsidRDefault="001A2144">
      <w:pPr>
        <w:pStyle w:val="BodyText"/>
        <w:spacing w:before="2"/>
        <w:ind w:left="1901" w:right="826"/>
      </w:pPr>
      <w:r>
        <w:lastRenderedPageBreak/>
        <w:t xml:space="preserve">In addition, the department must evaluate the circumstances of the exposure incident. The goal of this evaluation is to identify and correct problems </w:t>
      </w:r>
      <w:proofErr w:type="gramStart"/>
      <w:r>
        <w:t>in order to</w:t>
      </w:r>
      <w:proofErr w:type="gramEnd"/>
      <w:r>
        <w:t xml:space="preserve"> prevent recurrence of similar incidents. Information that needs to be included in the documentation is:</w:t>
      </w:r>
    </w:p>
    <w:p w14:paraId="325796AB" w14:textId="77777777" w:rsidR="005B47F3" w:rsidRDefault="001A2144" w:rsidP="008A5996">
      <w:pPr>
        <w:pStyle w:val="ListParagraph"/>
        <w:numPr>
          <w:ilvl w:val="1"/>
          <w:numId w:val="58"/>
        </w:numPr>
        <w:tabs>
          <w:tab w:val="left" w:pos="2620"/>
          <w:tab w:val="left" w:pos="2621"/>
        </w:tabs>
        <w:spacing w:before="123" w:line="237" w:lineRule="auto"/>
        <w:ind w:right="1134"/>
        <w:rPr>
          <w:sz w:val="24"/>
        </w:rPr>
      </w:pPr>
      <w:r>
        <w:rPr>
          <w:sz w:val="24"/>
        </w:rPr>
        <w:t>The route(s) of exposure and circumstances under which an exposure</w:t>
      </w:r>
      <w:r>
        <w:rPr>
          <w:spacing w:val="-34"/>
          <w:sz w:val="24"/>
        </w:rPr>
        <w:t xml:space="preserve"> </w:t>
      </w:r>
      <w:r>
        <w:rPr>
          <w:sz w:val="24"/>
        </w:rPr>
        <w:t>incident occurred.</w:t>
      </w:r>
    </w:p>
    <w:p w14:paraId="653BE05B" w14:textId="77777777" w:rsidR="005B47F3" w:rsidRDefault="001A2144" w:rsidP="008A5996">
      <w:pPr>
        <w:pStyle w:val="ListParagraph"/>
        <w:numPr>
          <w:ilvl w:val="1"/>
          <w:numId w:val="58"/>
        </w:numPr>
        <w:tabs>
          <w:tab w:val="left" w:pos="2620"/>
          <w:tab w:val="left" w:pos="2621"/>
        </w:tabs>
        <w:spacing w:before="120"/>
        <w:rPr>
          <w:sz w:val="24"/>
        </w:rPr>
      </w:pPr>
      <w:r>
        <w:rPr>
          <w:sz w:val="24"/>
        </w:rPr>
        <w:t>An evaluation of the policies and “failures to control” at the time of the</w:t>
      </w:r>
      <w:r>
        <w:rPr>
          <w:spacing w:val="-13"/>
          <w:sz w:val="24"/>
        </w:rPr>
        <w:t xml:space="preserve"> </w:t>
      </w:r>
      <w:r>
        <w:rPr>
          <w:sz w:val="24"/>
        </w:rPr>
        <w:t>exposure</w:t>
      </w:r>
    </w:p>
    <w:p w14:paraId="451AF2C7" w14:textId="77777777" w:rsidR="005B47F3" w:rsidRDefault="001A2144">
      <w:pPr>
        <w:pStyle w:val="BodyText"/>
        <w:spacing w:before="2"/>
        <w:ind w:left="2621"/>
      </w:pPr>
      <w:r>
        <w:t>incident.</w:t>
      </w:r>
    </w:p>
    <w:p w14:paraId="35E08F77" w14:textId="77777777" w:rsidR="005B47F3" w:rsidRDefault="001A2144" w:rsidP="5061E9DE">
      <w:pPr>
        <w:pStyle w:val="ListParagraph"/>
        <w:numPr>
          <w:ilvl w:val="1"/>
          <w:numId w:val="58"/>
        </w:numPr>
        <w:tabs>
          <w:tab w:val="left" w:pos="2620"/>
          <w:tab w:val="left" w:pos="2621"/>
        </w:tabs>
        <w:spacing w:before="120"/>
        <w:rPr>
          <w:sz w:val="24"/>
          <w:szCs w:val="24"/>
        </w:rPr>
      </w:pPr>
      <w:r w:rsidRPr="5061E9DE">
        <w:rPr>
          <w:sz w:val="24"/>
          <w:szCs w:val="24"/>
        </w:rPr>
        <w:t xml:space="preserve">The engineering controls </w:t>
      </w:r>
      <w:bookmarkStart w:id="34" w:name="_Int_5iCqvi1U"/>
      <w:r w:rsidRPr="5061E9DE">
        <w:rPr>
          <w:sz w:val="24"/>
          <w:szCs w:val="24"/>
        </w:rPr>
        <w:t>in</w:t>
      </w:r>
      <w:bookmarkEnd w:id="34"/>
      <w:r w:rsidRPr="5061E9DE">
        <w:rPr>
          <w:sz w:val="24"/>
          <w:szCs w:val="24"/>
        </w:rPr>
        <w:t xml:space="preserve"> place at the time of the exposure</w:t>
      </w:r>
      <w:r w:rsidRPr="5061E9DE">
        <w:rPr>
          <w:spacing w:val="-26"/>
          <w:sz w:val="24"/>
          <w:szCs w:val="24"/>
        </w:rPr>
        <w:t xml:space="preserve"> </w:t>
      </w:r>
      <w:r w:rsidRPr="5061E9DE">
        <w:rPr>
          <w:sz w:val="24"/>
          <w:szCs w:val="24"/>
        </w:rPr>
        <w:t>incident.</w:t>
      </w:r>
    </w:p>
    <w:p w14:paraId="02EC938A" w14:textId="77777777" w:rsidR="005B47F3" w:rsidRDefault="001A2144" w:rsidP="008A5996">
      <w:pPr>
        <w:pStyle w:val="ListParagraph"/>
        <w:numPr>
          <w:ilvl w:val="1"/>
          <w:numId w:val="58"/>
        </w:numPr>
        <w:tabs>
          <w:tab w:val="left" w:pos="2620"/>
          <w:tab w:val="left" w:pos="2621"/>
        </w:tabs>
        <w:spacing w:before="119" w:line="242" w:lineRule="auto"/>
        <w:ind w:right="936"/>
        <w:rPr>
          <w:sz w:val="24"/>
        </w:rPr>
      </w:pPr>
      <w:r>
        <w:rPr>
          <w:sz w:val="24"/>
        </w:rPr>
        <w:t>The work practices and protective equipment or clothing used at the time of</w:t>
      </w:r>
      <w:r>
        <w:rPr>
          <w:spacing w:val="-26"/>
          <w:sz w:val="24"/>
        </w:rPr>
        <w:t xml:space="preserve"> </w:t>
      </w:r>
      <w:r>
        <w:rPr>
          <w:sz w:val="24"/>
        </w:rPr>
        <w:t>the exposure incident.</w:t>
      </w:r>
    </w:p>
    <w:p w14:paraId="48E4B74D" w14:textId="77777777" w:rsidR="005B47F3" w:rsidRDefault="005B47F3">
      <w:pPr>
        <w:pStyle w:val="BodyText"/>
        <w:spacing w:before="8"/>
        <w:rPr>
          <w:sz w:val="23"/>
        </w:rPr>
      </w:pPr>
    </w:p>
    <w:p w14:paraId="0958D839" w14:textId="77777777" w:rsidR="005B47F3" w:rsidRDefault="001A2144" w:rsidP="008A5996">
      <w:pPr>
        <w:pStyle w:val="Heading2"/>
        <w:numPr>
          <w:ilvl w:val="0"/>
          <w:numId w:val="62"/>
        </w:numPr>
        <w:tabs>
          <w:tab w:val="left" w:pos="2261"/>
        </w:tabs>
      </w:pPr>
      <w:r>
        <w:t>Training</w:t>
      </w:r>
    </w:p>
    <w:p w14:paraId="525EED69" w14:textId="74C01F65" w:rsidR="006F68D9" w:rsidRDefault="001A2144" w:rsidP="006F68D9">
      <w:pPr>
        <w:ind w:left="1901" w:right="835"/>
      </w:pPr>
      <w:r w:rsidRPr="5061E9DE">
        <w:rPr>
          <w:sz w:val="24"/>
          <w:szCs w:val="24"/>
        </w:rPr>
        <w:t xml:space="preserve">Training for all employees must be conducted before undertaking tasks where occupational exposure may occur, with training each year if employees remain at risk for exposure. Training in this department is conducted in the following manner: </w:t>
      </w:r>
      <w:r w:rsidR="006F68D9" w:rsidRPr="5061E9DE">
        <w:rPr>
          <w:rFonts w:cstheme="minorBidi"/>
        </w:rPr>
        <w:t xml:space="preserve">using an on-line BBP training program through the Environmental Health &amp; Safety Office/ICON. Biosafety staff at EHS are available to answer any questions that may arise. Nursing personnel at UEHC can answer BBP questions. Supervisors will notify all applicable employees that retraining is to be completed. The exposure control officer sends a reminder monthly to employees who are delinquent for BBP training.  The </w:t>
      </w:r>
      <w:r w:rsidR="006F68D9">
        <w:t xml:space="preserve">e-mail reminder is sent monthly (usually mid-month) based on a report received from </w:t>
      </w:r>
      <w:r w:rsidR="7F2C1DBD">
        <w:t>Kay Shie/</w:t>
      </w:r>
      <w:r w:rsidR="0012291F">
        <w:t>Lisa Irving</w:t>
      </w:r>
      <w:r w:rsidR="006F68D9">
        <w:t xml:space="preserve"> (CPH HR).  </w:t>
      </w:r>
    </w:p>
    <w:p w14:paraId="1EC6BBE0" w14:textId="77777777" w:rsidR="006F68D9" w:rsidRDefault="006F68D9" w:rsidP="006F68D9">
      <w:pPr>
        <w:ind w:left="1901" w:right="835"/>
        <w:rPr>
          <w:szCs w:val="24"/>
        </w:rPr>
      </w:pPr>
    </w:p>
    <w:p w14:paraId="492234F9" w14:textId="77777777" w:rsidR="006F68D9" w:rsidRDefault="006F68D9" w:rsidP="006F68D9">
      <w:pPr>
        <w:ind w:left="1901" w:right="835"/>
        <w:rPr>
          <w:szCs w:val="24"/>
        </w:rPr>
      </w:pPr>
      <w:r w:rsidRPr="0012291F">
        <w:rPr>
          <w:szCs w:val="24"/>
        </w:rPr>
        <w:t>The BBP training e-mail reminder text is as follows:</w:t>
      </w:r>
    </w:p>
    <w:p w14:paraId="405721ED" w14:textId="77777777" w:rsidR="006F68D9" w:rsidRPr="00640273" w:rsidRDefault="006F68D9" w:rsidP="006F68D9">
      <w:pPr>
        <w:ind w:left="1901" w:right="835"/>
        <w:rPr>
          <w:szCs w:val="24"/>
        </w:rPr>
      </w:pPr>
    </w:p>
    <w:p w14:paraId="69BD6965" w14:textId="10A214EF" w:rsidR="006F68D9" w:rsidRPr="00477DA5" w:rsidRDefault="006F68D9" w:rsidP="511931C6">
      <w:pPr>
        <w:ind w:left="1901" w:right="835"/>
        <w:rPr>
          <w:i/>
          <w:iCs/>
          <w:color w:val="4F81BD" w:themeColor="accent1"/>
          <w:sz w:val="21"/>
          <w:szCs w:val="21"/>
        </w:rPr>
      </w:pPr>
      <w:r w:rsidRPr="511931C6">
        <w:rPr>
          <w:i/>
          <w:iCs/>
          <w:color w:val="4F80BD"/>
          <w:sz w:val="21"/>
          <w:szCs w:val="21"/>
        </w:rPr>
        <w:t xml:space="preserve">Our records indicate that you are an employee who has exposure to bloodborne pathogens.  You are receiving this e-mail because your Bloodborne Pathogens training (required annually) has expired, is about to expire, or you have not yet taken the training for the first time.  If you have already taken the course once, please complete the refresher training as soon as possible.  If you have never taken the course, please complete the full course </w:t>
      </w:r>
      <w:proofErr w:type="gramStart"/>
      <w:r w:rsidRPr="511931C6">
        <w:rPr>
          <w:i/>
          <w:iCs/>
          <w:color w:val="4F80BD"/>
          <w:sz w:val="21"/>
          <w:szCs w:val="21"/>
        </w:rPr>
        <w:t>at this time</w:t>
      </w:r>
      <w:proofErr w:type="gramEnd"/>
      <w:r w:rsidRPr="511931C6">
        <w:rPr>
          <w:i/>
          <w:iCs/>
          <w:color w:val="4F80BD"/>
          <w:sz w:val="21"/>
          <w:szCs w:val="21"/>
        </w:rPr>
        <w:t xml:space="preserve">, and the refresher course </w:t>
      </w:r>
      <w:bookmarkStart w:id="35" w:name="_Int_pSg9iSJj"/>
      <w:r w:rsidRPr="511931C6">
        <w:rPr>
          <w:i/>
          <w:iCs/>
          <w:color w:val="4F80BD"/>
          <w:sz w:val="21"/>
          <w:szCs w:val="21"/>
        </w:rPr>
        <w:t>going</w:t>
      </w:r>
      <w:bookmarkEnd w:id="35"/>
      <w:r w:rsidRPr="511931C6">
        <w:rPr>
          <w:i/>
          <w:iCs/>
          <w:color w:val="4F80BD"/>
          <w:sz w:val="21"/>
          <w:szCs w:val="21"/>
        </w:rPr>
        <w:t xml:space="preserve"> forward.  If you feel you have received this message in error, or you are no longer exposed to bloodborne pathogens, please let </w:t>
      </w:r>
      <w:r w:rsidR="0012291F" w:rsidRPr="511931C6">
        <w:rPr>
          <w:i/>
          <w:iCs/>
          <w:color w:val="4F80BD"/>
          <w:sz w:val="21"/>
          <w:szCs w:val="21"/>
        </w:rPr>
        <w:t>Lisa Irving</w:t>
      </w:r>
      <w:r w:rsidRPr="511931C6">
        <w:rPr>
          <w:i/>
          <w:iCs/>
          <w:color w:val="4F80BD"/>
          <w:sz w:val="21"/>
          <w:szCs w:val="21"/>
        </w:rPr>
        <w:t xml:space="preserve"> (</w:t>
      </w:r>
      <w:hyperlink r:id="rId14">
        <w:r w:rsidR="0012291F" w:rsidRPr="511931C6">
          <w:rPr>
            <w:rStyle w:val="Hyperlink"/>
            <w:i/>
            <w:iCs/>
            <w:sz w:val="21"/>
            <w:szCs w:val="21"/>
          </w:rPr>
          <w:t>lisa-irving@uiowa.edu</w:t>
        </w:r>
      </w:hyperlink>
      <w:r w:rsidRPr="511931C6">
        <w:rPr>
          <w:i/>
          <w:iCs/>
          <w:color w:val="4F80BD"/>
          <w:sz w:val="21"/>
          <w:szCs w:val="21"/>
        </w:rPr>
        <w:t>) know so she can remove your name from the list.  If you have completed the training since this report was run (Date), thank you; your training status should update automatically, before the next generated report.</w:t>
      </w:r>
    </w:p>
    <w:p w14:paraId="228141E7" w14:textId="77777777" w:rsidR="006F68D9" w:rsidRPr="00477DA5" w:rsidRDefault="006F68D9" w:rsidP="006F68D9">
      <w:pPr>
        <w:ind w:left="1901" w:right="835"/>
        <w:rPr>
          <w:rFonts w:cstheme="minorHAnsi"/>
          <w:b/>
          <w:bCs/>
          <w:i/>
          <w:iCs/>
          <w:color w:val="4F81BD" w:themeColor="accent1"/>
          <w:sz w:val="21"/>
          <w:szCs w:val="21"/>
        </w:rPr>
      </w:pPr>
      <w:r w:rsidRPr="00477DA5">
        <w:rPr>
          <w:i/>
          <w:iCs/>
          <w:color w:val="4F81BD" w:themeColor="accent1"/>
          <w:sz w:val="21"/>
          <w:szCs w:val="21"/>
        </w:rPr>
        <w:t> </w:t>
      </w:r>
      <w:r w:rsidRPr="00477DA5">
        <w:rPr>
          <w:rFonts w:cstheme="minorHAnsi"/>
          <w:b/>
          <w:bCs/>
          <w:i/>
          <w:iCs/>
          <w:color w:val="4F81BD" w:themeColor="accent1"/>
          <w:sz w:val="21"/>
          <w:szCs w:val="21"/>
        </w:rPr>
        <w:t xml:space="preserve">Thank you for your prompt attention to this matter.  </w:t>
      </w:r>
    </w:p>
    <w:p w14:paraId="53C9F835" w14:textId="77777777" w:rsidR="006F68D9" w:rsidRPr="00477DA5" w:rsidRDefault="006F68D9" w:rsidP="006F68D9">
      <w:pPr>
        <w:ind w:left="1901" w:right="835"/>
        <w:rPr>
          <w:rFonts w:cstheme="minorHAnsi"/>
          <w:i/>
          <w:iCs/>
          <w:color w:val="4F81BD" w:themeColor="accent1"/>
          <w:sz w:val="21"/>
          <w:szCs w:val="21"/>
        </w:rPr>
      </w:pPr>
      <w:r w:rsidRPr="00477DA5">
        <w:rPr>
          <w:rFonts w:cstheme="minorHAnsi"/>
          <w:i/>
          <w:iCs/>
          <w:color w:val="4F81BD" w:themeColor="accent1"/>
          <w:sz w:val="21"/>
          <w:szCs w:val="21"/>
        </w:rPr>
        <w:t> </w:t>
      </w:r>
      <w:r w:rsidRPr="00477DA5">
        <w:rPr>
          <w:rFonts w:cstheme="minorHAnsi"/>
          <w:i/>
          <w:iCs/>
          <w:color w:val="4F81BD" w:themeColor="accent1"/>
          <w:sz w:val="21"/>
          <w:szCs w:val="21"/>
          <w:highlight w:val="yellow"/>
        </w:rPr>
        <w:t>NOTE:</w:t>
      </w:r>
    </w:p>
    <w:p w14:paraId="0643F96D" w14:textId="77777777" w:rsidR="006F68D9" w:rsidRPr="00477DA5" w:rsidRDefault="006F68D9" w:rsidP="008A5996">
      <w:pPr>
        <w:widowControl/>
        <w:numPr>
          <w:ilvl w:val="0"/>
          <w:numId w:val="67"/>
        </w:numPr>
        <w:autoSpaceDE/>
        <w:autoSpaceDN/>
        <w:ind w:left="1901" w:right="835"/>
        <w:rPr>
          <w:rFonts w:cstheme="minorHAnsi"/>
          <w:b/>
          <w:bCs/>
          <w:i/>
          <w:iCs/>
          <w:color w:val="4F81BD" w:themeColor="accent1"/>
          <w:sz w:val="21"/>
          <w:szCs w:val="21"/>
        </w:rPr>
      </w:pPr>
      <w:r w:rsidRPr="00477DA5">
        <w:rPr>
          <w:rFonts w:cstheme="minorHAnsi"/>
          <w:b/>
          <w:bCs/>
          <w:i/>
          <w:iCs/>
          <w:color w:val="4F81BD" w:themeColor="accent1"/>
          <w:sz w:val="21"/>
          <w:szCs w:val="21"/>
        </w:rPr>
        <w:t>If training is delinquent by more than two months, your supervisor may be notified.</w:t>
      </w:r>
    </w:p>
    <w:p w14:paraId="78C47AD9" w14:textId="5CAAE144" w:rsidR="006F68D9" w:rsidRPr="00477DA5" w:rsidRDefault="006F68D9" w:rsidP="5061E9DE">
      <w:pPr>
        <w:widowControl/>
        <w:numPr>
          <w:ilvl w:val="0"/>
          <w:numId w:val="67"/>
        </w:numPr>
        <w:autoSpaceDE/>
        <w:autoSpaceDN/>
        <w:ind w:left="1901" w:right="835"/>
        <w:rPr>
          <w:rFonts w:cstheme="minorBidi"/>
          <w:i/>
          <w:iCs/>
          <w:color w:val="4F81BD" w:themeColor="accent1"/>
          <w:sz w:val="21"/>
          <w:szCs w:val="21"/>
        </w:rPr>
      </w:pPr>
      <w:r w:rsidRPr="5061E9DE">
        <w:rPr>
          <w:rFonts w:cstheme="minorBidi"/>
          <w:i/>
          <w:iCs/>
          <w:color w:val="4F81BD" w:themeColor="accent1"/>
          <w:sz w:val="21"/>
          <w:szCs w:val="21"/>
        </w:rPr>
        <w:t xml:space="preserve">The CPH BBP course </w:t>
      </w:r>
      <w:r w:rsidRPr="5061E9DE">
        <w:rPr>
          <w:rFonts w:cstheme="minorBidi"/>
          <w:b/>
          <w:bCs/>
          <w:i/>
          <w:iCs/>
          <w:color w:val="4F81BD" w:themeColor="accent1"/>
          <w:sz w:val="21"/>
          <w:szCs w:val="21"/>
        </w:rPr>
        <w:t xml:space="preserve">BBP for College of Public Health (W130BO) </w:t>
      </w:r>
      <w:r w:rsidR="65EC2897" w:rsidRPr="5061E9DE">
        <w:rPr>
          <w:rFonts w:cstheme="minorBidi"/>
          <w:b/>
          <w:bCs/>
          <w:i/>
          <w:iCs/>
          <w:color w:val="4F81BD" w:themeColor="accent1"/>
          <w:sz w:val="21"/>
          <w:szCs w:val="21"/>
        </w:rPr>
        <w:t>– has</w:t>
      </w:r>
      <w:r w:rsidRPr="5061E9DE">
        <w:rPr>
          <w:rFonts w:cstheme="minorBidi"/>
          <w:i/>
          <w:iCs/>
          <w:color w:val="4F81BD" w:themeColor="accent1"/>
          <w:sz w:val="21"/>
          <w:szCs w:val="21"/>
        </w:rPr>
        <w:t xml:space="preserve"> been removed as an option for initial training.  Please take </w:t>
      </w:r>
      <w:r w:rsidRPr="5061E9DE">
        <w:rPr>
          <w:rFonts w:cstheme="minorBidi"/>
          <w:b/>
          <w:bCs/>
          <w:i/>
          <w:iCs/>
          <w:color w:val="4F81BD" w:themeColor="accent1"/>
          <w:sz w:val="21"/>
          <w:szCs w:val="21"/>
        </w:rPr>
        <w:t xml:space="preserve">BBP for Lab Workers (W003BO) </w:t>
      </w:r>
      <w:r w:rsidRPr="5061E9DE">
        <w:rPr>
          <w:rFonts w:cstheme="minorBidi"/>
          <w:i/>
          <w:iCs/>
          <w:color w:val="4F81BD" w:themeColor="accent1"/>
          <w:sz w:val="21"/>
          <w:szCs w:val="21"/>
        </w:rPr>
        <w:t>to satisfy the initial training requirement.</w:t>
      </w:r>
    </w:p>
    <w:p w14:paraId="24A9D623" w14:textId="77777777" w:rsidR="006F68D9" w:rsidRPr="00477DA5" w:rsidRDefault="006F68D9" w:rsidP="511931C6">
      <w:pPr>
        <w:widowControl/>
        <w:numPr>
          <w:ilvl w:val="0"/>
          <w:numId w:val="67"/>
        </w:numPr>
        <w:autoSpaceDE/>
        <w:autoSpaceDN/>
        <w:ind w:left="1901" w:right="835"/>
        <w:rPr>
          <w:rFonts w:cstheme="minorBidi"/>
          <w:i/>
          <w:iCs/>
          <w:color w:val="4F81BD" w:themeColor="accent1"/>
          <w:sz w:val="21"/>
          <w:szCs w:val="21"/>
        </w:rPr>
      </w:pPr>
      <w:r w:rsidRPr="511931C6">
        <w:rPr>
          <w:rFonts w:cstheme="minorBidi"/>
          <w:i/>
          <w:iCs/>
          <w:color w:val="4F80BD"/>
          <w:sz w:val="21"/>
          <w:szCs w:val="21"/>
        </w:rPr>
        <w:t xml:space="preserve">We understand personnel with appointments in the hospital take a BBP training course to satisfy hospital compliance.  There is no system in place at EHS to record </w:t>
      </w:r>
      <w:bookmarkStart w:id="36" w:name="_Int_535TdEg3"/>
      <w:r w:rsidRPr="511931C6">
        <w:rPr>
          <w:rFonts w:cstheme="minorBidi"/>
          <w:i/>
          <w:iCs/>
          <w:color w:val="4F80BD"/>
          <w:sz w:val="21"/>
          <w:szCs w:val="21"/>
        </w:rPr>
        <w:t>completion</w:t>
      </w:r>
      <w:bookmarkEnd w:id="36"/>
      <w:r w:rsidRPr="511931C6">
        <w:rPr>
          <w:rFonts w:cstheme="minorBidi"/>
          <w:i/>
          <w:iCs/>
          <w:color w:val="4F80BD"/>
          <w:sz w:val="21"/>
          <w:szCs w:val="21"/>
        </w:rPr>
        <w:t xml:space="preserve"> of the hospital course for the CPH report.  We have asked EHS to work on this issue.  Until there is a system in place, personnel with dual appointments will need to take both the hospital and CPH required BBP training course.</w:t>
      </w:r>
    </w:p>
    <w:p w14:paraId="2288C792" w14:textId="77777777" w:rsidR="006F68D9" w:rsidRPr="00477DA5" w:rsidRDefault="006F68D9" w:rsidP="008A5996">
      <w:pPr>
        <w:widowControl/>
        <w:numPr>
          <w:ilvl w:val="0"/>
          <w:numId w:val="67"/>
        </w:numPr>
        <w:autoSpaceDE/>
        <w:autoSpaceDN/>
        <w:ind w:left="1901" w:right="835"/>
        <w:rPr>
          <w:rFonts w:cstheme="minorHAnsi"/>
          <w:i/>
          <w:iCs/>
          <w:color w:val="4F81BD" w:themeColor="accent1"/>
          <w:sz w:val="21"/>
          <w:szCs w:val="21"/>
          <w:highlight w:val="yellow"/>
        </w:rPr>
      </w:pPr>
      <w:r w:rsidRPr="00477DA5">
        <w:rPr>
          <w:rFonts w:cstheme="minorHAnsi"/>
          <w:i/>
          <w:iCs/>
          <w:color w:val="4F81BD" w:themeColor="accent1"/>
          <w:sz w:val="21"/>
          <w:szCs w:val="21"/>
          <w:highlight w:val="yellow"/>
        </w:rPr>
        <w:t xml:space="preserve">Departments are responsible for ensuring that all personnel ‘At Risk’ for bloodborne pathogen exposure receive training at the time of initial hire, reassignment, and annually, and are offered the HepB vaccination within 10 days of initial assignment. UEHC has implemented the Hepatitis B </w:t>
      </w:r>
      <w:r w:rsidRPr="00477DA5">
        <w:rPr>
          <w:rFonts w:cstheme="minorHAnsi"/>
          <w:i/>
          <w:iCs/>
          <w:color w:val="4F81BD" w:themeColor="accent1"/>
          <w:sz w:val="21"/>
          <w:szCs w:val="21"/>
          <w:highlight w:val="yellow"/>
        </w:rPr>
        <w:lastRenderedPageBreak/>
        <w:t xml:space="preserve">vaccination survey through their patient software, ReadySet. Instructions for creating a ReadySet account and completing the Hepatitis B vaccination survey is available on the EHS website, under “Forms”.  Audit changes for 2020/2021 will require proof-of-completion of the Hep B vaccine survey (Hep B vaccine was offered or completed). </w:t>
      </w:r>
    </w:p>
    <w:p w14:paraId="745CF11F" w14:textId="77777777" w:rsidR="006F68D9" w:rsidRPr="00477DA5" w:rsidRDefault="006F68D9" w:rsidP="006F68D9">
      <w:pPr>
        <w:ind w:left="1901" w:right="835"/>
        <w:rPr>
          <w:i/>
          <w:iCs/>
          <w:color w:val="4F81BD" w:themeColor="accent1"/>
          <w:sz w:val="21"/>
          <w:szCs w:val="21"/>
        </w:rPr>
      </w:pPr>
      <w:r w:rsidRPr="00477DA5">
        <w:rPr>
          <w:i/>
          <w:iCs/>
          <w:color w:val="4F81BD" w:themeColor="accent1"/>
          <w:sz w:val="21"/>
          <w:szCs w:val="21"/>
        </w:rPr>
        <w:t> </w:t>
      </w:r>
    </w:p>
    <w:p w14:paraId="2C9B1E3C" w14:textId="77777777" w:rsidR="006F68D9" w:rsidRPr="00477DA5" w:rsidRDefault="006F68D9" w:rsidP="006F68D9">
      <w:pPr>
        <w:ind w:left="1901" w:right="835"/>
        <w:rPr>
          <w:rFonts w:cstheme="minorHAnsi"/>
          <w:b/>
          <w:bCs/>
          <w:i/>
          <w:iCs/>
          <w:color w:val="4F81BD" w:themeColor="accent1"/>
          <w:sz w:val="21"/>
          <w:szCs w:val="21"/>
        </w:rPr>
      </w:pPr>
      <w:r w:rsidRPr="00477DA5">
        <w:rPr>
          <w:rFonts w:cstheme="minorHAnsi"/>
          <w:b/>
          <w:bCs/>
          <w:i/>
          <w:iCs/>
          <w:color w:val="4F81BD" w:themeColor="accent1"/>
          <w:sz w:val="21"/>
          <w:szCs w:val="21"/>
        </w:rPr>
        <w:t>Information regarding access to the BBP training:</w:t>
      </w:r>
    </w:p>
    <w:p w14:paraId="55E3B3E5" w14:textId="77777777" w:rsidR="006F68D9" w:rsidRPr="00477DA5" w:rsidRDefault="006F68D9" w:rsidP="006F68D9">
      <w:pPr>
        <w:ind w:left="1901" w:right="835"/>
        <w:rPr>
          <w:rFonts w:cstheme="minorHAnsi"/>
          <w:i/>
          <w:iCs/>
          <w:color w:val="4F81BD" w:themeColor="accent1"/>
          <w:sz w:val="21"/>
          <w:szCs w:val="21"/>
        </w:rPr>
      </w:pPr>
      <w:hyperlink r:id="rId15" w:tgtFrame="_blank" w:tooltip="UI/UIHC  Paid Employees" w:history="1">
        <w:r w:rsidRPr="00056D21">
          <w:rPr>
            <w:rStyle w:val="Hyperlink"/>
            <w:rFonts w:cstheme="minorHAnsi"/>
            <w:b/>
            <w:bCs/>
            <w:i/>
            <w:iCs/>
            <w:sz w:val="21"/>
            <w:szCs w:val="21"/>
          </w:rPr>
          <w:t>UI/UIHC Paid Employees ICON Registration</w:t>
        </w:r>
        <w:r w:rsidRPr="00477DA5">
          <w:rPr>
            <w:rStyle w:val="Hyperlink"/>
            <w:rFonts w:cstheme="minorHAnsi"/>
            <w:b/>
            <w:bCs/>
            <w:i/>
            <w:iCs/>
            <w:color w:val="4F81BD" w:themeColor="accent1"/>
            <w:sz w:val="21"/>
            <w:szCs w:val="21"/>
          </w:rPr>
          <w:t xml:space="preserve"> </w:t>
        </w:r>
      </w:hyperlink>
    </w:p>
    <w:p w14:paraId="1B7938B4" w14:textId="77777777" w:rsidR="006F68D9" w:rsidRPr="00477DA5" w:rsidRDefault="006F68D9" w:rsidP="006F68D9">
      <w:pPr>
        <w:ind w:left="1901" w:right="835"/>
        <w:rPr>
          <w:rFonts w:cstheme="minorHAnsi"/>
          <w:b/>
          <w:bCs/>
          <w:i/>
          <w:iCs/>
          <w:color w:val="4F81BD" w:themeColor="accent1"/>
          <w:sz w:val="21"/>
          <w:szCs w:val="21"/>
        </w:rPr>
      </w:pPr>
    </w:p>
    <w:p w14:paraId="14810312" w14:textId="77777777" w:rsidR="006F68D9" w:rsidRPr="00477DA5" w:rsidRDefault="006F68D9" w:rsidP="006F68D9">
      <w:pPr>
        <w:ind w:left="1901" w:right="835"/>
        <w:rPr>
          <w:rFonts w:cstheme="minorHAnsi"/>
          <w:i/>
          <w:iCs/>
          <w:color w:val="4F81BD" w:themeColor="accent1"/>
          <w:sz w:val="21"/>
          <w:szCs w:val="21"/>
        </w:rPr>
      </w:pPr>
      <w:r w:rsidRPr="00477DA5">
        <w:rPr>
          <w:rFonts w:cstheme="minorHAnsi"/>
          <w:b/>
          <w:bCs/>
          <w:i/>
          <w:iCs/>
          <w:color w:val="4F81BD" w:themeColor="accent1"/>
          <w:sz w:val="21"/>
          <w:szCs w:val="21"/>
        </w:rPr>
        <w:t>Faculty, Staff, Grad Students and Post Docs</w:t>
      </w:r>
    </w:p>
    <w:p w14:paraId="345F8D6D" w14:textId="77777777" w:rsidR="006F68D9" w:rsidRPr="00477DA5" w:rsidRDefault="006F68D9" w:rsidP="008A5996">
      <w:pPr>
        <w:widowControl/>
        <w:numPr>
          <w:ilvl w:val="0"/>
          <w:numId w:val="68"/>
        </w:numPr>
        <w:autoSpaceDE/>
        <w:autoSpaceDN/>
        <w:spacing w:after="100" w:afterAutospacing="1"/>
        <w:ind w:left="1901" w:right="835"/>
        <w:rPr>
          <w:rFonts w:cstheme="minorHAnsi"/>
          <w:i/>
          <w:iCs/>
          <w:color w:val="4F81BD" w:themeColor="accent1"/>
          <w:sz w:val="21"/>
          <w:szCs w:val="21"/>
        </w:rPr>
      </w:pPr>
      <w:r w:rsidRPr="00477DA5">
        <w:rPr>
          <w:rFonts w:cstheme="minorHAnsi"/>
          <w:i/>
          <w:iCs/>
          <w:color w:val="4F81BD" w:themeColor="accent1"/>
          <w:sz w:val="21"/>
          <w:szCs w:val="21"/>
        </w:rPr>
        <w:t xml:space="preserve">IMPORTANT: To receive credit for a course, you must register through the Employee Self Service website by clicking on the above link. Once in that system, click on ‘My Career’ and then ‘My Training’ in the Learning and Development area; enroll in the appropriate online-ICON course. By registering in this way, you will be certain that you have accessed the correct version of the course and that after completing the quiz (and receiving a passing grade), a record of course completion will be available on the Employee Self-service site within 48 hours. Each department is responsible for training its employees who are determined to be at risk of occupational exposure. </w:t>
      </w:r>
      <w:hyperlink r:id="rId16" w:tooltip="Training courses for " w:history="1">
        <w:r w:rsidRPr="00056D21">
          <w:rPr>
            <w:rStyle w:val="Hyperlink"/>
            <w:rFonts w:cstheme="minorHAnsi"/>
            <w:i/>
            <w:iCs/>
            <w:sz w:val="21"/>
            <w:szCs w:val="21"/>
          </w:rPr>
          <w:t>Training courses for “at risk” employees</w:t>
        </w:r>
      </w:hyperlink>
      <w:r w:rsidRPr="00477DA5">
        <w:rPr>
          <w:rFonts w:cstheme="minorHAnsi"/>
          <w:i/>
          <w:iCs/>
          <w:color w:val="4F81BD" w:themeColor="accent1"/>
          <w:sz w:val="21"/>
          <w:szCs w:val="21"/>
        </w:rPr>
        <w:t xml:space="preserve"> are available.  There are 3 different BBP courses available, make sure the employee(s) takes the course appropriate for each department:</w:t>
      </w:r>
    </w:p>
    <w:p w14:paraId="50C157CD" w14:textId="77777777" w:rsidR="006F68D9" w:rsidRPr="00477DA5" w:rsidRDefault="006F68D9" w:rsidP="008A5996">
      <w:pPr>
        <w:widowControl/>
        <w:numPr>
          <w:ilvl w:val="0"/>
          <w:numId w:val="68"/>
        </w:numPr>
        <w:autoSpaceDE/>
        <w:autoSpaceDN/>
        <w:spacing w:after="100" w:afterAutospacing="1"/>
        <w:ind w:left="1901" w:right="835"/>
        <w:rPr>
          <w:rFonts w:cstheme="minorHAnsi"/>
          <w:i/>
          <w:iCs/>
          <w:color w:val="4F81BD" w:themeColor="accent1"/>
          <w:sz w:val="21"/>
          <w:szCs w:val="21"/>
        </w:rPr>
      </w:pPr>
      <w:r w:rsidRPr="00477DA5">
        <w:rPr>
          <w:rFonts w:cstheme="minorHAnsi"/>
          <w:b/>
          <w:bCs/>
          <w:i/>
          <w:iCs/>
          <w:color w:val="4F81BD" w:themeColor="accent1"/>
          <w:sz w:val="21"/>
          <w:szCs w:val="21"/>
        </w:rPr>
        <w:t>BBP for Lab Workers (W003BO)</w:t>
      </w:r>
      <w:r w:rsidRPr="00477DA5">
        <w:rPr>
          <w:rFonts w:cstheme="minorHAnsi"/>
          <w:i/>
          <w:iCs/>
          <w:color w:val="4F81BD" w:themeColor="accent1"/>
          <w:sz w:val="21"/>
          <w:szCs w:val="21"/>
        </w:rPr>
        <w:t xml:space="preserve"> is designed for laboratory employees and students upon initial training.</w:t>
      </w:r>
    </w:p>
    <w:p w14:paraId="24523F12" w14:textId="77777777" w:rsidR="006F68D9" w:rsidRPr="00477DA5" w:rsidRDefault="006F68D9" w:rsidP="008A5996">
      <w:pPr>
        <w:widowControl/>
        <w:numPr>
          <w:ilvl w:val="0"/>
          <w:numId w:val="68"/>
        </w:numPr>
        <w:autoSpaceDE/>
        <w:autoSpaceDN/>
        <w:ind w:left="1901" w:right="835"/>
        <w:rPr>
          <w:rFonts w:cstheme="minorHAnsi"/>
          <w:i/>
          <w:iCs/>
          <w:color w:val="4F81BD" w:themeColor="accent1"/>
          <w:sz w:val="21"/>
          <w:szCs w:val="21"/>
        </w:rPr>
      </w:pPr>
      <w:r w:rsidRPr="00477DA5">
        <w:rPr>
          <w:rFonts w:cstheme="minorHAnsi"/>
          <w:b/>
          <w:bCs/>
          <w:i/>
          <w:iCs/>
          <w:color w:val="4F81BD" w:themeColor="accent1"/>
          <w:sz w:val="21"/>
          <w:szCs w:val="21"/>
        </w:rPr>
        <w:t>BBP for Non-lab Workers (W131BO)</w:t>
      </w:r>
      <w:r w:rsidRPr="00477DA5">
        <w:rPr>
          <w:rFonts w:cstheme="minorHAnsi"/>
          <w:i/>
          <w:iCs/>
          <w:color w:val="4F81BD" w:themeColor="accent1"/>
          <w:sz w:val="21"/>
          <w:szCs w:val="21"/>
        </w:rPr>
        <w:t xml:space="preserve"> is designed for non-laboratory staff, such as Athletics, Residence Services, Public Safety, etc. upon initial and annual refresher training.</w:t>
      </w:r>
    </w:p>
    <w:p w14:paraId="024A6917" w14:textId="77777777" w:rsidR="006F68D9" w:rsidRPr="00477DA5" w:rsidRDefault="006F68D9" w:rsidP="511931C6">
      <w:pPr>
        <w:widowControl/>
        <w:numPr>
          <w:ilvl w:val="0"/>
          <w:numId w:val="68"/>
        </w:numPr>
        <w:autoSpaceDE/>
        <w:autoSpaceDN/>
        <w:ind w:left="1901" w:right="835"/>
        <w:rPr>
          <w:rFonts w:cstheme="minorBidi"/>
          <w:i/>
          <w:iCs/>
          <w:color w:val="4F81BD" w:themeColor="accent1"/>
          <w:sz w:val="21"/>
          <w:szCs w:val="21"/>
        </w:rPr>
      </w:pPr>
      <w:r w:rsidRPr="511931C6">
        <w:rPr>
          <w:rFonts w:cstheme="minorBidi"/>
          <w:b/>
          <w:bCs/>
          <w:i/>
          <w:iCs/>
          <w:color w:val="4F80BD"/>
          <w:sz w:val="21"/>
          <w:szCs w:val="21"/>
        </w:rPr>
        <w:t xml:space="preserve">BBP Refresher (W132BO) </w:t>
      </w:r>
      <w:r w:rsidRPr="511931C6">
        <w:rPr>
          <w:rFonts w:cstheme="minorBidi"/>
          <w:i/>
          <w:iCs/>
          <w:color w:val="4F80BD"/>
          <w:sz w:val="21"/>
          <w:szCs w:val="21"/>
        </w:rPr>
        <w:t xml:space="preserve">is designed as a refresher course for laboratory employees and students across campus (CPH and others).  The refresher course may be taken annually only if staff </w:t>
      </w:r>
      <w:bookmarkStart w:id="37" w:name="_Int_4laf6Iou"/>
      <w:r w:rsidRPr="511931C6">
        <w:rPr>
          <w:rFonts w:cstheme="minorBidi"/>
          <w:i/>
          <w:iCs/>
          <w:color w:val="4F80BD"/>
          <w:sz w:val="21"/>
          <w:szCs w:val="21"/>
        </w:rPr>
        <w:t>has</w:t>
      </w:r>
      <w:bookmarkEnd w:id="37"/>
      <w:r w:rsidRPr="511931C6">
        <w:rPr>
          <w:rFonts w:cstheme="minorBidi"/>
          <w:i/>
          <w:iCs/>
          <w:color w:val="4F80BD"/>
          <w:sz w:val="21"/>
          <w:szCs w:val="21"/>
        </w:rPr>
        <w:t xml:space="preserve"> already completed the BBP for Lab Workers or BBP for CPH courses during their initial training.</w:t>
      </w:r>
    </w:p>
    <w:p w14:paraId="7BAE38C5" w14:textId="76F62202" w:rsidR="006F68D9" w:rsidRPr="00477DA5" w:rsidRDefault="006F68D9" w:rsidP="006F68D9">
      <w:pPr>
        <w:spacing w:before="100" w:beforeAutospacing="1" w:after="100" w:afterAutospacing="1"/>
        <w:ind w:left="1901" w:right="835"/>
        <w:rPr>
          <w:rFonts w:cstheme="minorHAnsi"/>
          <w:i/>
          <w:iCs/>
          <w:color w:val="4F81BD" w:themeColor="accent1"/>
          <w:sz w:val="21"/>
          <w:szCs w:val="21"/>
        </w:rPr>
      </w:pPr>
      <w:r w:rsidRPr="00477DA5">
        <w:rPr>
          <w:rFonts w:cstheme="minorHAnsi"/>
          <w:i/>
          <w:iCs/>
          <w:color w:val="4F81BD" w:themeColor="accent1"/>
          <w:sz w:val="21"/>
          <w:szCs w:val="21"/>
        </w:rPr>
        <w:t xml:space="preserve">Please determine which BBP training you need.  If you are not sure, please ask your supervisor or call EHS at </w:t>
      </w:r>
      <w:r w:rsidR="00E70D4F">
        <w:rPr>
          <w:rFonts w:cstheme="minorHAnsi"/>
          <w:i/>
          <w:iCs/>
          <w:color w:val="4F81BD" w:themeColor="accent1"/>
          <w:sz w:val="21"/>
          <w:szCs w:val="21"/>
        </w:rPr>
        <w:t>319-33</w:t>
      </w:r>
      <w:r w:rsidRPr="00477DA5">
        <w:rPr>
          <w:rFonts w:cstheme="minorHAnsi"/>
          <w:i/>
          <w:iCs/>
          <w:color w:val="4F81BD" w:themeColor="accent1"/>
          <w:sz w:val="21"/>
          <w:szCs w:val="21"/>
        </w:rPr>
        <w:t>5-8501.</w:t>
      </w:r>
    </w:p>
    <w:p w14:paraId="65C4DE38" w14:textId="77777777" w:rsidR="006F68D9" w:rsidRPr="00477DA5" w:rsidRDefault="006F68D9" w:rsidP="006F68D9">
      <w:pPr>
        <w:spacing w:before="100" w:beforeAutospacing="1" w:after="100" w:afterAutospacing="1"/>
        <w:ind w:left="1901" w:right="835"/>
        <w:rPr>
          <w:rFonts w:cstheme="minorHAnsi"/>
          <w:color w:val="0000FF"/>
          <w:sz w:val="21"/>
          <w:szCs w:val="21"/>
        </w:rPr>
      </w:pPr>
      <w:r w:rsidRPr="00477DA5">
        <w:rPr>
          <w:color w:val="0000FF"/>
          <w:sz w:val="21"/>
          <w:szCs w:val="21"/>
          <w:shd w:val="clear" w:color="auto" w:fill="FFFFFF"/>
        </w:rPr>
        <w:t xml:space="preserve">When completing BBP for Lab Workers and BBP for Non-lab Workers courses online, additional, site-specific, departmental information must be provided </w:t>
      </w:r>
      <w:proofErr w:type="gramStart"/>
      <w:r w:rsidRPr="00477DA5">
        <w:rPr>
          <w:color w:val="0000FF"/>
          <w:sz w:val="21"/>
          <w:szCs w:val="21"/>
          <w:shd w:val="clear" w:color="auto" w:fill="FFFFFF"/>
        </w:rPr>
        <w:t>in order to</w:t>
      </w:r>
      <w:proofErr w:type="gramEnd"/>
      <w:r w:rsidRPr="00477DA5">
        <w:rPr>
          <w:color w:val="0000FF"/>
          <w:sz w:val="21"/>
          <w:szCs w:val="21"/>
          <w:shd w:val="clear" w:color="auto" w:fill="FFFFFF"/>
        </w:rPr>
        <w:t xml:space="preserve"> be in regulatory compliance with OSHA. </w:t>
      </w:r>
      <w:r w:rsidRPr="00477DA5">
        <w:rPr>
          <w:rStyle w:val="Strong"/>
          <w:color w:val="0000FF"/>
          <w:sz w:val="21"/>
          <w:szCs w:val="21"/>
          <w:shd w:val="clear" w:color="auto" w:fill="FFFFFF"/>
        </w:rPr>
        <w:t>A site-specific training form is available within the course content; it is the responsibility of the employee, along with their supervisor or designated work area trainer, to complete the site-specific training and maintain a copy of this record.</w:t>
      </w:r>
    </w:p>
    <w:p w14:paraId="4C8DF677" w14:textId="77777777" w:rsidR="006F68D9" w:rsidRPr="008D4EDF" w:rsidRDefault="006F68D9" w:rsidP="006F68D9">
      <w:pPr>
        <w:ind w:left="1901" w:right="835"/>
        <w:rPr>
          <w:i/>
          <w:color w:val="0000FF"/>
          <w:szCs w:val="24"/>
        </w:rPr>
      </w:pPr>
      <w:r w:rsidRPr="00A33BAE">
        <w:rPr>
          <w:rFonts w:cstheme="minorHAnsi"/>
          <w:b/>
          <w:bCs/>
          <w:sz w:val="21"/>
          <w:szCs w:val="21"/>
        </w:rPr>
        <w:t> </w:t>
      </w:r>
      <w:r w:rsidRPr="0038791B">
        <w:rPr>
          <w:i/>
          <w:color w:val="0000FF"/>
          <w:szCs w:val="24"/>
        </w:rPr>
        <w:t xml:space="preserve">An on-line course that meets the required training is available on EHS's web page: </w:t>
      </w:r>
      <w:hyperlink r:id="rId17" w:history="1">
        <w:r w:rsidRPr="008D4EDF">
          <w:rPr>
            <w:rStyle w:val="Hyperlink"/>
            <w:i/>
            <w:szCs w:val="24"/>
          </w:rPr>
          <w:t>http://ehs.research.uiowa.edu/icon-training-information</w:t>
        </w:r>
      </w:hyperlink>
      <w:r w:rsidRPr="008D4EDF">
        <w:rPr>
          <w:i/>
          <w:color w:val="0000FF"/>
          <w:szCs w:val="24"/>
        </w:rPr>
        <w:t xml:space="preserve">) </w:t>
      </w:r>
    </w:p>
    <w:p w14:paraId="7D351130" w14:textId="77777777" w:rsidR="006F68D9" w:rsidRPr="009C0CAA" w:rsidRDefault="006F68D9" w:rsidP="006F68D9">
      <w:pPr>
        <w:ind w:left="720"/>
        <w:jc w:val="both"/>
        <w:rPr>
          <w:color w:val="0000FF"/>
          <w:szCs w:val="24"/>
        </w:rPr>
      </w:pPr>
    </w:p>
    <w:p w14:paraId="77E15618" w14:textId="77777777" w:rsidR="006F68D9" w:rsidRDefault="006F68D9" w:rsidP="006F68D9">
      <w:pPr>
        <w:ind w:left="720"/>
        <w:jc w:val="both"/>
        <w:rPr>
          <w:b/>
          <w:szCs w:val="24"/>
        </w:rPr>
      </w:pPr>
    </w:p>
    <w:p w14:paraId="74A18040" w14:textId="1AB0DA12" w:rsidR="005B47F3" w:rsidRPr="006B02F2" w:rsidRDefault="001A2144" w:rsidP="006F68D9">
      <w:pPr>
        <w:spacing w:before="2"/>
        <w:ind w:left="1901" w:right="962"/>
        <w:rPr>
          <w:b/>
          <w:bCs/>
          <w:sz w:val="24"/>
          <w:szCs w:val="24"/>
        </w:rPr>
      </w:pPr>
      <w:r w:rsidRPr="006B02F2">
        <w:rPr>
          <w:b/>
          <w:bCs/>
          <w:sz w:val="24"/>
          <w:szCs w:val="24"/>
        </w:rPr>
        <w:t>Note: Bloodborne Pathogens (BBP) training is required annually.</w:t>
      </w:r>
    </w:p>
    <w:p w14:paraId="72C20C49" w14:textId="77777777" w:rsidR="005B47F3" w:rsidRDefault="005B47F3">
      <w:pPr>
        <w:pStyle w:val="BodyText"/>
        <w:spacing w:before="11"/>
        <w:rPr>
          <w:b/>
          <w:sz w:val="23"/>
        </w:rPr>
      </w:pPr>
    </w:p>
    <w:p w14:paraId="195E423C" w14:textId="77777777" w:rsidR="005B47F3" w:rsidRDefault="001A2144">
      <w:pPr>
        <w:pStyle w:val="BodyText"/>
        <w:ind w:left="1901"/>
      </w:pPr>
      <w:r>
        <w:t>Training must include an explanation of the following:</w:t>
      </w:r>
    </w:p>
    <w:p w14:paraId="501FB90F" w14:textId="77777777" w:rsidR="005B47F3" w:rsidRDefault="001A2144" w:rsidP="008A5996">
      <w:pPr>
        <w:pStyle w:val="ListParagraph"/>
        <w:numPr>
          <w:ilvl w:val="0"/>
          <w:numId w:val="57"/>
        </w:numPr>
        <w:tabs>
          <w:tab w:val="left" w:pos="2261"/>
        </w:tabs>
        <w:spacing w:before="117"/>
        <w:rPr>
          <w:sz w:val="24"/>
        </w:rPr>
      </w:pPr>
      <w:r>
        <w:rPr>
          <w:sz w:val="24"/>
        </w:rPr>
        <w:t>The OSHA standard for Bloodborne</w:t>
      </w:r>
      <w:r>
        <w:rPr>
          <w:spacing w:val="1"/>
          <w:sz w:val="24"/>
        </w:rPr>
        <w:t xml:space="preserve"> </w:t>
      </w:r>
      <w:r>
        <w:rPr>
          <w:sz w:val="24"/>
        </w:rPr>
        <w:t>Pathogens.</w:t>
      </w:r>
    </w:p>
    <w:p w14:paraId="09FAD0B8" w14:textId="77777777" w:rsidR="005B47F3" w:rsidRDefault="001A2144" w:rsidP="008A5996">
      <w:pPr>
        <w:pStyle w:val="ListParagraph"/>
        <w:numPr>
          <w:ilvl w:val="0"/>
          <w:numId w:val="57"/>
        </w:numPr>
        <w:tabs>
          <w:tab w:val="left" w:pos="2261"/>
        </w:tabs>
        <w:spacing w:before="90"/>
        <w:rPr>
          <w:sz w:val="24"/>
        </w:rPr>
      </w:pPr>
      <w:r>
        <w:rPr>
          <w:sz w:val="24"/>
        </w:rPr>
        <w:t>Epidemiology and symptomatology of bloodborne</w:t>
      </w:r>
      <w:r>
        <w:rPr>
          <w:spacing w:val="1"/>
          <w:sz w:val="24"/>
        </w:rPr>
        <w:t xml:space="preserve"> </w:t>
      </w:r>
      <w:r>
        <w:rPr>
          <w:sz w:val="24"/>
        </w:rPr>
        <w:t>diseases.</w:t>
      </w:r>
    </w:p>
    <w:p w14:paraId="7625E959" w14:textId="77777777" w:rsidR="005B47F3" w:rsidRDefault="001A2144" w:rsidP="008A5996">
      <w:pPr>
        <w:pStyle w:val="ListParagraph"/>
        <w:numPr>
          <w:ilvl w:val="0"/>
          <w:numId w:val="57"/>
        </w:numPr>
        <w:tabs>
          <w:tab w:val="left" w:pos="2261"/>
        </w:tabs>
        <w:spacing w:before="122"/>
        <w:rPr>
          <w:sz w:val="24"/>
        </w:rPr>
      </w:pPr>
      <w:r>
        <w:rPr>
          <w:sz w:val="24"/>
        </w:rPr>
        <w:t>Modes of transmission of bloodborne</w:t>
      </w:r>
      <w:r>
        <w:rPr>
          <w:spacing w:val="2"/>
          <w:sz w:val="24"/>
        </w:rPr>
        <w:t xml:space="preserve"> </w:t>
      </w:r>
      <w:r>
        <w:rPr>
          <w:sz w:val="24"/>
        </w:rPr>
        <w:t>pathogens.</w:t>
      </w:r>
    </w:p>
    <w:p w14:paraId="2775F89D" w14:textId="77777777" w:rsidR="005B47F3" w:rsidRDefault="001A2144" w:rsidP="008A5996">
      <w:pPr>
        <w:pStyle w:val="ListParagraph"/>
        <w:numPr>
          <w:ilvl w:val="0"/>
          <w:numId w:val="57"/>
        </w:numPr>
        <w:tabs>
          <w:tab w:val="left" w:pos="2261"/>
        </w:tabs>
        <w:spacing w:before="124" w:line="237" w:lineRule="auto"/>
        <w:ind w:right="846"/>
        <w:rPr>
          <w:sz w:val="24"/>
        </w:rPr>
      </w:pPr>
      <w:r>
        <w:rPr>
          <w:sz w:val="24"/>
        </w:rPr>
        <w:t>This Exposure Control Plan, i.e. points of the plan, lines of responsibility, how the plan will be implemented,</w:t>
      </w:r>
      <w:r>
        <w:rPr>
          <w:spacing w:val="-1"/>
          <w:sz w:val="24"/>
        </w:rPr>
        <w:t xml:space="preserve"> </w:t>
      </w:r>
      <w:r>
        <w:rPr>
          <w:sz w:val="24"/>
        </w:rPr>
        <w:t>etc.</w:t>
      </w:r>
    </w:p>
    <w:p w14:paraId="73CF6D7B" w14:textId="77777777" w:rsidR="005B47F3" w:rsidRDefault="001A2144" w:rsidP="008A5996">
      <w:pPr>
        <w:pStyle w:val="ListParagraph"/>
        <w:numPr>
          <w:ilvl w:val="0"/>
          <w:numId w:val="57"/>
        </w:numPr>
        <w:tabs>
          <w:tab w:val="left" w:pos="2261"/>
        </w:tabs>
        <w:spacing w:before="125" w:line="237" w:lineRule="auto"/>
        <w:ind w:right="846"/>
        <w:rPr>
          <w:sz w:val="24"/>
        </w:rPr>
      </w:pPr>
      <w:r>
        <w:rPr>
          <w:sz w:val="24"/>
        </w:rPr>
        <w:lastRenderedPageBreak/>
        <w:t>Procedures which might cause exposure to blood or other potentially infectious materials.</w:t>
      </w:r>
    </w:p>
    <w:p w14:paraId="77A80EB4" w14:textId="77777777" w:rsidR="005B47F3" w:rsidRDefault="001A2144" w:rsidP="008A5996">
      <w:pPr>
        <w:pStyle w:val="ListParagraph"/>
        <w:numPr>
          <w:ilvl w:val="0"/>
          <w:numId w:val="57"/>
        </w:numPr>
        <w:tabs>
          <w:tab w:val="left" w:pos="2261"/>
        </w:tabs>
        <w:spacing w:before="126" w:line="237" w:lineRule="auto"/>
        <w:ind w:right="842"/>
        <w:rPr>
          <w:sz w:val="24"/>
        </w:rPr>
      </w:pPr>
      <w:r>
        <w:rPr>
          <w:sz w:val="24"/>
        </w:rPr>
        <w:t>Control methods used in the work area to control exposure to blood or other potentially infectious</w:t>
      </w:r>
      <w:r>
        <w:rPr>
          <w:spacing w:val="1"/>
          <w:sz w:val="24"/>
        </w:rPr>
        <w:t xml:space="preserve"> </w:t>
      </w:r>
      <w:r>
        <w:rPr>
          <w:sz w:val="24"/>
        </w:rPr>
        <w:t>materials.</w:t>
      </w:r>
    </w:p>
    <w:p w14:paraId="0548F586" w14:textId="77777777" w:rsidR="005B47F3" w:rsidRDefault="001A2144" w:rsidP="008A5996">
      <w:pPr>
        <w:pStyle w:val="ListParagraph"/>
        <w:numPr>
          <w:ilvl w:val="0"/>
          <w:numId w:val="57"/>
        </w:numPr>
        <w:tabs>
          <w:tab w:val="left" w:pos="2261"/>
        </w:tabs>
        <w:spacing w:before="123"/>
        <w:rPr>
          <w:sz w:val="24"/>
        </w:rPr>
      </w:pPr>
      <w:r>
        <w:rPr>
          <w:sz w:val="24"/>
        </w:rPr>
        <w:t>Personal protective equipment available and who should be</w:t>
      </w:r>
      <w:r>
        <w:rPr>
          <w:spacing w:val="-7"/>
          <w:sz w:val="24"/>
        </w:rPr>
        <w:t xml:space="preserve"> </w:t>
      </w:r>
      <w:r>
        <w:rPr>
          <w:sz w:val="24"/>
        </w:rPr>
        <w:t>contacted.</w:t>
      </w:r>
    </w:p>
    <w:p w14:paraId="5AFFB8F8" w14:textId="77777777" w:rsidR="005B47F3" w:rsidRDefault="001A2144" w:rsidP="008A5996">
      <w:pPr>
        <w:pStyle w:val="ListParagraph"/>
        <w:numPr>
          <w:ilvl w:val="0"/>
          <w:numId w:val="57"/>
        </w:numPr>
        <w:tabs>
          <w:tab w:val="left" w:pos="2261"/>
        </w:tabs>
        <w:spacing w:before="122"/>
        <w:rPr>
          <w:sz w:val="24"/>
        </w:rPr>
      </w:pPr>
      <w:r>
        <w:rPr>
          <w:sz w:val="24"/>
        </w:rPr>
        <w:t>Post Exposure evaluation and</w:t>
      </w:r>
      <w:r>
        <w:rPr>
          <w:spacing w:val="-2"/>
          <w:sz w:val="24"/>
        </w:rPr>
        <w:t xml:space="preserve"> </w:t>
      </w:r>
      <w:r>
        <w:rPr>
          <w:sz w:val="24"/>
        </w:rPr>
        <w:t>follow-up.</w:t>
      </w:r>
    </w:p>
    <w:p w14:paraId="1F67F124" w14:textId="77777777" w:rsidR="005B47F3" w:rsidRDefault="001A2144" w:rsidP="008A5996">
      <w:pPr>
        <w:pStyle w:val="ListParagraph"/>
        <w:numPr>
          <w:ilvl w:val="0"/>
          <w:numId w:val="57"/>
        </w:numPr>
        <w:tabs>
          <w:tab w:val="left" w:pos="2261"/>
        </w:tabs>
        <w:spacing w:before="117"/>
        <w:rPr>
          <w:sz w:val="24"/>
        </w:rPr>
      </w:pPr>
      <w:r>
        <w:rPr>
          <w:sz w:val="24"/>
        </w:rPr>
        <w:t>Signs and labels used.</w:t>
      </w:r>
    </w:p>
    <w:p w14:paraId="719AACE5" w14:textId="77777777" w:rsidR="005B47F3" w:rsidRDefault="001A2144" w:rsidP="008A5996">
      <w:pPr>
        <w:pStyle w:val="ListParagraph"/>
        <w:numPr>
          <w:ilvl w:val="0"/>
          <w:numId w:val="57"/>
        </w:numPr>
        <w:tabs>
          <w:tab w:val="left" w:pos="2261"/>
        </w:tabs>
        <w:spacing w:before="122"/>
        <w:rPr>
          <w:sz w:val="24"/>
        </w:rPr>
      </w:pPr>
      <w:r>
        <w:rPr>
          <w:sz w:val="24"/>
        </w:rPr>
        <w:t>Hepatitis B vaccine</w:t>
      </w:r>
      <w:r>
        <w:rPr>
          <w:spacing w:val="1"/>
          <w:sz w:val="24"/>
        </w:rPr>
        <w:t xml:space="preserve"> </w:t>
      </w:r>
      <w:r>
        <w:rPr>
          <w:sz w:val="24"/>
        </w:rPr>
        <w:t>program.</w:t>
      </w:r>
    </w:p>
    <w:p w14:paraId="55E7BD95" w14:textId="77777777" w:rsidR="005B47F3" w:rsidRDefault="005B47F3">
      <w:pPr>
        <w:pStyle w:val="BodyText"/>
        <w:spacing w:before="9"/>
        <w:rPr>
          <w:sz w:val="33"/>
        </w:rPr>
      </w:pPr>
    </w:p>
    <w:p w14:paraId="3660E8A7" w14:textId="77777777" w:rsidR="005B47F3" w:rsidRDefault="001A2144">
      <w:pPr>
        <w:pStyle w:val="BodyText"/>
        <w:ind w:left="1901"/>
      </w:pPr>
      <w:r>
        <w:t>These items are covered in EHS’s online training and should be included in any</w:t>
      </w:r>
    </w:p>
    <w:p w14:paraId="3ECA1B3F" w14:textId="77777777" w:rsidR="005B47F3" w:rsidRDefault="001A2144">
      <w:pPr>
        <w:pStyle w:val="BodyText"/>
        <w:spacing w:before="2"/>
        <w:ind w:left="1901"/>
      </w:pPr>
      <w:r>
        <w:t>departmental training program which does not utilize EHS’s online courses.</w:t>
      </w:r>
    </w:p>
    <w:p w14:paraId="6A840BC9" w14:textId="77777777" w:rsidR="005B47F3" w:rsidRDefault="005B47F3">
      <w:pPr>
        <w:pStyle w:val="BodyText"/>
        <w:spacing w:before="10"/>
        <w:rPr>
          <w:sz w:val="33"/>
        </w:rPr>
      </w:pPr>
    </w:p>
    <w:p w14:paraId="66C51E4B" w14:textId="77777777" w:rsidR="005B47F3" w:rsidRDefault="001A2144">
      <w:pPr>
        <w:pStyle w:val="Heading2"/>
      </w:pPr>
      <w:r>
        <w:t>HIV and HBV Research Laboratories and Production Facilities</w:t>
      </w:r>
    </w:p>
    <w:p w14:paraId="33282240" w14:textId="77777777" w:rsidR="005B47F3" w:rsidRDefault="001A2144">
      <w:pPr>
        <w:spacing w:before="117"/>
        <w:ind w:left="1180"/>
        <w:rPr>
          <w:b/>
          <w:sz w:val="24"/>
        </w:rPr>
      </w:pPr>
      <w:r>
        <w:rPr>
          <w:b/>
          <w:color w:val="0000FF"/>
          <w:sz w:val="24"/>
        </w:rPr>
        <w:t>(DELETE THIS ENTIRE SECTION IF THIS DOES NOT APPLY TO YOUR WORK SITUATION.)</w:t>
      </w:r>
    </w:p>
    <w:p w14:paraId="25B6C685" w14:textId="77777777" w:rsidR="005B47F3" w:rsidRDefault="001A2144">
      <w:pPr>
        <w:pStyle w:val="BodyText"/>
        <w:spacing w:before="2"/>
        <w:ind w:left="1180" w:right="751"/>
      </w:pPr>
      <w:r>
        <w:t xml:space="preserve">This section does not apply to clinical or diagnostic laboratories engaged solely in the analysis of blood, tissues, or organs. These additional requirements apply only to research and production facilities, as defined in the </w:t>
      </w:r>
      <w:r>
        <w:rPr>
          <w:b/>
        </w:rPr>
        <w:t xml:space="preserve">Definitions </w:t>
      </w:r>
      <w:r>
        <w:t>section, and are listed below. Exposure to high concentrations of virus presents increased risk for infection and hence requires stringent infection control practices.</w:t>
      </w:r>
    </w:p>
    <w:p w14:paraId="6FEAAAEA" w14:textId="77777777" w:rsidR="005B47F3" w:rsidRDefault="005B47F3">
      <w:pPr>
        <w:pStyle w:val="BodyText"/>
        <w:spacing w:before="3"/>
      </w:pPr>
    </w:p>
    <w:p w14:paraId="18ABC19B" w14:textId="77777777" w:rsidR="005B47F3" w:rsidRDefault="001A2144">
      <w:pPr>
        <w:pStyle w:val="Heading3"/>
        <w:ind w:left="1541"/>
      </w:pPr>
      <w:r>
        <w:t>HIV and HBV Research Laboratories must:</w:t>
      </w:r>
    </w:p>
    <w:p w14:paraId="102F0EAF" w14:textId="77777777" w:rsidR="005B47F3" w:rsidRDefault="001A2144" w:rsidP="008A5996">
      <w:pPr>
        <w:pStyle w:val="ListParagraph"/>
        <w:numPr>
          <w:ilvl w:val="0"/>
          <w:numId w:val="56"/>
        </w:numPr>
        <w:tabs>
          <w:tab w:val="left" w:pos="1900"/>
          <w:tab w:val="left" w:pos="1901"/>
        </w:tabs>
        <w:spacing w:before="119"/>
        <w:ind w:right="991"/>
        <w:rPr>
          <w:sz w:val="24"/>
        </w:rPr>
      </w:pPr>
      <w:r>
        <w:rPr>
          <w:b/>
          <w:sz w:val="24"/>
        </w:rPr>
        <w:t xml:space="preserve">Decontaminate all infectious liquid or solid waste </w:t>
      </w:r>
      <w:r w:rsidRPr="003B6A52">
        <w:rPr>
          <w:bCs/>
          <w:sz w:val="24"/>
        </w:rPr>
        <w:t>(</w:t>
      </w:r>
      <w:r>
        <w:rPr>
          <w:sz w:val="24"/>
        </w:rPr>
        <w:t>this includes animal wastes) before disposal. Place in a durable, leak-proof container if it is to be decontaminated at a site away from the work area. An autoclave must be available to decontaminate regulated waste.</w:t>
      </w:r>
    </w:p>
    <w:p w14:paraId="78530BF7" w14:textId="00C8A567" w:rsidR="005B47F3" w:rsidRDefault="001A2144" w:rsidP="5061E9DE">
      <w:pPr>
        <w:pStyle w:val="ListParagraph"/>
        <w:numPr>
          <w:ilvl w:val="0"/>
          <w:numId w:val="56"/>
        </w:numPr>
        <w:tabs>
          <w:tab w:val="left" w:pos="1900"/>
          <w:tab w:val="left" w:pos="1901"/>
        </w:tabs>
        <w:spacing w:before="116"/>
        <w:ind w:right="923"/>
        <w:rPr>
          <w:sz w:val="24"/>
          <w:szCs w:val="24"/>
        </w:rPr>
      </w:pPr>
      <w:r w:rsidRPr="5061E9DE">
        <w:rPr>
          <w:sz w:val="24"/>
          <w:szCs w:val="24"/>
        </w:rPr>
        <w:t xml:space="preserve">When potentially infectious materials or infected animals are present in the </w:t>
      </w:r>
      <w:r w:rsidR="275ABA3C" w:rsidRPr="5061E9DE">
        <w:rPr>
          <w:sz w:val="24"/>
          <w:szCs w:val="24"/>
        </w:rPr>
        <w:t>workplace</w:t>
      </w:r>
      <w:r w:rsidRPr="5061E9DE">
        <w:rPr>
          <w:sz w:val="24"/>
          <w:szCs w:val="24"/>
        </w:rPr>
        <w:t xml:space="preserve">, have proper </w:t>
      </w:r>
      <w:r w:rsidRPr="5061E9DE">
        <w:rPr>
          <w:b/>
          <w:bCs/>
          <w:sz w:val="24"/>
          <w:szCs w:val="24"/>
        </w:rPr>
        <w:t xml:space="preserve">signage </w:t>
      </w:r>
      <w:r w:rsidRPr="5061E9DE">
        <w:rPr>
          <w:sz w:val="24"/>
          <w:szCs w:val="24"/>
        </w:rPr>
        <w:t>on all access doors and keep all doors closed while work is in progress. This entails a hazard warning sign with the biohazard symbol, the name of the infectious agent, requirements for entry, and name, telephone number of the lab director or other responsible</w:t>
      </w:r>
      <w:r w:rsidRPr="5061E9DE">
        <w:rPr>
          <w:spacing w:val="3"/>
          <w:sz w:val="24"/>
          <w:szCs w:val="24"/>
        </w:rPr>
        <w:t xml:space="preserve"> </w:t>
      </w:r>
      <w:r w:rsidRPr="5061E9DE">
        <w:rPr>
          <w:sz w:val="24"/>
          <w:szCs w:val="24"/>
        </w:rPr>
        <w:t>person.</w:t>
      </w:r>
    </w:p>
    <w:p w14:paraId="32619ADB" w14:textId="14DCD357" w:rsidR="005B47F3" w:rsidRPr="00000E17" w:rsidRDefault="001A2144" w:rsidP="008A5996">
      <w:pPr>
        <w:pStyle w:val="ListParagraph"/>
        <w:numPr>
          <w:ilvl w:val="0"/>
          <w:numId w:val="56"/>
        </w:numPr>
        <w:tabs>
          <w:tab w:val="left" w:pos="1900"/>
          <w:tab w:val="left" w:pos="1901"/>
        </w:tabs>
        <w:spacing w:before="90" w:line="242" w:lineRule="auto"/>
        <w:ind w:right="1081"/>
        <w:rPr>
          <w:sz w:val="24"/>
          <w:szCs w:val="24"/>
        </w:rPr>
      </w:pPr>
      <w:r w:rsidRPr="5061E9DE">
        <w:rPr>
          <w:sz w:val="24"/>
          <w:szCs w:val="24"/>
        </w:rPr>
        <w:t xml:space="preserve">Have policies included in the Exposure Control Plan on </w:t>
      </w:r>
      <w:r w:rsidRPr="5061E9DE">
        <w:rPr>
          <w:b/>
          <w:bCs/>
          <w:sz w:val="24"/>
          <w:szCs w:val="24"/>
        </w:rPr>
        <w:t xml:space="preserve">limiting access </w:t>
      </w:r>
      <w:r w:rsidRPr="5061E9DE">
        <w:rPr>
          <w:sz w:val="24"/>
          <w:szCs w:val="24"/>
        </w:rPr>
        <w:t xml:space="preserve">to authorized persons who have been advised of the hazards, who meet entry requirements (vaccination, PPE, etc., if required), and who comply with all </w:t>
      </w:r>
      <w:r w:rsidRPr="5061E9DE">
        <w:rPr>
          <w:b/>
          <w:bCs/>
          <w:sz w:val="24"/>
          <w:szCs w:val="24"/>
        </w:rPr>
        <w:t xml:space="preserve">entry and </w:t>
      </w:r>
      <w:r w:rsidR="2E2A0DEF" w:rsidRPr="5061E9DE">
        <w:rPr>
          <w:b/>
          <w:bCs/>
          <w:sz w:val="24"/>
          <w:szCs w:val="24"/>
        </w:rPr>
        <w:t>exit procedures</w:t>
      </w:r>
      <w:r w:rsidRPr="5061E9DE">
        <w:rPr>
          <w:sz w:val="24"/>
          <w:szCs w:val="24"/>
        </w:rPr>
        <w:t>.</w:t>
      </w:r>
      <w:r w:rsidR="00000E17" w:rsidRPr="5061E9DE">
        <w:rPr>
          <w:sz w:val="24"/>
          <w:szCs w:val="24"/>
        </w:rPr>
        <w:t xml:space="preserve"> </w:t>
      </w:r>
      <w:r w:rsidRPr="00000E17">
        <w:rPr>
          <w:sz w:val="24"/>
          <w:szCs w:val="24"/>
        </w:rPr>
        <w:t xml:space="preserve">These include washing hands prior to leaving the work area. Thus, a </w:t>
      </w:r>
      <w:r w:rsidRPr="5061E9DE">
        <w:rPr>
          <w:b/>
          <w:bCs/>
          <w:sz w:val="24"/>
          <w:szCs w:val="24"/>
        </w:rPr>
        <w:t xml:space="preserve">sink </w:t>
      </w:r>
      <w:r w:rsidRPr="00000E17">
        <w:rPr>
          <w:sz w:val="24"/>
          <w:szCs w:val="24"/>
        </w:rPr>
        <w:t>is required in the lab, and an eye wash facility must be readily available in the work area.</w:t>
      </w:r>
    </w:p>
    <w:p w14:paraId="657E8E1C" w14:textId="77777777" w:rsidR="005B47F3" w:rsidRDefault="001A2144" w:rsidP="008A5996">
      <w:pPr>
        <w:pStyle w:val="ListParagraph"/>
        <w:numPr>
          <w:ilvl w:val="0"/>
          <w:numId w:val="56"/>
        </w:numPr>
        <w:tabs>
          <w:tab w:val="left" w:pos="1900"/>
          <w:tab w:val="left" w:pos="1901"/>
        </w:tabs>
        <w:spacing w:before="116"/>
        <w:ind w:right="1065"/>
        <w:rPr>
          <w:sz w:val="24"/>
        </w:rPr>
      </w:pPr>
      <w:r>
        <w:rPr>
          <w:b/>
          <w:sz w:val="24"/>
        </w:rPr>
        <w:t xml:space="preserve">No work is to be done on the open bench. </w:t>
      </w:r>
      <w:r>
        <w:rPr>
          <w:sz w:val="24"/>
        </w:rPr>
        <w:t xml:space="preserve">Perform </w:t>
      </w:r>
      <w:r>
        <w:rPr>
          <w:b/>
          <w:sz w:val="24"/>
        </w:rPr>
        <w:t xml:space="preserve">all </w:t>
      </w:r>
      <w:r>
        <w:rPr>
          <w:sz w:val="24"/>
        </w:rPr>
        <w:t>work in annually certified biological safety cabinets or other appropriate combinations of personal protection, physical-containment modules, or devices e.g., special protective clothing,</w:t>
      </w:r>
      <w:r>
        <w:rPr>
          <w:spacing w:val="-34"/>
          <w:sz w:val="24"/>
        </w:rPr>
        <w:t xml:space="preserve"> </w:t>
      </w:r>
      <w:r>
        <w:rPr>
          <w:sz w:val="24"/>
        </w:rPr>
        <w:t>respirators, centrifuge safety cups, sealed centrifuge rotors, and containment caging for</w:t>
      </w:r>
      <w:r>
        <w:rPr>
          <w:spacing w:val="-24"/>
          <w:sz w:val="24"/>
        </w:rPr>
        <w:t xml:space="preserve"> </w:t>
      </w:r>
      <w:r>
        <w:rPr>
          <w:sz w:val="24"/>
        </w:rPr>
        <w:t>animals.</w:t>
      </w:r>
    </w:p>
    <w:p w14:paraId="431EBE1C" w14:textId="77777777" w:rsidR="005B47F3" w:rsidRDefault="001A2144" w:rsidP="008A5996">
      <w:pPr>
        <w:pStyle w:val="ListParagraph"/>
        <w:numPr>
          <w:ilvl w:val="0"/>
          <w:numId w:val="56"/>
        </w:numPr>
        <w:tabs>
          <w:tab w:val="left" w:pos="1900"/>
          <w:tab w:val="left" w:pos="1901"/>
        </w:tabs>
        <w:spacing w:before="120"/>
        <w:rPr>
          <w:sz w:val="24"/>
        </w:rPr>
      </w:pPr>
      <w:r>
        <w:rPr>
          <w:sz w:val="24"/>
        </w:rPr>
        <w:lastRenderedPageBreak/>
        <w:t>Wear appropriate PPE and remove it prior to leaving work area. Decontaminate</w:t>
      </w:r>
      <w:r>
        <w:rPr>
          <w:spacing w:val="-9"/>
          <w:sz w:val="24"/>
        </w:rPr>
        <w:t xml:space="preserve"> </w:t>
      </w:r>
      <w:r>
        <w:rPr>
          <w:sz w:val="24"/>
        </w:rPr>
        <w:t>it</w:t>
      </w:r>
    </w:p>
    <w:p w14:paraId="0D700E45" w14:textId="77777777" w:rsidR="005B47F3" w:rsidRDefault="001A2144">
      <w:pPr>
        <w:spacing w:before="3"/>
        <w:ind w:left="1901"/>
        <w:rPr>
          <w:sz w:val="24"/>
        </w:rPr>
      </w:pPr>
      <w:r>
        <w:rPr>
          <w:b/>
          <w:sz w:val="24"/>
        </w:rPr>
        <w:t xml:space="preserve">before </w:t>
      </w:r>
      <w:r>
        <w:rPr>
          <w:sz w:val="24"/>
        </w:rPr>
        <w:t>laundering.</w:t>
      </w:r>
    </w:p>
    <w:p w14:paraId="1EE0153B" w14:textId="77777777" w:rsidR="005B47F3" w:rsidRDefault="001A2144" w:rsidP="008A5996">
      <w:pPr>
        <w:pStyle w:val="ListParagraph"/>
        <w:numPr>
          <w:ilvl w:val="0"/>
          <w:numId w:val="56"/>
        </w:numPr>
        <w:tabs>
          <w:tab w:val="left" w:pos="1900"/>
          <w:tab w:val="left" w:pos="1901"/>
        </w:tabs>
        <w:spacing w:before="119"/>
        <w:rPr>
          <w:sz w:val="24"/>
        </w:rPr>
      </w:pPr>
      <w:r>
        <w:rPr>
          <w:sz w:val="24"/>
        </w:rPr>
        <w:t xml:space="preserve">All </w:t>
      </w:r>
      <w:r>
        <w:rPr>
          <w:b/>
          <w:sz w:val="24"/>
        </w:rPr>
        <w:t xml:space="preserve">vacuum lines </w:t>
      </w:r>
      <w:r>
        <w:rPr>
          <w:sz w:val="24"/>
        </w:rPr>
        <w:t xml:space="preserve">need to be protected with </w:t>
      </w:r>
      <w:r>
        <w:rPr>
          <w:b/>
          <w:sz w:val="24"/>
        </w:rPr>
        <w:t xml:space="preserve">HEPA filters </w:t>
      </w:r>
      <w:r>
        <w:rPr>
          <w:sz w:val="24"/>
        </w:rPr>
        <w:t>on liquid disinfectant</w:t>
      </w:r>
      <w:r>
        <w:rPr>
          <w:spacing w:val="-16"/>
          <w:sz w:val="24"/>
        </w:rPr>
        <w:t xml:space="preserve"> </w:t>
      </w:r>
      <w:r>
        <w:rPr>
          <w:sz w:val="24"/>
        </w:rPr>
        <w:t>traps.</w:t>
      </w:r>
    </w:p>
    <w:p w14:paraId="159B39B3" w14:textId="77777777" w:rsidR="005B47F3" w:rsidRDefault="001A2144" w:rsidP="008A5996">
      <w:pPr>
        <w:pStyle w:val="ListParagraph"/>
        <w:numPr>
          <w:ilvl w:val="0"/>
          <w:numId w:val="56"/>
        </w:numPr>
        <w:tabs>
          <w:tab w:val="left" w:pos="1900"/>
          <w:tab w:val="left" w:pos="1901"/>
        </w:tabs>
        <w:spacing w:before="119"/>
        <w:ind w:right="891"/>
        <w:rPr>
          <w:sz w:val="24"/>
        </w:rPr>
      </w:pPr>
      <w:r>
        <w:rPr>
          <w:sz w:val="24"/>
        </w:rPr>
        <w:t xml:space="preserve">Injection or aspiration of potentially infectious fluids can only be done with a </w:t>
      </w:r>
      <w:r>
        <w:rPr>
          <w:b/>
          <w:sz w:val="24"/>
        </w:rPr>
        <w:t xml:space="preserve">needle- locking syringe or a disposable syringe-needle unit. </w:t>
      </w:r>
      <w:r>
        <w:rPr>
          <w:sz w:val="24"/>
        </w:rPr>
        <w:t>Hypodermic needles or syringes can only be used for parenteral injection and aspiration of fluids from laboratory animals and diaphragm bottles. Proper disposal and caution when handling any of</w:t>
      </w:r>
      <w:r>
        <w:rPr>
          <w:spacing w:val="-29"/>
          <w:sz w:val="24"/>
        </w:rPr>
        <w:t xml:space="preserve"> </w:t>
      </w:r>
      <w:r>
        <w:rPr>
          <w:sz w:val="24"/>
        </w:rPr>
        <w:t>these are mandated.</w:t>
      </w:r>
    </w:p>
    <w:p w14:paraId="7F014384" w14:textId="77777777" w:rsidR="005B47F3" w:rsidRDefault="001A2144" w:rsidP="5061E9DE">
      <w:pPr>
        <w:pStyle w:val="ListParagraph"/>
        <w:numPr>
          <w:ilvl w:val="0"/>
          <w:numId w:val="56"/>
        </w:numPr>
        <w:tabs>
          <w:tab w:val="left" w:pos="1900"/>
          <w:tab w:val="left" w:pos="1901"/>
        </w:tabs>
        <w:spacing w:before="118" w:line="242" w:lineRule="auto"/>
        <w:ind w:right="1103"/>
        <w:rPr>
          <w:sz w:val="24"/>
          <w:szCs w:val="24"/>
        </w:rPr>
      </w:pPr>
      <w:r w:rsidRPr="5061E9DE">
        <w:rPr>
          <w:b/>
          <w:bCs/>
          <w:sz w:val="24"/>
          <w:szCs w:val="24"/>
        </w:rPr>
        <w:t xml:space="preserve">Employee </w:t>
      </w:r>
      <w:bookmarkStart w:id="38" w:name="_Int_EIVAs9QS"/>
      <w:r w:rsidRPr="5061E9DE">
        <w:rPr>
          <w:b/>
          <w:bCs/>
          <w:sz w:val="24"/>
          <w:szCs w:val="24"/>
        </w:rPr>
        <w:t>exposures</w:t>
      </w:r>
      <w:bookmarkEnd w:id="38"/>
      <w:r w:rsidRPr="5061E9DE">
        <w:rPr>
          <w:b/>
          <w:bCs/>
          <w:sz w:val="24"/>
          <w:szCs w:val="24"/>
        </w:rPr>
        <w:t xml:space="preserve"> </w:t>
      </w:r>
      <w:r w:rsidRPr="5061E9DE">
        <w:rPr>
          <w:sz w:val="24"/>
          <w:szCs w:val="24"/>
        </w:rPr>
        <w:t>to potentially infectious materials due to a spill or accident</w:t>
      </w:r>
      <w:r w:rsidRPr="5061E9DE">
        <w:rPr>
          <w:spacing w:val="-33"/>
          <w:sz w:val="24"/>
          <w:szCs w:val="24"/>
        </w:rPr>
        <w:t xml:space="preserve"> </w:t>
      </w:r>
      <w:r w:rsidRPr="5061E9DE">
        <w:rPr>
          <w:sz w:val="24"/>
          <w:szCs w:val="24"/>
        </w:rPr>
        <w:t xml:space="preserve">must be </w:t>
      </w:r>
      <w:r w:rsidRPr="5061E9DE">
        <w:rPr>
          <w:b/>
          <w:bCs/>
          <w:sz w:val="24"/>
          <w:szCs w:val="24"/>
        </w:rPr>
        <w:t xml:space="preserve">reported </w:t>
      </w:r>
      <w:r w:rsidRPr="5061E9DE">
        <w:rPr>
          <w:sz w:val="24"/>
          <w:szCs w:val="24"/>
        </w:rPr>
        <w:t>immediately to the supervisor or person in charge. All spills must be contained and cleaned immediately by trained</w:t>
      </w:r>
      <w:r w:rsidRPr="5061E9DE">
        <w:rPr>
          <w:spacing w:val="-1"/>
          <w:sz w:val="24"/>
          <w:szCs w:val="24"/>
        </w:rPr>
        <w:t xml:space="preserve"> </w:t>
      </w:r>
      <w:r w:rsidRPr="5061E9DE">
        <w:rPr>
          <w:sz w:val="24"/>
          <w:szCs w:val="24"/>
        </w:rPr>
        <w:t>staff.</w:t>
      </w:r>
    </w:p>
    <w:p w14:paraId="6E8827B2" w14:textId="77777777" w:rsidR="005B47F3" w:rsidRDefault="001A2144" w:rsidP="008A5996">
      <w:pPr>
        <w:pStyle w:val="ListParagraph"/>
        <w:numPr>
          <w:ilvl w:val="0"/>
          <w:numId w:val="56"/>
        </w:numPr>
        <w:tabs>
          <w:tab w:val="left" w:pos="1900"/>
          <w:tab w:val="left" w:pos="1901"/>
        </w:tabs>
        <w:spacing w:before="115" w:line="304" w:lineRule="exact"/>
        <w:rPr>
          <w:sz w:val="24"/>
        </w:rPr>
      </w:pPr>
      <w:r>
        <w:rPr>
          <w:sz w:val="24"/>
        </w:rPr>
        <w:t xml:space="preserve">Prepare, adopt, review, and update a </w:t>
      </w:r>
      <w:r>
        <w:rPr>
          <w:b/>
          <w:sz w:val="24"/>
        </w:rPr>
        <w:t xml:space="preserve">biosafety manual </w:t>
      </w:r>
      <w:r>
        <w:rPr>
          <w:sz w:val="24"/>
        </w:rPr>
        <w:t>that is required reading for</w:t>
      </w:r>
      <w:r>
        <w:rPr>
          <w:spacing w:val="-7"/>
          <w:sz w:val="24"/>
        </w:rPr>
        <w:t xml:space="preserve"> </w:t>
      </w:r>
      <w:r>
        <w:rPr>
          <w:sz w:val="24"/>
        </w:rPr>
        <w:t>all</w:t>
      </w:r>
    </w:p>
    <w:p w14:paraId="7867C488" w14:textId="77777777" w:rsidR="005B47F3" w:rsidRDefault="001A2144">
      <w:pPr>
        <w:pStyle w:val="BodyText"/>
        <w:spacing w:line="291" w:lineRule="exact"/>
        <w:ind w:left="1901"/>
      </w:pPr>
      <w:r>
        <w:t>personnel. The biosafety manual should include the department’s infection control plan.</w:t>
      </w:r>
    </w:p>
    <w:p w14:paraId="3FEB92C3" w14:textId="77777777" w:rsidR="005B47F3" w:rsidRDefault="001A2144" w:rsidP="008A5996">
      <w:pPr>
        <w:pStyle w:val="Heading2"/>
        <w:numPr>
          <w:ilvl w:val="0"/>
          <w:numId w:val="56"/>
        </w:numPr>
        <w:tabs>
          <w:tab w:val="left" w:pos="1900"/>
          <w:tab w:val="left" w:pos="1901"/>
        </w:tabs>
        <w:spacing w:before="119"/>
      </w:pPr>
      <w:r>
        <w:t>Additional training</w:t>
      </w:r>
      <w:r>
        <w:rPr>
          <w:spacing w:val="-4"/>
        </w:rPr>
        <w:t xml:space="preserve"> </w:t>
      </w:r>
      <w:r>
        <w:t>requirements:</w:t>
      </w:r>
    </w:p>
    <w:p w14:paraId="4B6A1855" w14:textId="77777777" w:rsidR="005B47F3" w:rsidRDefault="001A2144">
      <w:pPr>
        <w:pStyle w:val="BodyText"/>
        <w:spacing w:before="123"/>
        <w:ind w:left="1901"/>
      </w:pPr>
      <w:r>
        <w:rPr>
          <w:rFonts w:ascii="Courier New"/>
        </w:rPr>
        <w:t xml:space="preserve">o </w:t>
      </w:r>
      <w:r>
        <w:t>Prior to working with HIV or HBV, employees will:</w:t>
      </w:r>
    </w:p>
    <w:p w14:paraId="40345862" w14:textId="77777777" w:rsidR="005B47F3" w:rsidRDefault="001A2144">
      <w:pPr>
        <w:pStyle w:val="BodyText"/>
        <w:spacing w:before="116" w:line="237" w:lineRule="auto"/>
        <w:ind w:left="2621" w:right="993"/>
      </w:pPr>
      <w:r>
        <w:rPr>
          <w:noProof/>
        </w:rPr>
        <w:drawing>
          <wp:anchor distT="0" distB="0" distL="0" distR="0" simplePos="0" relativeHeight="251658240" behindDoc="0" locked="0" layoutInCell="1" allowOverlap="1" wp14:anchorId="353FD3BA" wp14:editId="6CAA5EAF">
            <wp:simplePos x="0" y="0"/>
            <wp:positionH relativeFrom="page">
              <wp:posOffset>1600835</wp:posOffset>
            </wp:positionH>
            <wp:positionV relativeFrom="paragraph">
              <wp:posOffset>80791</wp:posOffset>
            </wp:positionV>
            <wp:extent cx="241300" cy="168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241300" cy="168275"/>
                    </a:xfrm>
                    <a:prstGeom prst="rect">
                      <a:avLst/>
                    </a:prstGeom>
                  </pic:spPr>
                </pic:pic>
              </a:graphicData>
            </a:graphic>
          </wp:anchor>
        </w:drawing>
      </w:r>
      <w:r>
        <w:t xml:space="preserve">Demonstrate </w:t>
      </w:r>
      <w:r>
        <w:rPr>
          <w:b/>
        </w:rPr>
        <w:t xml:space="preserve">proficiency </w:t>
      </w:r>
      <w:r>
        <w:t>in standard microbiological practices and techniques specific to the facility.</w:t>
      </w:r>
    </w:p>
    <w:p w14:paraId="332F89D5" w14:textId="77777777" w:rsidR="005B47F3" w:rsidRDefault="001A2144">
      <w:pPr>
        <w:spacing w:before="123"/>
        <w:ind w:left="2621"/>
        <w:rPr>
          <w:sz w:val="24"/>
        </w:rPr>
      </w:pPr>
      <w:r>
        <w:rPr>
          <w:noProof/>
        </w:rPr>
        <w:drawing>
          <wp:anchor distT="0" distB="0" distL="0" distR="0" simplePos="0" relativeHeight="251659264" behindDoc="0" locked="0" layoutInCell="1" allowOverlap="1" wp14:anchorId="5EFF50CA" wp14:editId="03CB40E9">
            <wp:simplePos x="0" y="0"/>
            <wp:positionH relativeFrom="page">
              <wp:posOffset>1600835</wp:posOffset>
            </wp:positionH>
            <wp:positionV relativeFrom="paragraph">
              <wp:posOffset>86687</wp:posOffset>
            </wp:positionV>
            <wp:extent cx="241300" cy="1682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8" cstate="print"/>
                    <a:stretch>
                      <a:fillRect/>
                    </a:stretch>
                  </pic:blipFill>
                  <pic:spPr>
                    <a:xfrm>
                      <a:off x="0" y="0"/>
                      <a:ext cx="241300" cy="168275"/>
                    </a:xfrm>
                    <a:prstGeom prst="rect">
                      <a:avLst/>
                    </a:prstGeom>
                  </pic:spPr>
                </pic:pic>
              </a:graphicData>
            </a:graphic>
          </wp:anchor>
        </w:drawing>
      </w:r>
      <w:r>
        <w:rPr>
          <w:sz w:val="24"/>
        </w:rPr>
        <w:t>B</w:t>
      </w:r>
      <w:r>
        <w:rPr>
          <w:b/>
          <w:sz w:val="24"/>
        </w:rPr>
        <w:t xml:space="preserve">e experienced </w:t>
      </w:r>
      <w:r>
        <w:rPr>
          <w:sz w:val="24"/>
        </w:rPr>
        <w:t>in handling human pathogens or tissue culture.</w:t>
      </w:r>
    </w:p>
    <w:p w14:paraId="41C78F3D" w14:textId="77777777" w:rsidR="005B47F3" w:rsidRDefault="001A2144">
      <w:pPr>
        <w:pStyle w:val="BodyText"/>
        <w:spacing w:before="117" w:line="242" w:lineRule="auto"/>
        <w:ind w:left="2621" w:right="751"/>
      </w:pPr>
      <w:r>
        <w:rPr>
          <w:noProof/>
        </w:rPr>
        <w:drawing>
          <wp:anchor distT="0" distB="0" distL="0" distR="0" simplePos="0" relativeHeight="251660288" behindDoc="0" locked="0" layoutInCell="1" allowOverlap="1" wp14:anchorId="2785D0DC" wp14:editId="53AA53D3">
            <wp:simplePos x="0" y="0"/>
            <wp:positionH relativeFrom="page">
              <wp:posOffset>1600835</wp:posOffset>
            </wp:positionH>
            <wp:positionV relativeFrom="paragraph">
              <wp:posOffset>82877</wp:posOffset>
            </wp:positionV>
            <wp:extent cx="241300" cy="1682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241300" cy="168275"/>
                    </a:xfrm>
                    <a:prstGeom prst="rect">
                      <a:avLst/>
                    </a:prstGeom>
                  </pic:spPr>
                </pic:pic>
              </a:graphicData>
            </a:graphic>
          </wp:anchor>
        </w:drawing>
      </w:r>
      <w:r>
        <w:t xml:space="preserve">Demonstrate proficiency in </w:t>
      </w:r>
      <w:r>
        <w:rPr>
          <w:b/>
        </w:rPr>
        <w:t xml:space="preserve">techniques </w:t>
      </w:r>
      <w:r>
        <w:t>in a progression of work activities, but without handling pathogens, if there is no prior experience in pathogen handling.</w:t>
      </w:r>
    </w:p>
    <w:p w14:paraId="1FCEEF5A" w14:textId="77777777" w:rsidR="005B47F3" w:rsidRDefault="005B47F3">
      <w:pPr>
        <w:pStyle w:val="BodyText"/>
        <w:rPr>
          <w:sz w:val="40"/>
        </w:rPr>
      </w:pPr>
    </w:p>
    <w:p w14:paraId="60C12184" w14:textId="77777777" w:rsidR="005B47F3" w:rsidRDefault="001A2144">
      <w:pPr>
        <w:pStyle w:val="Heading3"/>
        <w:spacing w:line="242" w:lineRule="auto"/>
        <w:ind w:left="1541" w:right="1578"/>
      </w:pPr>
      <w:r>
        <w:t>Production Facilities have requirements that are in addition to all previously stated criteria.</w:t>
      </w:r>
    </w:p>
    <w:p w14:paraId="6C2FAC47" w14:textId="77777777" w:rsidR="005B47F3" w:rsidRDefault="001A2144" w:rsidP="008A5996">
      <w:pPr>
        <w:pStyle w:val="ListParagraph"/>
        <w:numPr>
          <w:ilvl w:val="0"/>
          <w:numId w:val="56"/>
        </w:numPr>
        <w:tabs>
          <w:tab w:val="left" w:pos="1900"/>
          <w:tab w:val="left" w:pos="1901"/>
        </w:tabs>
        <w:spacing w:before="116"/>
        <w:rPr>
          <w:b/>
          <w:sz w:val="24"/>
        </w:rPr>
      </w:pPr>
      <w:r>
        <w:rPr>
          <w:sz w:val="24"/>
        </w:rPr>
        <w:t xml:space="preserve">Work areas need to be restricted by entry through </w:t>
      </w:r>
      <w:r>
        <w:rPr>
          <w:b/>
          <w:sz w:val="24"/>
        </w:rPr>
        <w:t>two sets of</w:t>
      </w:r>
      <w:r>
        <w:rPr>
          <w:b/>
          <w:spacing w:val="2"/>
          <w:sz w:val="24"/>
        </w:rPr>
        <w:t xml:space="preserve"> </w:t>
      </w:r>
      <w:r>
        <w:rPr>
          <w:b/>
          <w:sz w:val="24"/>
        </w:rPr>
        <w:t>doors.</w:t>
      </w:r>
    </w:p>
    <w:p w14:paraId="7BF10C23" w14:textId="77777777" w:rsidR="005B47F3" w:rsidRDefault="001A2144" w:rsidP="008A5996">
      <w:pPr>
        <w:pStyle w:val="ListParagraph"/>
        <w:numPr>
          <w:ilvl w:val="0"/>
          <w:numId w:val="56"/>
        </w:numPr>
        <w:tabs>
          <w:tab w:val="left" w:pos="1900"/>
          <w:tab w:val="left" w:pos="1901"/>
        </w:tabs>
        <w:spacing w:before="120" w:line="242" w:lineRule="auto"/>
        <w:ind w:right="1098"/>
        <w:rPr>
          <w:sz w:val="24"/>
        </w:rPr>
      </w:pPr>
      <w:r>
        <w:rPr>
          <w:sz w:val="24"/>
        </w:rPr>
        <w:t xml:space="preserve">The ability to totally decontaminate the </w:t>
      </w:r>
      <w:r>
        <w:rPr>
          <w:b/>
          <w:sz w:val="24"/>
        </w:rPr>
        <w:t xml:space="preserve">interior surfaces </w:t>
      </w:r>
      <w:r>
        <w:rPr>
          <w:sz w:val="24"/>
        </w:rPr>
        <w:t>(walls, floors, ceilings) of the work area is required. Surfaces must be water resistant and</w:t>
      </w:r>
      <w:r>
        <w:rPr>
          <w:spacing w:val="-8"/>
          <w:sz w:val="24"/>
        </w:rPr>
        <w:t xml:space="preserve"> </w:t>
      </w:r>
      <w:r>
        <w:rPr>
          <w:sz w:val="24"/>
        </w:rPr>
        <w:t>sealable.</w:t>
      </w:r>
    </w:p>
    <w:p w14:paraId="696B8DBA" w14:textId="77777777" w:rsidR="005B47F3" w:rsidRDefault="001A2144" w:rsidP="008A5996">
      <w:pPr>
        <w:pStyle w:val="ListParagraph"/>
        <w:numPr>
          <w:ilvl w:val="0"/>
          <w:numId w:val="56"/>
        </w:numPr>
        <w:tabs>
          <w:tab w:val="left" w:pos="1900"/>
          <w:tab w:val="left" w:pos="1901"/>
        </w:tabs>
        <w:spacing w:before="117" w:line="237" w:lineRule="auto"/>
        <w:ind w:right="1496"/>
        <w:rPr>
          <w:sz w:val="24"/>
        </w:rPr>
      </w:pPr>
      <w:r>
        <w:rPr>
          <w:sz w:val="24"/>
        </w:rPr>
        <w:t xml:space="preserve">An </w:t>
      </w:r>
      <w:r>
        <w:rPr>
          <w:b/>
          <w:sz w:val="24"/>
        </w:rPr>
        <w:t xml:space="preserve">eye wash </w:t>
      </w:r>
      <w:r>
        <w:rPr>
          <w:sz w:val="24"/>
        </w:rPr>
        <w:t xml:space="preserve">facility must be available. A hand-washing </w:t>
      </w:r>
      <w:r>
        <w:rPr>
          <w:b/>
          <w:sz w:val="24"/>
        </w:rPr>
        <w:t xml:space="preserve">sink </w:t>
      </w:r>
      <w:r>
        <w:rPr>
          <w:sz w:val="24"/>
        </w:rPr>
        <w:t xml:space="preserve">that is </w:t>
      </w:r>
      <w:r>
        <w:rPr>
          <w:b/>
          <w:sz w:val="24"/>
        </w:rPr>
        <w:t xml:space="preserve">foot, elbow or automatically operated </w:t>
      </w:r>
      <w:r>
        <w:rPr>
          <w:sz w:val="24"/>
        </w:rPr>
        <w:t>must be near the exit door in each work</w:t>
      </w:r>
      <w:r>
        <w:rPr>
          <w:spacing w:val="-8"/>
          <w:sz w:val="24"/>
        </w:rPr>
        <w:t xml:space="preserve"> </w:t>
      </w:r>
      <w:r>
        <w:rPr>
          <w:sz w:val="24"/>
        </w:rPr>
        <w:t>area.</w:t>
      </w:r>
    </w:p>
    <w:p w14:paraId="701B8240" w14:textId="77777777" w:rsidR="005A21AF" w:rsidRDefault="001A2144" w:rsidP="008A5996">
      <w:pPr>
        <w:pStyle w:val="ListParagraph"/>
        <w:numPr>
          <w:ilvl w:val="0"/>
          <w:numId w:val="56"/>
        </w:numPr>
        <w:tabs>
          <w:tab w:val="left" w:pos="1900"/>
          <w:tab w:val="left" w:pos="1901"/>
        </w:tabs>
        <w:spacing w:before="92"/>
        <w:rPr>
          <w:sz w:val="24"/>
        </w:rPr>
      </w:pPr>
      <w:r w:rsidRPr="005A21AF">
        <w:rPr>
          <w:sz w:val="24"/>
        </w:rPr>
        <w:t xml:space="preserve">There will be </w:t>
      </w:r>
      <w:r w:rsidRPr="005A21AF">
        <w:rPr>
          <w:b/>
          <w:sz w:val="24"/>
        </w:rPr>
        <w:t xml:space="preserve">self-closing access doors </w:t>
      </w:r>
      <w:r w:rsidRPr="005A21AF">
        <w:rPr>
          <w:sz w:val="24"/>
        </w:rPr>
        <w:t>to the work area or containment</w:t>
      </w:r>
      <w:r w:rsidRPr="005A21AF">
        <w:rPr>
          <w:spacing w:val="-5"/>
          <w:sz w:val="24"/>
        </w:rPr>
        <w:t xml:space="preserve"> </w:t>
      </w:r>
      <w:r w:rsidRPr="005A21AF">
        <w:rPr>
          <w:sz w:val="24"/>
        </w:rPr>
        <w:t>module.</w:t>
      </w:r>
      <w:r w:rsidR="005A21AF">
        <w:rPr>
          <w:sz w:val="24"/>
        </w:rPr>
        <w:t xml:space="preserve"> </w:t>
      </w:r>
    </w:p>
    <w:p w14:paraId="53CF2065" w14:textId="351B370B" w:rsidR="005B47F3" w:rsidRPr="005A21AF" w:rsidRDefault="001A2144" w:rsidP="008A5996">
      <w:pPr>
        <w:pStyle w:val="ListParagraph"/>
        <w:numPr>
          <w:ilvl w:val="0"/>
          <w:numId w:val="56"/>
        </w:numPr>
        <w:tabs>
          <w:tab w:val="left" w:pos="1900"/>
          <w:tab w:val="left" w:pos="1901"/>
        </w:tabs>
        <w:spacing w:before="92"/>
        <w:rPr>
          <w:sz w:val="24"/>
        </w:rPr>
      </w:pPr>
      <w:r w:rsidRPr="005A21AF">
        <w:rPr>
          <w:sz w:val="24"/>
        </w:rPr>
        <w:t xml:space="preserve">An </w:t>
      </w:r>
      <w:r w:rsidRPr="005A21AF">
        <w:rPr>
          <w:b/>
          <w:sz w:val="24"/>
        </w:rPr>
        <w:t xml:space="preserve">autoclave </w:t>
      </w:r>
      <w:r w:rsidRPr="005A21AF">
        <w:rPr>
          <w:sz w:val="24"/>
        </w:rPr>
        <w:t>will be within or as near as possible to the work</w:t>
      </w:r>
      <w:r w:rsidRPr="005A21AF">
        <w:rPr>
          <w:spacing w:val="-3"/>
          <w:sz w:val="24"/>
        </w:rPr>
        <w:t xml:space="preserve"> </w:t>
      </w:r>
      <w:r w:rsidRPr="005A21AF">
        <w:rPr>
          <w:sz w:val="24"/>
        </w:rPr>
        <w:t>area.</w:t>
      </w:r>
    </w:p>
    <w:p w14:paraId="4C1A94D0" w14:textId="77777777" w:rsidR="005B47F3" w:rsidRDefault="001A2144" w:rsidP="008A5996">
      <w:pPr>
        <w:pStyle w:val="ListParagraph"/>
        <w:numPr>
          <w:ilvl w:val="0"/>
          <w:numId w:val="56"/>
        </w:numPr>
        <w:tabs>
          <w:tab w:val="left" w:pos="1900"/>
          <w:tab w:val="left" w:pos="1901"/>
        </w:tabs>
        <w:spacing w:before="119" w:line="242" w:lineRule="auto"/>
        <w:ind w:right="1218"/>
        <w:rPr>
          <w:sz w:val="24"/>
        </w:rPr>
      </w:pPr>
      <w:r>
        <w:rPr>
          <w:sz w:val="24"/>
        </w:rPr>
        <w:t xml:space="preserve">Verified </w:t>
      </w:r>
      <w:r>
        <w:rPr>
          <w:b/>
          <w:sz w:val="24"/>
        </w:rPr>
        <w:t xml:space="preserve">directional airflow </w:t>
      </w:r>
      <w:r>
        <w:rPr>
          <w:sz w:val="24"/>
        </w:rPr>
        <w:t>will be provided through a ducted exhaust-air ventilation system.</w:t>
      </w:r>
    </w:p>
    <w:p w14:paraId="32CBCC66" w14:textId="77777777" w:rsidR="005B47F3" w:rsidRDefault="001A2144">
      <w:pPr>
        <w:pStyle w:val="Heading3"/>
        <w:spacing w:before="94"/>
        <w:ind w:left="1541"/>
      </w:pPr>
      <w:r>
        <w:rPr>
          <w:color w:val="0000FF"/>
        </w:rPr>
        <w:t>Do not delete information following this sentence.</w:t>
      </w:r>
    </w:p>
    <w:p w14:paraId="4F6D40EB" w14:textId="77777777" w:rsidR="005B47F3" w:rsidRDefault="005B47F3">
      <w:pPr>
        <w:pStyle w:val="BodyText"/>
        <w:spacing w:before="4"/>
        <w:rPr>
          <w:b/>
          <w:i/>
        </w:rPr>
      </w:pPr>
    </w:p>
    <w:p w14:paraId="2D60455F" w14:textId="77777777" w:rsidR="005B47F3" w:rsidRDefault="001A2144" w:rsidP="5061E9DE">
      <w:pPr>
        <w:ind w:left="1180"/>
        <w:rPr>
          <w:b/>
          <w:bCs/>
          <w:sz w:val="24"/>
          <w:szCs w:val="24"/>
        </w:rPr>
      </w:pPr>
      <w:r w:rsidRPr="5061E9DE">
        <w:rPr>
          <w:b/>
          <w:bCs/>
          <w:sz w:val="24"/>
          <w:szCs w:val="24"/>
        </w:rPr>
        <w:t>Recordkeeping</w:t>
      </w:r>
    </w:p>
    <w:p w14:paraId="1DFCF026" w14:textId="77777777" w:rsidR="005A21AF" w:rsidRDefault="005A21AF">
      <w:pPr>
        <w:spacing w:line="237" w:lineRule="auto"/>
        <w:ind w:left="1180" w:right="831"/>
        <w:jc w:val="both"/>
        <w:rPr>
          <w:sz w:val="24"/>
        </w:rPr>
      </w:pPr>
    </w:p>
    <w:p w14:paraId="283DD38D" w14:textId="6956B340" w:rsidR="005B47F3" w:rsidRDefault="001A2144" w:rsidP="5061E9DE">
      <w:pPr>
        <w:spacing w:line="237" w:lineRule="auto"/>
        <w:ind w:left="1180" w:right="831"/>
        <w:jc w:val="both"/>
        <w:rPr>
          <w:i/>
          <w:iCs/>
          <w:color w:val="0000FF"/>
          <w:sz w:val="24"/>
          <w:szCs w:val="24"/>
        </w:rPr>
      </w:pPr>
      <w:r w:rsidRPr="5061E9DE">
        <w:rPr>
          <w:sz w:val="24"/>
          <w:szCs w:val="24"/>
        </w:rPr>
        <w:t>All records required by the OSHA standard will be maintained by</w:t>
      </w:r>
      <w:r w:rsidR="668044C1" w:rsidRPr="5061E9DE">
        <w:rPr>
          <w:sz w:val="24"/>
          <w:szCs w:val="24"/>
        </w:rPr>
        <w:t>:</w:t>
      </w:r>
      <w:r w:rsidRPr="5061E9DE">
        <w:rPr>
          <w:sz w:val="24"/>
          <w:szCs w:val="24"/>
        </w:rPr>
        <w:t xml:space="preserve"> </w:t>
      </w:r>
      <w:r w:rsidR="19955355" w:rsidRPr="5061E9DE">
        <w:rPr>
          <w:i/>
          <w:iCs/>
          <w:color w:val="0000FF"/>
          <w:sz w:val="24"/>
          <w:szCs w:val="24"/>
        </w:rPr>
        <w:t>The College of Public Health HR</w:t>
      </w:r>
      <w:r w:rsidR="746A4107" w:rsidRPr="5061E9DE">
        <w:rPr>
          <w:i/>
          <w:iCs/>
          <w:color w:val="0000FF"/>
          <w:sz w:val="24"/>
          <w:szCs w:val="24"/>
        </w:rPr>
        <w:t xml:space="preserve"> (Training records for BBP &amp; Hepatitis B Vaccination Survey</w:t>
      </w:r>
      <w:r w:rsidR="1D4A2335" w:rsidRPr="5061E9DE">
        <w:rPr>
          <w:i/>
          <w:iCs/>
          <w:color w:val="0000FF"/>
          <w:sz w:val="24"/>
          <w:szCs w:val="24"/>
        </w:rPr>
        <w:t xml:space="preserve"> Completion</w:t>
      </w:r>
      <w:r w:rsidR="746A4107" w:rsidRPr="5061E9DE">
        <w:rPr>
          <w:i/>
          <w:iCs/>
          <w:color w:val="0000FF"/>
          <w:sz w:val="24"/>
          <w:szCs w:val="24"/>
        </w:rPr>
        <w:t>/Offer)</w:t>
      </w:r>
      <w:r w:rsidR="19955355" w:rsidRPr="5061E9DE">
        <w:rPr>
          <w:i/>
          <w:iCs/>
          <w:color w:val="0000FF"/>
          <w:sz w:val="24"/>
          <w:szCs w:val="24"/>
        </w:rPr>
        <w:t xml:space="preserve"> and each </w:t>
      </w:r>
      <w:r w:rsidR="4C999597" w:rsidRPr="5061E9DE">
        <w:rPr>
          <w:i/>
          <w:iCs/>
          <w:color w:val="0000FF"/>
          <w:sz w:val="24"/>
          <w:szCs w:val="24"/>
        </w:rPr>
        <w:lastRenderedPageBreak/>
        <w:t>PI/</w:t>
      </w:r>
      <w:r w:rsidR="19955355" w:rsidRPr="5061E9DE">
        <w:rPr>
          <w:i/>
          <w:iCs/>
          <w:color w:val="0000FF"/>
          <w:sz w:val="24"/>
          <w:szCs w:val="24"/>
        </w:rPr>
        <w:t>Laboratory Supervisor/Laboratory</w:t>
      </w:r>
      <w:r w:rsidR="67960012" w:rsidRPr="5061E9DE">
        <w:rPr>
          <w:i/>
          <w:iCs/>
          <w:color w:val="0000FF"/>
          <w:sz w:val="24"/>
          <w:szCs w:val="24"/>
        </w:rPr>
        <w:t xml:space="preserve"> Manager</w:t>
      </w:r>
      <w:r w:rsidR="62807E35" w:rsidRPr="5061E9DE">
        <w:rPr>
          <w:i/>
          <w:iCs/>
          <w:color w:val="0000FF"/>
          <w:sz w:val="24"/>
          <w:szCs w:val="24"/>
        </w:rPr>
        <w:t xml:space="preserve"> (any additional training beyond BBP for individual laboratory staff)</w:t>
      </w:r>
      <w:r w:rsidR="19955355" w:rsidRPr="5061E9DE">
        <w:rPr>
          <w:i/>
          <w:iCs/>
          <w:color w:val="0000FF"/>
          <w:sz w:val="24"/>
          <w:szCs w:val="24"/>
        </w:rPr>
        <w:t>.</w:t>
      </w:r>
    </w:p>
    <w:p w14:paraId="66E9819E" w14:textId="77777777" w:rsidR="005B47F3" w:rsidRDefault="005B47F3">
      <w:pPr>
        <w:pStyle w:val="BodyText"/>
        <w:spacing w:before="11"/>
        <w:rPr>
          <w:i/>
          <w:sz w:val="23"/>
        </w:rPr>
      </w:pPr>
    </w:p>
    <w:p w14:paraId="271E697C" w14:textId="77777777" w:rsidR="005B47F3" w:rsidRDefault="001A2144">
      <w:pPr>
        <w:pStyle w:val="BodyText"/>
        <w:spacing w:before="1"/>
        <w:ind w:left="1180" w:right="993"/>
      </w:pPr>
      <w:r>
        <w:t xml:space="preserve">Medical records are maintained by </w:t>
      </w:r>
      <w:bookmarkStart w:id="39" w:name="_Int_pJZmka9k"/>
      <w:r>
        <w:t>University</w:t>
      </w:r>
      <w:bookmarkEnd w:id="39"/>
      <w:r>
        <w:t xml:space="preserve"> Employee Health Clinic (UEHC), located in Boyd Tower (UIHC).</w:t>
      </w:r>
    </w:p>
    <w:p w14:paraId="54C180C7" w14:textId="77777777" w:rsidR="005B47F3" w:rsidRDefault="005B47F3">
      <w:pPr>
        <w:pStyle w:val="BodyText"/>
        <w:spacing w:before="1"/>
      </w:pPr>
    </w:p>
    <w:p w14:paraId="1E763E1E" w14:textId="77777777" w:rsidR="005B47F3" w:rsidRDefault="001A2144">
      <w:pPr>
        <w:pStyle w:val="BodyText"/>
        <w:ind w:left="1180" w:right="834"/>
        <w:jc w:val="both"/>
      </w:pPr>
      <w:r>
        <w:t xml:space="preserve">Training records are maintained by each department for at least 3 years from </w:t>
      </w:r>
      <w:bookmarkStart w:id="40" w:name="_Int_1A7TR5s6"/>
      <w:r>
        <w:t>date</w:t>
      </w:r>
      <w:bookmarkEnd w:id="40"/>
      <w:r>
        <w:t xml:space="preserve"> of training. They must </w:t>
      </w:r>
      <w:bookmarkStart w:id="41" w:name="_Int_ZR8rqF3B"/>
      <w:proofErr w:type="gramStart"/>
      <w:r>
        <w:t>include:</w:t>
      </w:r>
      <w:bookmarkEnd w:id="41"/>
      <w:proofErr w:type="gramEnd"/>
      <w:r>
        <w:t xml:space="preserve"> dates of the training sessions, contents of the training sessions, names and qualifications of persons conducting the training, names and job titles of all persons attending the training sessions.</w:t>
      </w:r>
    </w:p>
    <w:p w14:paraId="3939C6FC" w14:textId="77777777" w:rsidR="005B47F3" w:rsidRDefault="005B47F3">
      <w:pPr>
        <w:pStyle w:val="BodyText"/>
      </w:pPr>
    </w:p>
    <w:p w14:paraId="78939353" w14:textId="77777777" w:rsidR="005B47F3" w:rsidRDefault="001A2144">
      <w:pPr>
        <w:pStyle w:val="Heading2"/>
        <w:spacing w:before="1"/>
        <w:ind w:left="1596"/>
      </w:pPr>
      <w:r>
        <w:t>Note: Bloodborne Pathogens (BBP) training is required annually.</w:t>
      </w:r>
    </w:p>
    <w:p w14:paraId="5087D8ED" w14:textId="77777777" w:rsidR="005B47F3" w:rsidRDefault="005B47F3">
      <w:pPr>
        <w:pStyle w:val="BodyText"/>
        <w:spacing w:before="4"/>
        <w:rPr>
          <w:b/>
        </w:rPr>
      </w:pPr>
    </w:p>
    <w:p w14:paraId="0699ED05" w14:textId="77777777" w:rsidR="005B47F3" w:rsidRDefault="001A2144" w:rsidP="5061E9DE">
      <w:pPr>
        <w:ind w:left="1180"/>
        <w:jc w:val="both"/>
        <w:rPr>
          <w:b/>
          <w:bCs/>
          <w:sz w:val="24"/>
          <w:szCs w:val="24"/>
        </w:rPr>
      </w:pPr>
      <w:r w:rsidRPr="5061E9DE">
        <w:rPr>
          <w:b/>
          <w:bCs/>
          <w:sz w:val="24"/>
          <w:szCs w:val="24"/>
        </w:rPr>
        <w:t>Employee accident reporting</w:t>
      </w:r>
    </w:p>
    <w:p w14:paraId="5A268207" w14:textId="77777777" w:rsidR="005B47F3" w:rsidRDefault="001A2144" w:rsidP="008A5996">
      <w:pPr>
        <w:pStyle w:val="ListParagraph"/>
        <w:numPr>
          <w:ilvl w:val="0"/>
          <w:numId w:val="56"/>
        </w:numPr>
        <w:tabs>
          <w:tab w:val="left" w:pos="1901"/>
        </w:tabs>
        <w:spacing w:before="114"/>
        <w:jc w:val="both"/>
        <w:rPr>
          <w:sz w:val="24"/>
        </w:rPr>
      </w:pPr>
      <w:r>
        <w:rPr>
          <w:sz w:val="24"/>
        </w:rPr>
        <w:t>All accidents must be reported immediately to the</w:t>
      </w:r>
      <w:r>
        <w:rPr>
          <w:spacing w:val="-3"/>
          <w:sz w:val="24"/>
        </w:rPr>
        <w:t xml:space="preserve"> </w:t>
      </w:r>
      <w:r>
        <w:rPr>
          <w:sz w:val="24"/>
        </w:rPr>
        <w:t>supervisor.</w:t>
      </w:r>
    </w:p>
    <w:p w14:paraId="12571CA4" w14:textId="77777777" w:rsidR="005B47F3" w:rsidRDefault="001A2144" w:rsidP="008A5996">
      <w:pPr>
        <w:pStyle w:val="ListParagraph"/>
        <w:numPr>
          <w:ilvl w:val="0"/>
          <w:numId w:val="56"/>
        </w:numPr>
        <w:tabs>
          <w:tab w:val="left" w:pos="1901"/>
        </w:tabs>
        <w:spacing w:before="120" w:line="242" w:lineRule="auto"/>
        <w:ind w:right="830"/>
        <w:jc w:val="both"/>
        <w:rPr>
          <w:sz w:val="24"/>
        </w:rPr>
      </w:pPr>
      <w:r>
        <w:rPr>
          <w:sz w:val="24"/>
        </w:rPr>
        <w:t>The supervisor and or the department representative will assist the employee in completing the Worker’s Compensation report (located on the HR Employee Self-Service website) within 24</w:t>
      </w:r>
      <w:r>
        <w:rPr>
          <w:spacing w:val="-1"/>
          <w:sz w:val="24"/>
        </w:rPr>
        <w:t xml:space="preserve"> </w:t>
      </w:r>
      <w:r>
        <w:rPr>
          <w:sz w:val="24"/>
        </w:rPr>
        <w:t>hours.</w:t>
      </w:r>
    </w:p>
    <w:p w14:paraId="32F267BE" w14:textId="77777777" w:rsidR="005B47F3" w:rsidRDefault="001A2144" w:rsidP="008A5996">
      <w:pPr>
        <w:pStyle w:val="ListParagraph"/>
        <w:numPr>
          <w:ilvl w:val="0"/>
          <w:numId w:val="56"/>
        </w:numPr>
        <w:tabs>
          <w:tab w:val="left" w:pos="1901"/>
        </w:tabs>
        <w:spacing w:before="114"/>
        <w:jc w:val="both"/>
        <w:rPr>
          <w:sz w:val="24"/>
        </w:rPr>
      </w:pPr>
      <w:r>
        <w:rPr>
          <w:sz w:val="24"/>
        </w:rPr>
        <w:t>The department should keep a copy of this report on</w:t>
      </w:r>
      <w:r>
        <w:rPr>
          <w:spacing w:val="-3"/>
          <w:sz w:val="24"/>
        </w:rPr>
        <w:t xml:space="preserve"> </w:t>
      </w:r>
      <w:r>
        <w:rPr>
          <w:sz w:val="24"/>
        </w:rPr>
        <w:t>file.</w:t>
      </w:r>
    </w:p>
    <w:p w14:paraId="1882A54A" w14:textId="1BDC1D5A" w:rsidR="005B47F3" w:rsidRDefault="001A2144">
      <w:pPr>
        <w:pStyle w:val="BodyText"/>
        <w:spacing w:before="123"/>
        <w:ind w:left="1901" w:right="828"/>
        <w:jc w:val="both"/>
      </w:pPr>
      <w:r>
        <w:t>The departmental supervisor, along with the employee, must complete a bloodborne pathogens Incident Investigation form for each incident, documenting the circumstances and controls in place and identifying any corrective action taken to prevent future</w:t>
      </w:r>
      <w:r>
        <w:rPr>
          <w:spacing w:val="-5"/>
        </w:rPr>
        <w:t xml:space="preserve"> </w:t>
      </w:r>
      <w:r>
        <w:t>occurrences.</w:t>
      </w:r>
    </w:p>
    <w:p w14:paraId="670BC360" w14:textId="77777777" w:rsidR="005B47F3" w:rsidRDefault="001A2144">
      <w:pPr>
        <w:pStyle w:val="Heading2"/>
        <w:spacing w:line="290" w:lineRule="exact"/>
      </w:pPr>
      <w:r>
        <w:t>Dates</w:t>
      </w:r>
    </w:p>
    <w:p w14:paraId="49531C41" w14:textId="77777777" w:rsidR="005B47F3" w:rsidRDefault="001A2144">
      <w:pPr>
        <w:pStyle w:val="BodyText"/>
        <w:spacing w:line="340" w:lineRule="auto"/>
        <w:ind w:left="1541" w:right="2176" w:hanging="361"/>
      </w:pPr>
      <w:r>
        <w:t xml:space="preserve">All provisions required by the standard were </w:t>
      </w:r>
      <w:r w:rsidRPr="511931C6">
        <w:rPr>
          <w:b/>
          <w:bCs/>
        </w:rPr>
        <w:t xml:space="preserve">implemented </w:t>
      </w:r>
      <w:bookmarkStart w:id="42" w:name="_Int_bYgqXPa0"/>
      <w:r>
        <w:t>by</w:t>
      </w:r>
      <w:bookmarkEnd w:id="42"/>
      <w:r>
        <w:t xml:space="preserve"> the following dates: The Exposure Control Plan - May 5, 1992.</w:t>
      </w:r>
    </w:p>
    <w:p w14:paraId="146FD66A" w14:textId="77777777" w:rsidR="005B47F3" w:rsidRDefault="001A2144">
      <w:pPr>
        <w:pStyle w:val="BodyText"/>
        <w:spacing w:line="291" w:lineRule="exact"/>
        <w:ind w:left="1541"/>
      </w:pPr>
      <w:r>
        <w:t>Information and Training - June 4, 1992</w:t>
      </w:r>
    </w:p>
    <w:p w14:paraId="21814A18" w14:textId="77777777" w:rsidR="005B47F3" w:rsidRDefault="001A2144">
      <w:pPr>
        <w:pStyle w:val="BodyText"/>
        <w:spacing w:before="116" w:line="242" w:lineRule="auto"/>
        <w:ind w:left="1541" w:right="993"/>
      </w:pPr>
      <w:r>
        <w:t>Engineering and Work Practice Control, PPE, Housekeeping, Hepatitis B vaccination, post- exposure evaluation and follow-up, and labels and signs - July 6, 1992.</w:t>
      </w:r>
    </w:p>
    <w:p w14:paraId="78044D49" w14:textId="77777777" w:rsidR="005B47F3" w:rsidRDefault="001A2144">
      <w:pPr>
        <w:pStyle w:val="BodyText"/>
        <w:spacing w:before="113"/>
        <w:ind w:left="1541"/>
      </w:pPr>
      <w:r>
        <w:t>Needlestick and other Sharps Injuries- April 18, 2001.</w:t>
      </w:r>
    </w:p>
    <w:p w14:paraId="5815F02A" w14:textId="77777777" w:rsidR="005B47F3" w:rsidRDefault="005B47F3">
      <w:pPr>
        <w:sectPr w:rsidR="005B47F3">
          <w:headerReference w:type="default" r:id="rId19"/>
          <w:footerReference w:type="default" r:id="rId20"/>
          <w:pgSz w:w="12240" w:h="15840"/>
          <w:pgMar w:top="1520" w:right="600" w:bottom="1000" w:left="260" w:header="881" w:footer="809" w:gutter="0"/>
          <w:cols w:space="720"/>
        </w:sectPr>
      </w:pPr>
    </w:p>
    <w:p w14:paraId="5CAB64D5" w14:textId="77777777" w:rsidR="005B47F3" w:rsidRDefault="001A2144" w:rsidP="5061E9DE">
      <w:pPr>
        <w:pStyle w:val="ListParagraph"/>
        <w:numPr>
          <w:ilvl w:val="0"/>
          <w:numId w:val="62"/>
        </w:numPr>
        <w:tabs>
          <w:tab w:val="left" w:pos="2261"/>
        </w:tabs>
        <w:spacing w:before="90"/>
        <w:rPr>
          <w:sz w:val="24"/>
          <w:szCs w:val="24"/>
        </w:rPr>
      </w:pPr>
      <w:r w:rsidRPr="5061E9DE">
        <w:rPr>
          <w:sz w:val="24"/>
          <w:szCs w:val="24"/>
        </w:rPr>
        <w:lastRenderedPageBreak/>
        <w:t>APPENDICES</w:t>
      </w:r>
    </w:p>
    <w:p w14:paraId="36481699" w14:textId="77777777" w:rsidR="005B47F3" w:rsidRDefault="005B47F3">
      <w:pPr>
        <w:pStyle w:val="BodyText"/>
        <w:rPr>
          <w:sz w:val="28"/>
        </w:rPr>
      </w:pPr>
    </w:p>
    <w:p w14:paraId="0697AF8C" w14:textId="77777777" w:rsidR="005B47F3" w:rsidRDefault="001A2144">
      <w:pPr>
        <w:pStyle w:val="BodyText"/>
        <w:spacing w:before="195" w:line="291" w:lineRule="exact"/>
        <w:ind w:left="1180"/>
      </w:pPr>
      <w:r>
        <w:t>Appendix A: OSHA’s Occupational Exposures to Bloodborne Pathogens</w:t>
      </w:r>
    </w:p>
    <w:p w14:paraId="043637AC" w14:textId="1DF15DEC" w:rsidR="005B47F3" w:rsidRDefault="6DB40131">
      <w:pPr>
        <w:pStyle w:val="BodyText"/>
        <w:spacing w:line="291" w:lineRule="exact"/>
        <w:ind w:left="1180"/>
      </w:pPr>
      <w:r>
        <w:t>(29</w:t>
      </w:r>
      <w:r w:rsidR="001A2144">
        <w:t>CFR Part 1910.1030)</w:t>
      </w:r>
    </w:p>
    <w:p w14:paraId="2F028299" w14:textId="77777777" w:rsidR="005B47F3" w:rsidRDefault="001A2144">
      <w:pPr>
        <w:pStyle w:val="BodyText"/>
        <w:spacing w:before="242"/>
        <w:ind w:left="1180"/>
      </w:pPr>
      <w:r>
        <w:t>Appendix B: Infectious Waste Disposal Procedures</w:t>
      </w:r>
    </w:p>
    <w:p w14:paraId="0E58FB81" w14:textId="77777777" w:rsidR="005B47F3" w:rsidRDefault="001A2144">
      <w:pPr>
        <w:pStyle w:val="BodyText"/>
        <w:spacing w:before="238" w:line="242" w:lineRule="auto"/>
        <w:ind w:left="1180" w:right="993"/>
      </w:pPr>
      <w:r>
        <w:t>Appendix C: The University Employee Health Clinic Management of Bloodborne Pathogen Exposures</w:t>
      </w:r>
    </w:p>
    <w:p w14:paraId="06B54820" w14:textId="77777777" w:rsidR="005B47F3" w:rsidRDefault="001A2144">
      <w:pPr>
        <w:pStyle w:val="BodyText"/>
        <w:spacing w:before="233" w:line="439" w:lineRule="auto"/>
        <w:ind w:left="1180" w:right="7192"/>
      </w:pPr>
      <w:r>
        <w:t>Appendix D: Biohazard Symbol Appendix E: Definitions</w:t>
      </w:r>
    </w:p>
    <w:p w14:paraId="739CB94E" w14:textId="77777777" w:rsidR="005B47F3" w:rsidRDefault="001A2144">
      <w:pPr>
        <w:pStyle w:val="BodyText"/>
        <w:spacing w:before="1" w:line="237" w:lineRule="auto"/>
        <w:ind w:left="1180" w:right="993"/>
      </w:pPr>
      <w:r>
        <w:t>Appendix F: Supervisor Checklist for Use of Human Blood or Other Potentially Infectious Material</w:t>
      </w:r>
    </w:p>
    <w:p w14:paraId="5E7DE2B0" w14:textId="77777777" w:rsidR="005B47F3" w:rsidRDefault="001A2144">
      <w:pPr>
        <w:pStyle w:val="BodyText"/>
        <w:spacing w:before="242"/>
        <w:ind w:left="1180"/>
      </w:pPr>
      <w:r>
        <w:t>Appendix G: Laboratory Biosafety Level II Criteria</w:t>
      </w:r>
    </w:p>
    <w:p w14:paraId="1E6E75CC" w14:textId="77777777" w:rsidR="005B47F3" w:rsidRDefault="001A2144">
      <w:pPr>
        <w:pStyle w:val="BodyText"/>
        <w:spacing w:before="238" w:line="439" w:lineRule="auto"/>
        <w:ind w:left="1180" w:right="3621"/>
      </w:pPr>
      <w:r>
        <w:t>Appendix H: Laboratory Decontamination Schedule Template Appendix I: Resources</w:t>
      </w:r>
    </w:p>
    <w:p w14:paraId="0EA9D041" w14:textId="77777777" w:rsidR="005B47F3" w:rsidRDefault="005B47F3">
      <w:pPr>
        <w:spacing w:line="439" w:lineRule="auto"/>
        <w:sectPr w:rsidR="005B47F3">
          <w:pgSz w:w="12240" w:h="15840"/>
          <w:pgMar w:top="1520" w:right="600" w:bottom="1000" w:left="260" w:header="881" w:footer="809" w:gutter="0"/>
          <w:cols w:space="720"/>
        </w:sectPr>
      </w:pPr>
    </w:p>
    <w:p w14:paraId="7DABEBD7" w14:textId="77777777" w:rsidR="008F3463" w:rsidRDefault="008F3463" w:rsidP="008F3463">
      <w:pPr>
        <w:pStyle w:val="Heading1"/>
      </w:pPr>
      <w:r>
        <w:lastRenderedPageBreak/>
        <w:t>APPENDIX A</w:t>
      </w:r>
    </w:p>
    <w:p w14:paraId="47839CB4" w14:textId="77777777" w:rsidR="008F3463" w:rsidRDefault="008F3463" w:rsidP="008F3463">
      <w:pPr>
        <w:spacing w:before="118"/>
        <w:ind w:left="331"/>
        <w:jc w:val="center"/>
        <w:rPr>
          <w:b/>
          <w:sz w:val="28"/>
        </w:rPr>
      </w:pPr>
      <w:r>
        <w:rPr>
          <w:b/>
          <w:sz w:val="28"/>
        </w:rPr>
        <w:t>BLOODBORNE PATHOGENS STANDARD 1910.1030</w:t>
      </w:r>
    </w:p>
    <w:p w14:paraId="1F1F7A23" w14:textId="77777777" w:rsidR="008F3463" w:rsidRDefault="008F3463" w:rsidP="008F3463">
      <w:pPr>
        <w:pStyle w:val="BodyText"/>
        <w:spacing w:before="299" w:line="237" w:lineRule="auto"/>
        <w:ind w:left="1275" w:right="944"/>
        <w:jc w:val="center"/>
      </w:pPr>
      <w:r>
        <w:t xml:space="preserve">Federal Register / Vol. 56. / Friday, December 6, 1991 / Rules and </w:t>
      </w:r>
      <w:proofErr w:type="gramStart"/>
      <w:r>
        <w:t>Regulations ,</w:t>
      </w:r>
      <w:proofErr w:type="gramEnd"/>
      <w:r>
        <w:t xml:space="preserve"> as amended</w:t>
      </w:r>
      <w:r>
        <w:rPr>
          <w:spacing w:val="-36"/>
        </w:rPr>
        <w:t xml:space="preserve"> </w:t>
      </w:r>
      <w:r>
        <w:t>at 57</w:t>
      </w:r>
      <w:r>
        <w:rPr>
          <w:spacing w:val="-4"/>
        </w:rPr>
        <w:t xml:space="preserve"> </w:t>
      </w:r>
      <w:r>
        <w:t>FR</w:t>
      </w:r>
      <w:r>
        <w:rPr>
          <w:spacing w:val="-3"/>
        </w:rPr>
        <w:t xml:space="preserve"> </w:t>
      </w:r>
      <w:r>
        <w:t>12717,</w:t>
      </w:r>
      <w:r>
        <w:rPr>
          <w:spacing w:val="-2"/>
        </w:rPr>
        <w:t xml:space="preserve"> </w:t>
      </w:r>
      <w:r>
        <w:t>April</w:t>
      </w:r>
      <w:r>
        <w:rPr>
          <w:spacing w:val="-2"/>
        </w:rPr>
        <w:t xml:space="preserve"> </w:t>
      </w:r>
      <w:r>
        <w:t>13,</w:t>
      </w:r>
      <w:r>
        <w:rPr>
          <w:spacing w:val="-1"/>
        </w:rPr>
        <w:t xml:space="preserve"> </w:t>
      </w:r>
      <w:r>
        <w:t>1992;</w:t>
      </w:r>
      <w:r>
        <w:rPr>
          <w:spacing w:val="-1"/>
        </w:rPr>
        <w:t xml:space="preserve"> </w:t>
      </w:r>
      <w:r>
        <w:t>57</w:t>
      </w:r>
      <w:r>
        <w:rPr>
          <w:spacing w:val="-4"/>
        </w:rPr>
        <w:t xml:space="preserve"> </w:t>
      </w:r>
      <w:r>
        <w:t>FR</w:t>
      </w:r>
      <w:r>
        <w:rPr>
          <w:spacing w:val="-3"/>
        </w:rPr>
        <w:t xml:space="preserve"> </w:t>
      </w:r>
      <w:r>
        <w:t>29206,</w:t>
      </w:r>
      <w:r>
        <w:rPr>
          <w:spacing w:val="-2"/>
        </w:rPr>
        <w:t xml:space="preserve"> </w:t>
      </w:r>
      <w:r>
        <w:t>July 1,</w:t>
      </w:r>
      <w:r>
        <w:rPr>
          <w:spacing w:val="-2"/>
        </w:rPr>
        <w:t xml:space="preserve"> </w:t>
      </w:r>
      <w:r>
        <w:t>1992;</w:t>
      </w:r>
      <w:r>
        <w:rPr>
          <w:spacing w:val="-1"/>
        </w:rPr>
        <w:t xml:space="preserve"> </w:t>
      </w:r>
      <w:r>
        <w:t>61</w:t>
      </w:r>
      <w:r>
        <w:rPr>
          <w:spacing w:val="-4"/>
        </w:rPr>
        <w:t xml:space="preserve"> </w:t>
      </w:r>
      <w:r>
        <w:t>FR</w:t>
      </w:r>
      <w:r>
        <w:rPr>
          <w:spacing w:val="-3"/>
        </w:rPr>
        <w:t xml:space="preserve"> </w:t>
      </w:r>
      <w:r>
        <w:t>5507,</w:t>
      </w:r>
      <w:r>
        <w:rPr>
          <w:spacing w:val="-1"/>
        </w:rPr>
        <w:t xml:space="preserve"> </w:t>
      </w:r>
      <w:r>
        <w:t>Feb.</w:t>
      </w:r>
      <w:r>
        <w:rPr>
          <w:spacing w:val="-3"/>
        </w:rPr>
        <w:t xml:space="preserve"> </w:t>
      </w:r>
      <w:r>
        <w:t>13,</w:t>
      </w:r>
      <w:r>
        <w:rPr>
          <w:spacing w:val="-2"/>
        </w:rPr>
        <w:t xml:space="preserve"> </w:t>
      </w:r>
      <w:r>
        <w:t>1996;</w:t>
      </w:r>
      <w:r>
        <w:rPr>
          <w:spacing w:val="-1"/>
        </w:rPr>
        <w:t xml:space="preserve"> </w:t>
      </w:r>
      <w:r>
        <w:t>66</w:t>
      </w:r>
      <w:r>
        <w:rPr>
          <w:spacing w:val="-3"/>
        </w:rPr>
        <w:t xml:space="preserve"> </w:t>
      </w:r>
      <w:r>
        <w:t>FR</w:t>
      </w:r>
      <w:r>
        <w:rPr>
          <w:spacing w:val="-3"/>
        </w:rPr>
        <w:t xml:space="preserve"> </w:t>
      </w:r>
      <w:r>
        <w:t>5325</w:t>
      </w:r>
    </w:p>
    <w:p w14:paraId="159D54E7" w14:textId="77777777" w:rsidR="008F3463" w:rsidRDefault="008F3463" w:rsidP="008F3463">
      <w:pPr>
        <w:pStyle w:val="BodyText"/>
        <w:spacing w:before="2" w:line="291" w:lineRule="exact"/>
        <w:ind w:left="335"/>
        <w:jc w:val="center"/>
      </w:pPr>
      <w:r>
        <w:t>Jan.18,</w:t>
      </w:r>
      <w:r>
        <w:rPr>
          <w:spacing w:val="-3"/>
        </w:rPr>
        <w:t xml:space="preserve"> </w:t>
      </w:r>
      <w:r>
        <w:t>2001;</w:t>
      </w:r>
      <w:r>
        <w:rPr>
          <w:spacing w:val="-1"/>
        </w:rPr>
        <w:t xml:space="preserve"> </w:t>
      </w:r>
      <w:r>
        <w:t>71</w:t>
      </w:r>
      <w:r>
        <w:rPr>
          <w:spacing w:val="-4"/>
        </w:rPr>
        <w:t xml:space="preserve"> </w:t>
      </w:r>
      <w:r>
        <w:t>FR</w:t>
      </w:r>
      <w:r>
        <w:rPr>
          <w:spacing w:val="-3"/>
        </w:rPr>
        <w:t xml:space="preserve"> </w:t>
      </w:r>
      <w:r>
        <w:t>16672</w:t>
      </w:r>
      <w:r>
        <w:rPr>
          <w:spacing w:val="-4"/>
        </w:rPr>
        <w:t xml:space="preserve"> </w:t>
      </w:r>
      <w:r>
        <w:t>and</w:t>
      </w:r>
      <w:r>
        <w:rPr>
          <w:spacing w:val="-3"/>
        </w:rPr>
        <w:t xml:space="preserve"> </w:t>
      </w:r>
      <w:r>
        <w:t>16673,</w:t>
      </w:r>
      <w:r>
        <w:rPr>
          <w:spacing w:val="-2"/>
        </w:rPr>
        <w:t xml:space="preserve"> </w:t>
      </w:r>
      <w:r>
        <w:t>April</w:t>
      </w:r>
      <w:r>
        <w:rPr>
          <w:spacing w:val="-2"/>
        </w:rPr>
        <w:t xml:space="preserve"> </w:t>
      </w:r>
      <w:r>
        <w:t>3,</w:t>
      </w:r>
      <w:r>
        <w:rPr>
          <w:spacing w:val="-2"/>
        </w:rPr>
        <w:t xml:space="preserve"> </w:t>
      </w:r>
      <w:r>
        <w:t>2006;</w:t>
      </w:r>
      <w:r>
        <w:rPr>
          <w:spacing w:val="4"/>
        </w:rPr>
        <w:t xml:space="preserve"> </w:t>
      </w:r>
      <w:r>
        <w:t>73</w:t>
      </w:r>
      <w:r>
        <w:rPr>
          <w:spacing w:val="-4"/>
        </w:rPr>
        <w:t xml:space="preserve"> </w:t>
      </w:r>
      <w:r>
        <w:t>FR</w:t>
      </w:r>
      <w:r>
        <w:rPr>
          <w:spacing w:val="-3"/>
        </w:rPr>
        <w:t xml:space="preserve"> </w:t>
      </w:r>
      <w:r>
        <w:t>75586,</w:t>
      </w:r>
      <w:r>
        <w:rPr>
          <w:spacing w:val="-2"/>
        </w:rPr>
        <w:t xml:space="preserve"> </w:t>
      </w:r>
      <w:r>
        <w:t>Dec.</w:t>
      </w:r>
      <w:r>
        <w:rPr>
          <w:spacing w:val="-3"/>
        </w:rPr>
        <w:t xml:space="preserve"> </w:t>
      </w:r>
      <w:r>
        <w:t>12,</w:t>
      </w:r>
      <w:r>
        <w:rPr>
          <w:spacing w:val="-2"/>
        </w:rPr>
        <w:t xml:space="preserve"> </w:t>
      </w:r>
      <w:r>
        <w:t>2008;</w:t>
      </w:r>
      <w:r>
        <w:rPr>
          <w:spacing w:val="-1"/>
        </w:rPr>
        <w:t xml:space="preserve"> </w:t>
      </w:r>
      <w:r>
        <w:t>76</w:t>
      </w:r>
      <w:r>
        <w:rPr>
          <w:spacing w:val="-4"/>
        </w:rPr>
        <w:t xml:space="preserve"> </w:t>
      </w:r>
      <w:r>
        <w:t>FR</w:t>
      </w:r>
      <w:r>
        <w:rPr>
          <w:spacing w:val="-3"/>
        </w:rPr>
        <w:t xml:space="preserve"> </w:t>
      </w:r>
      <w:r>
        <w:t>33608,</w:t>
      </w:r>
    </w:p>
    <w:p w14:paraId="4FCEE0A2" w14:textId="77777777" w:rsidR="008F3463" w:rsidRDefault="008F3463" w:rsidP="008F3463">
      <w:pPr>
        <w:pStyle w:val="BodyText"/>
        <w:spacing w:line="291" w:lineRule="exact"/>
        <w:ind w:left="328"/>
        <w:jc w:val="center"/>
      </w:pPr>
      <w:r>
        <w:t>June 8, 2011; 76 FR 80740, Dec. 27, 2011; 77 FR 19934, April 3, 2012</w:t>
      </w:r>
    </w:p>
    <w:p w14:paraId="4E8C81F7" w14:textId="77777777" w:rsidR="008F3463" w:rsidRDefault="008F3463" w:rsidP="008F3463">
      <w:pPr>
        <w:pStyle w:val="BodyText"/>
        <w:spacing w:before="5"/>
      </w:pPr>
    </w:p>
    <w:p w14:paraId="7F62B5C5" w14:textId="77777777" w:rsidR="008F3463" w:rsidRDefault="008F3463" w:rsidP="008F3463">
      <w:pPr>
        <w:pStyle w:val="BodyText"/>
        <w:spacing w:line="291" w:lineRule="exact"/>
        <w:ind w:left="1180"/>
      </w:pPr>
      <w:r>
        <w:t>XI. The Standard</w:t>
      </w:r>
    </w:p>
    <w:p w14:paraId="08E44CFE" w14:textId="77777777" w:rsidR="008F3463" w:rsidRDefault="008F3463" w:rsidP="008F3463">
      <w:pPr>
        <w:pStyle w:val="BodyText"/>
        <w:spacing w:line="242" w:lineRule="auto"/>
        <w:ind w:left="1180" w:right="1527" w:firstLine="180"/>
      </w:pPr>
      <w:r>
        <w:rPr>
          <w:i/>
        </w:rPr>
        <w:t xml:space="preserve">General Industry </w:t>
      </w:r>
      <w:r>
        <w:t>Part 1910 of title 29 of the Code of Federal Regulations is amended as follows:</w:t>
      </w:r>
    </w:p>
    <w:p w14:paraId="396A5AA8" w14:textId="77777777" w:rsidR="008F3463" w:rsidRDefault="008F3463" w:rsidP="008F3463">
      <w:pPr>
        <w:pStyle w:val="BodyText"/>
        <w:spacing w:before="6"/>
        <w:rPr>
          <w:sz w:val="23"/>
        </w:rPr>
      </w:pPr>
    </w:p>
    <w:p w14:paraId="4024A337" w14:textId="77777777" w:rsidR="008F3463" w:rsidRDefault="008F3463" w:rsidP="008F3463">
      <w:pPr>
        <w:pStyle w:val="Heading2"/>
        <w:ind w:left="100"/>
      </w:pPr>
      <w:r>
        <w:t>PART 1910</w:t>
      </w:r>
      <w:proofErr w:type="gramStart"/>
      <w:r>
        <w:t>-[</w:t>
      </w:r>
      <w:proofErr w:type="gramEnd"/>
      <w:r>
        <w:t>AMENDED</w:t>
      </w:r>
    </w:p>
    <w:p w14:paraId="58965A0F" w14:textId="77777777" w:rsidR="008F3463" w:rsidRDefault="008F3463" w:rsidP="008F3463">
      <w:pPr>
        <w:sectPr w:rsidR="008F3463" w:rsidSect="008F3463">
          <w:pgSz w:w="12240" w:h="15840"/>
          <w:pgMar w:top="1520" w:right="600" w:bottom="1000" w:left="260" w:header="881" w:footer="809" w:gutter="0"/>
          <w:cols w:space="720"/>
        </w:sectPr>
      </w:pPr>
    </w:p>
    <w:p w14:paraId="1B09CC91" w14:textId="77777777" w:rsidR="008F3463" w:rsidRDefault="008F3463" w:rsidP="008F3463">
      <w:pPr>
        <w:spacing w:before="2"/>
        <w:ind w:left="460"/>
        <w:rPr>
          <w:b/>
          <w:sz w:val="24"/>
        </w:rPr>
      </w:pPr>
      <w:r>
        <w:rPr>
          <w:b/>
          <w:sz w:val="24"/>
        </w:rPr>
        <w:t>Subpart Z-[Amended]</w:t>
      </w:r>
    </w:p>
    <w:p w14:paraId="61F9855B" w14:textId="77777777" w:rsidR="008F3463" w:rsidRDefault="008F3463" w:rsidP="008F3463">
      <w:pPr>
        <w:pStyle w:val="BodyText"/>
        <w:spacing w:before="12"/>
        <w:rPr>
          <w:b/>
          <w:sz w:val="23"/>
        </w:rPr>
      </w:pPr>
    </w:p>
    <w:p w14:paraId="3C7DD41E" w14:textId="77777777" w:rsidR="008F3463" w:rsidRDefault="008F3463" w:rsidP="008F3463">
      <w:pPr>
        <w:pStyle w:val="ListParagraph"/>
        <w:numPr>
          <w:ilvl w:val="0"/>
          <w:numId w:val="55"/>
        </w:numPr>
        <w:tabs>
          <w:tab w:val="left" w:pos="876"/>
        </w:tabs>
        <w:ind w:right="119" w:firstLine="180"/>
        <w:rPr>
          <w:sz w:val="24"/>
        </w:rPr>
      </w:pPr>
      <w:r>
        <w:rPr>
          <w:sz w:val="24"/>
        </w:rPr>
        <w:t>The general authority citation for subpart Z of 29 CFR part 1910 continues to read as follows and</w:t>
      </w:r>
      <w:r>
        <w:rPr>
          <w:spacing w:val="-14"/>
          <w:sz w:val="24"/>
        </w:rPr>
        <w:t xml:space="preserve"> </w:t>
      </w:r>
      <w:r>
        <w:rPr>
          <w:sz w:val="24"/>
        </w:rPr>
        <w:t>a new citation for 1910.1030 is added:</w:t>
      </w:r>
    </w:p>
    <w:p w14:paraId="423F577E" w14:textId="77777777" w:rsidR="008F3463" w:rsidRDefault="008F3463" w:rsidP="008F3463">
      <w:pPr>
        <w:pStyle w:val="BodyText"/>
        <w:ind w:left="460" w:right="-1" w:firstLine="180"/>
      </w:pPr>
      <w:r>
        <w:t>Authority: Secs. 6 and 8, Occupational Safety and Health Act. 29 U.S.C. 655, 657, Secretary of Labor's Orders Nos. 12-71 (36</w:t>
      </w:r>
      <w:r>
        <w:rPr>
          <w:spacing w:val="-18"/>
        </w:rPr>
        <w:t xml:space="preserve"> </w:t>
      </w:r>
      <w:r>
        <w:t>FR 8754), 8-76 (41 FR 25059), or</w:t>
      </w:r>
      <w:r>
        <w:rPr>
          <w:spacing w:val="-13"/>
        </w:rPr>
        <w:t xml:space="preserve"> </w:t>
      </w:r>
      <w:r>
        <w:t>9-83</w:t>
      </w:r>
    </w:p>
    <w:p w14:paraId="130C5963" w14:textId="77777777" w:rsidR="008F3463" w:rsidRDefault="008F3463" w:rsidP="008F3463">
      <w:pPr>
        <w:pStyle w:val="BodyText"/>
        <w:spacing w:before="1" w:line="291" w:lineRule="exact"/>
        <w:ind w:left="460"/>
      </w:pPr>
      <w:r>
        <w:t>(48 FR 35736), as applicable; and</w:t>
      </w:r>
    </w:p>
    <w:p w14:paraId="5BCDF1EC" w14:textId="77777777" w:rsidR="008F3463" w:rsidRDefault="008F3463" w:rsidP="008F3463">
      <w:pPr>
        <w:pStyle w:val="BodyText"/>
        <w:spacing w:line="291" w:lineRule="exact"/>
        <w:ind w:left="460"/>
      </w:pPr>
      <w:r>
        <w:t>29 CFR part 1911.</w:t>
      </w:r>
    </w:p>
    <w:p w14:paraId="06C6C51A" w14:textId="77777777" w:rsidR="008F3463" w:rsidRDefault="008F3463" w:rsidP="008F3463">
      <w:pPr>
        <w:pStyle w:val="BodyText"/>
        <w:spacing w:before="12"/>
        <w:rPr>
          <w:sz w:val="23"/>
        </w:rPr>
      </w:pPr>
    </w:p>
    <w:p w14:paraId="12842C2C" w14:textId="77777777" w:rsidR="008F3463" w:rsidRDefault="008F3463" w:rsidP="008F3463">
      <w:pPr>
        <w:pStyle w:val="BodyText"/>
        <w:spacing w:line="242" w:lineRule="auto"/>
        <w:ind w:left="620"/>
      </w:pPr>
      <w:r>
        <w:t>Section 1910.1030 also issued under 29 U.S.C. 653.</w:t>
      </w:r>
    </w:p>
    <w:p w14:paraId="739F5086" w14:textId="77777777" w:rsidR="008F3463" w:rsidRDefault="008F3463" w:rsidP="008F3463">
      <w:pPr>
        <w:pStyle w:val="BodyText"/>
        <w:spacing w:before="7"/>
        <w:rPr>
          <w:sz w:val="23"/>
        </w:rPr>
      </w:pPr>
    </w:p>
    <w:p w14:paraId="41E11BE4" w14:textId="77777777" w:rsidR="008F3463" w:rsidRDefault="008F3463" w:rsidP="008F3463">
      <w:pPr>
        <w:pStyle w:val="ListParagraph"/>
        <w:numPr>
          <w:ilvl w:val="0"/>
          <w:numId w:val="55"/>
        </w:numPr>
        <w:tabs>
          <w:tab w:val="left" w:pos="876"/>
        </w:tabs>
        <w:spacing w:line="242" w:lineRule="auto"/>
        <w:ind w:right="88" w:firstLine="180"/>
        <w:rPr>
          <w:sz w:val="24"/>
        </w:rPr>
      </w:pPr>
      <w:r>
        <w:rPr>
          <w:sz w:val="24"/>
        </w:rPr>
        <w:t>Section 1910.1030 is added</w:t>
      </w:r>
      <w:r>
        <w:rPr>
          <w:spacing w:val="-12"/>
          <w:sz w:val="24"/>
        </w:rPr>
        <w:t xml:space="preserve"> </w:t>
      </w:r>
      <w:r>
        <w:rPr>
          <w:sz w:val="24"/>
        </w:rPr>
        <w:t>to read as follows:</w:t>
      </w:r>
    </w:p>
    <w:p w14:paraId="73F7D35D" w14:textId="77777777" w:rsidR="008F3463" w:rsidRDefault="008F3463" w:rsidP="008F3463">
      <w:pPr>
        <w:pStyle w:val="BodyText"/>
        <w:spacing w:before="8"/>
        <w:rPr>
          <w:sz w:val="23"/>
        </w:rPr>
      </w:pPr>
    </w:p>
    <w:p w14:paraId="05749950" w14:textId="77777777" w:rsidR="008F3463" w:rsidRDefault="008F3463" w:rsidP="008F3463">
      <w:pPr>
        <w:pStyle w:val="BodyText"/>
        <w:spacing w:line="242" w:lineRule="auto"/>
        <w:ind w:left="460"/>
      </w:pPr>
      <w:r>
        <w:t>§ 1910.1030 Bloodborne Pathogens.</w:t>
      </w:r>
    </w:p>
    <w:p w14:paraId="652A55B9" w14:textId="77777777" w:rsidR="008F3463" w:rsidRDefault="008F3463" w:rsidP="008F3463">
      <w:pPr>
        <w:pStyle w:val="ListParagraph"/>
        <w:numPr>
          <w:ilvl w:val="0"/>
          <w:numId w:val="54"/>
        </w:numPr>
        <w:tabs>
          <w:tab w:val="left" w:pos="961"/>
        </w:tabs>
        <w:ind w:right="149" w:firstLine="180"/>
        <w:jc w:val="left"/>
        <w:rPr>
          <w:sz w:val="24"/>
        </w:rPr>
      </w:pPr>
      <w:r>
        <w:rPr>
          <w:i/>
          <w:sz w:val="24"/>
        </w:rPr>
        <w:t xml:space="preserve">Scope and Application. </w:t>
      </w:r>
      <w:r>
        <w:rPr>
          <w:sz w:val="24"/>
        </w:rPr>
        <w:t>This section applies to all</w:t>
      </w:r>
      <w:r>
        <w:rPr>
          <w:spacing w:val="-19"/>
          <w:sz w:val="24"/>
        </w:rPr>
        <w:t xml:space="preserve"> </w:t>
      </w:r>
      <w:r>
        <w:rPr>
          <w:sz w:val="24"/>
        </w:rPr>
        <w:t>occupational exposure to blood or other potentially infectious materials as defined by paragraph (b) of this section.</w:t>
      </w:r>
    </w:p>
    <w:p w14:paraId="242774DF" w14:textId="77777777" w:rsidR="008F3463" w:rsidRDefault="008F3463" w:rsidP="008F3463">
      <w:pPr>
        <w:pStyle w:val="ListParagraph"/>
        <w:numPr>
          <w:ilvl w:val="0"/>
          <w:numId w:val="54"/>
        </w:numPr>
        <w:tabs>
          <w:tab w:val="left" w:pos="702"/>
        </w:tabs>
        <w:spacing w:before="2"/>
        <w:ind w:left="191" w:right="214" w:firstLine="180"/>
        <w:jc w:val="left"/>
        <w:rPr>
          <w:sz w:val="24"/>
        </w:rPr>
      </w:pPr>
      <w:r>
        <w:rPr>
          <w:i/>
          <w:spacing w:val="2"/>
          <w:sz w:val="24"/>
        </w:rPr>
        <w:br w:type="column"/>
      </w:r>
      <w:r>
        <w:rPr>
          <w:i/>
          <w:sz w:val="24"/>
        </w:rPr>
        <w:t xml:space="preserve">Definitions. </w:t>
      </w:r>
      <w:r>
        <w:rPr>
          <w:sz w:val="24"/>
        </w:rPr>
        <w:t>For purposes of this section, the following shall apply:</w:t>
      </w:r>
    </w:p>
    <w:p w14:paraId="18BB609D" w14:textId="77777777" w:rsidR="008F3463" w:rsidRDefault="008F3463" w:rsidP="008F3463">
      <w:pPr>
        <w:pStyle w:val="BodyText"/>
        <w:ind w:left="191" w:right="-4" w:firstLine="180"/>
      </w:pPr>
      <w:r>
        <w:rPr>
          <w:i/>
        </w:rPr>
        <w:t xml:space="preserve">Assistant Secretary </w:t>
      </w:r>
      <w:r>
        <w:t>means the Assistant Secretary of Labor for Occupational Safety and Health, or designated representative.</w:t>
      </w:r>
    </w:p>
    <w:p w14:paraId="67761317" w14:textId="77777777" w:rsidR="008F3463" w:rsidRDefault="008F3463" w:rsidP="008F3463">
      <w:pPr>
        <w:pStyle w:val="BodyText"/>
        <w:ind w:left="191" w:right="-7" w:firstLine="180"/>
      </w:pPr>
      <w:r>
        <w:rPr>
          <w:i/>
        </w:rPr>
        <w:t xml:space="preserve">Blood </w:t>
      </w:r>
      <w:r>
        <w:t>means human blood, human blood components, and products made from human</w:t>
      </w:r>
      <w:r>
        <w:rPr>
          <w:spacing w:val="-18"/>
        </w:rPr>
        <w:t xml:space="preserve"> </w:t>
      </w:r>
      <w:r>
        <w:t>blood.</w:t>
      </w:r>
    </w:p>
    <w:p w14:paraId="37C75211" w14:textId="77777777" w:rsidR="008F3463" w:rsidRDefault="008F3463" w:rsidP="008F3463">
      <w:pPr>
        <w:pStyle w:val="BodyText"/>
        <w:spacing w:before="2"/>
        <w:ind w:left="191" w:right="253" w:firstLine="180"/>
        <w:jc w:val="both"/>
      </w:pPr>
      <w:r>
        <w:rPr>
          <w:i/>
        </w:rPr>
        <w:t xml:space="preserve">Bloodborne Pathogens </w:t>
      </w:r>
      <w:r>
        <w:t>means pathogenic microorganisms that are present in human blood and can cause disease in humans.</w:t>
      </w:r>
    </w:p>
    <w:p w14:paraId="74A4218D" w14:textId="77777777" w:rsidR="008F3463" w:rsidRDefault="008F3463" w:rsidP="008F3463">
      <w:pPr>
        <w:pStyle w:val="BodyText"/>
        <w:ind w:left="191" w:right="-4"/>
      </w:pPr>
      <w:r>
        <w:t>These pathogens include, but are not limited to, hepatitis B virus (HBV) and human immunodeficiency virus (HIV).</w:t>
      </w:r>
    </w:p>
    <w:p w14:paraId="57A81415" w14:textId="77777777" w:rsidR="008F3463" w:rsidRDefault="008F3463" w:rsidP="008F3463">
      <w:pPr>
        <w:pStyle w:val="BodyText"/>
        <w:ind w:left="191" w:right="-4" w:firstLine="180"/>
      </w:pPr>
      <w:r>
        <w:rPr>
          <w:i/>
        </w:rPr>
        <w:t xml:space="preserve">Clinical Laboratory </w:t>
      </w:r>
      <w:r>
        <w:t>means a workplace where diagnostic or other screening procedures are performed on blood or other potentially infectious</w:t>
      </w:r>
      <w:r>
        <w:rPr>
          <w:spacing w:val="-22"/>
        </w:rPr>
        <w:t xml:space="preserve"> </w:t>
      </w:r>
      <w:r>
        <w:t>materials.</w:t>
      </w:r>
    </w:p>
    <w:p w14:paraId="66175F30" w14:textId="77777777" w:rsidR="008F3463" w:rsidRDefault="008F3463" w:rsidP="008F3463">
      <w:pPr>
        <w:pStyle w:val="BodyText"/>
        <w:ind w:left="191" w:right="226" w:firstLine="180"/>
      </w:pPr>
      <w:r>
        <w:rPr>
          <w:i/>
        </w:rPr>
        <w:t xml:space="preserve">Contaminated </w:t>
      </w:r>
      <w:r>
        <w:t>means the presence or the reasonably anticipated presence of blood</w:t>
      </w:r>
      <w:r>
        <w:rPr>
          <w:spacing w:val="-13"/>
        </w:rPr>
        <w:t xml:space="preserve"> </w:t>
      </w:r>
      <w:r>
        <w:t>or other potentially infectious materials on an item or</w:t>
      </w:r>
      <w:r>
        <w:rPr>
          <w:spacing w:val="-8"/>
        </w:rPr>
        <w:t xml:space="preserve"> </w:t>
      </w:r>
      <w:r>
        <w:t>surface.</w:t>
      </w:r>
    </w:p>
    <w:p w14:paraId="29ABB46B" w14:textId="77777777" w:rsidR="008F3463" w:rsidRDefault="008F3463" w:rsidP="008F3463">
      <w:pPr>
        <w:pStyle w:val="BodyText"/>
        <w:spacing w:before="2"/>
        <w:ind w:left="227" w:right="112" w:firstLine="180"/>
      </w:pPr>
      <w:r>
        <w:br w:type="column"/>
      </w:r>
      <w:r>
        <w:rPr>
          <w:i/>
        </w:rPr>
        <w:t xml:space="preserve">Contaminated Laundry </w:t>
      </w:r>
      <w:r>
        <w:t>means laundry which has been soiled with blood or other potentially infectious materials or may contain sharps.</w:t>
      </w:r>
    </w:p>
    <w:p w14:paraId="3B3529A3" w14:textId="77777777" w:rsidR="008F3463" w:rsidRDefault="008F3463" w:rsidP="008F3463">
      <w:pPr>
        <w:pStyle w:val="BodyText"/>
        <w:spacing w:before="1"/>
        <w:ind w:left="227" w:right="173" w:firstLine="180"/>
      </w:pPr>
      <w:r>
        <w:rPr>
          <w:i/>
        </w:rPr>
        <w:t xml:space="preserve">Contaminated Sharps </w:t>
      </w:r>
      <w:r>
        <w:t>means any contaminated object that can penetrate the skin including, but not limited to, needles, scalpels, broken glass, broken capillary tubes, and exposed ends of dental wires.</w:t>
      </w:r>
    </w:p>
    <w:p w14:paraId="018B37F9" w14:textId="77777777" w:rsidR="008F3463" w:rsidRDefault="008F3463" w:rsidP="008F3463">
      <w:pPr>
        <w:pStyle w:val="BodyText"/>
        <w:ind w:left="227" w:right="125" w:firstLine="180"/>
      </w:pPr>
      <w:r>
        <w:rPr>
          <w:i/>
        </w:rPr>
        <w:t xml:space="preserve">Decontamination </w:t>
      </w:r>
      <w:r>
        <w:t>means the use of physical or chemical means to remove, inactivate or destroy bloodborne pathogens on a surface or item to the point where they are no longer capable of transmitting infectious particles and the surface or item is rendered safe for handling, use, or</w:t>
      </w:r>
      <w:r>
        <w:rPr>
          <w:spacing w:val="-7"/>
        </w:rPr>
        <w:t xml:space="preserve"> </w:t>
      </w:r>
      <w:r>
        <w:t>disposal.</w:t>
      </w:r>
    </w:p>
    <w:p w14:paraId="54EEF232" w14:textId="77777777" w:rsidR="008F3463" w:rsidRDefault="008F3463" w:rsidP="008F3463">
      <w:pPr>
        <w:pStyle w:val="BodyText"/>
        <w:ind w:left="227" w:right="400" w:firstLine="180"/>
      </w:pPr>
      <w:r>
        <w:rPr>
          <w:i/>
        </w:rPr>
        <w:t xml:space="preserve">Director </w:t>
      </w:r>
      <w:r>
        <w:t>means the Director of the National Institute for Occupational Safety and Health,</w:t>
      </w:r>
    </w:p>
    <w:p w14:paraId="6DCE3E7B" w14:textId="77777777" w:rsidR="008F3463" w:rsidRDefault="008F3463" w:rsidP="008F3463">
      <w:pPr>
        <w:pStyle w:val="BodyText"/>
        <w:ind w:left="227" w:right="560"/>
        <w:jc w:val="both"/>
      </w:pPr>
      <w:r>
        <w:t>U.S. Department of Health and Human Services, or designated representative.</w:t>
      </w:r>
    </w:p>
    <w:p w14:paraId="1C3FE394" w14:textId="77777777" w:rsidR="008F3463" w:rsidRDefault="008F3463" w:rsidP="008F3463">
      <w:pPr>
        <w:spacing w:before="4" w:line="237" w:lineRule="auto"/>
        <w:ind w:left="227" w:right="668" w:firstLine="180"/>
        <w:jc w:val="both"/>
        <w:rPr>
          <w:sz w:val="24"/>
        </w:rPr>
      </w:pPr>
      <w:r>
        <w:rPr>
          <w:i/>
          <w:sz w:val="24"/>
        </w:rPr>
        <w:t xml:space="preserve">Engineering Controls </w:t>
      </w:r>
      <w:r>
        <w:rPr>
          <w:sz w:val="24"/>
        </w:rPr>
        <w:t>means controls (e.g., sharps disposal</w:t>
      </w:r>
    </w:p>
    <w:p w14:paraId="5A0A7802" w14:textId="77777777" w:rsidR="008F3463" w:rsidRDefault="008F3463" w:rsidP="008F3463">
      <w:pPr>
        <w:spacing w:line="237" w:lineRule="auto"/>
        <w:jc w:val="both"/>
        <w:rPr>
          <w:sz w:val="24"/>
        </w:rPr>
        <w:sectPr w:rsidR="008F3463" w:rsidSect="008F3463">
          <w:type w:val="continuous"/>
          <w:pgSz w:w="12240" w:h="15840"/>
          <w:pgMar w:top="1520" w:right="600" w:bottom="1000" w:left="260" w:header="720" w:footer="720" w:gutter="0"/>
          <w:cols w:num="3" w:space="720" w:equalWidth="0">
            <w:col w:w="3901" w:space="40"/>
            <w:col w:w="3601" w:space="39"/>
            <w:col w:w="3799"/>
          </w:cols>
        </w:sectPr>
      </w:pPr>
    </w:p>
    <w:p w14:paraId="5EAADD5C" w14:textId="77777777" w:rsidR="008F3463" w:rsidRDefault="008F3463" w:rsidP="008F3463">
      <w:pPr>
        <w:pStyle w:val="BodyText"/>
        <w:spacing w:before="90"/>
        <w:ind w:left="460" w:right="50"/>
      </w:pPr>
      <w:r>
        <w:lastRenderedPageBreak/>
        <w:t>containers, self-sheathing needles, safer medical devices, such as sharps with engineered sharps injury protections and needleless systems) that isolate or remove the bloodborne pathogens hazard from the workplace.</w:t>
      </w:r>
    </w:p>
    <w:p w14:paraId="5BFAFD31" w14:textId="77777777" w:rsidR="008F3463" w:rsidRDefault="008F3463" w:rsidP="008F3463">
      <w:pPr>
        <w:pStyle w:val="BodyText"/>
        <w:ind w:left="460" w:right="50" w:firstLine="180"/>
      </w:pPr>
      <w:r>
        <w:rPr>
          <w:i/>
        </w:rPr>
        <w:t xml:space="preserve">Exposure Incident </w:t>
      </w:r>
      <w:r>
        <w:t>means a specific eye, mouth, other mucous membrane, non-intact skin, or parental contact with blood or other potentially infectious materials that result from the performance of an employee's duties.</w:t>
      </w:r>
    </w:p>
    <w:p w14:paraId="46D03AC9" w14:textId="77777777" w:rsidR="008F3463" w:rsidRDefault="008F3463" w:rsidP="008F3463">
      <w:pPr>
        <w:pStyle w:val="BodyText"/>
        <w:spacing w:before="2"/>
        <w:ind w:left="460" w:right="155" w:firstLine="180"/>
      </w:pPr>
      <w:r>
        <w:rPr>
          <w:i/>
        </w:rPr>
        <w:t xml:space="preserve">Handwashing Facilities </w:t>
      </w:r>
      <w:r>
        <w:t xml:space="preserve">means a facility providing an adequate supply of running potable water, soap and single use towels or </w:t>
      </w:r>
      <w:proofErr w:type="gramStart"/>
      <w:r>
        <w:t>air drying</w:t>
      </w:r>
      <w:proofErr w:type="gramEnd"/>
      <w:r>
        <w:t xml:space="preserve"> machines.</w:t>
      </w:r>
    </w:p>
    <w:p w14:paraId="3D6BFFC5" w14:textId="77777777" w:rsidR="008F3463" w:rsidRDefault="008F3463" w:rsidP="008F3463">
      <w:pPr>
        <w:pStyle w:val="BodyText"/>
        <w:ind w:left="460" w:right="-17" w:firstLine="180"/>
      </w:pPr>
      <w:r>
        <w:rPr>
          <w:i/>
        </w:rPr>
        <w:t xml:space="preserve">Licensed Healthcare Professional is </w:t>
      </w:r>
      <w:r>
        <w:t>a person whose legally permitted scope of practice allows him or her to independently perform the activities required by paragraph (f) Hepatitis B Vaccination and</w:t>
      </w:r>
    </w:p>
    <w:p w14:paraId="733FFEBB" w14:textId="77777777" w:rsidR="008F3463" w:rsidRDefault="008F3463" w:rsidP="008F3463">
      <w:pPr>
        <w:pStyle w:val="BodyText"/>
        <w:spacing w:before="5" w:line="237" w:lineRule="auto"/>
        <w:ind w:left="460" w:right="556"/>
      </w:pPr>
      <w:r>
        <w:t>Post-exposure Evaluation and Follow-up.</w:t>
      </w:r>
    </w:p>
    <w:p w14:paraId="791C47C9" w14:textId="77777777" w:rsidR="008F3463" w:rsidRDefault="008F3463" w:rsidP="008F3463">
      <w:pPr>
        <w:pStyle w:val="BodyText"/>
        <w:spacing w:before="3"/>
        <w:ind w:left="640"/>
      </w:pPr>
      <w:r>
        <w:rPr>
          <w:i/>
        </w:rPr>
        <w:t xml:space="preserve">HBV </w:t>
      </w:r>
      <w:r>
        <w:t>means hepatitis B virus.</w:t>
      </w:r>
    </w:p>
    <w:p w14:paraId="4CFAF3F6" w14:textId="77777777" w:rsidR="008F3463" w:rsidRDefault="008F3463" w:rsidP="008F3463">
      <w:pPr>
        <w:pStyle w:val="BodyText"/>
        <w:spacing w:before="5" w:line="237" w:lineRule="auto"/>
        <w:ind w:left="460" w:right="1049" w:firstLine="180"/>
      </w:pPr>
      <w:r>
        <w:rPr>
          <w:i/>
        </w:rPr>
        <w:t xml:space="preserve">HIV </w:t>
      </w:r>
      <w:r>
        <w:t>means human immunodeficiency virus.</w:t>
      </w:r>
    </w:p>
    <w:p w14:paraId="526E0DA4" w14:textId="77777777" w:rsidR="008F3463" w:rsidRDefault="008F3463" w:rsidP="008F3463">
      <w:pPr>
        <w:pStyle w:val="BodyText"/>
        <w:spacing w:before="2"/>
        <w:ind w:left="460" w:right="2" w:firstLine="180"/>
      </w:pPr>
      <w:r>
        <w:rPr>
          <w:i/>
        </w:rPr>
        <w:t xml:space="preserve">Needleless systems </w:t>
      </w:r>
      <w:proofErr w:type="gramStart"/>
      <w:r>
        <w:t>means</w:t>
      </w:r>
      <w:proofErr w:type="gramEnd"/>
      <w:r>
        <w:t xml:space="preserve"> a device that does not use needles for: (1) The collection of bodily fluids after initial venous or arterial access is established; (2) The administration of medication or</w:t>
      </w:r>
    </w:p>
    <w:p w14:paraId="630E2E48" w14:textId="77777777" w:rsidR="008F3463" w:rsidRDefault="008F3463" w:rsidP="008F3463">
      <w:pPr>
        <w:pStyle w:val="BodyText"/>
        <w:ind w:left="460" w:right="185" w:firstLine="720"/>
      </w:pPr>
      <w:r>
        <w:t>involving the potential for occupational exposure to bloodborne pathogens due to percutaneous injuries from contaminated sharps.</w:t>
      </w:r>
    </w:p>
    <w:p w14:paraId="32127AF7" w14:textId="77777777" w:rsidR="008F3463" w:rsidRDefault="008F3463" w:rsidP="008F3463">
      <w:pPr>
        <w:ind w:left="460" w:right="139" w:firstLine="180"/>
        <w:rPr>
          <w:sz w:val="24"/>
        </w:rPr>
      </w:pPr>
      <w:r>
        <w:rPr>
          <w:i/>
          <w:sz w:val="24"/>
        </w:rPr>
        <w:t xml:space="preserve">Occupational Exposure </w:t>
      </w:r>
      <w:r>
        <w:rPr>
          <w:sz w:val="24"/>
        </w:rPr>
        <w:t>means reasonably anticipated skin, eye, mucous membrane, or parenteral</w:t>
      </w:r>
    </w:p>
    <w:p w14:paraId="0A042469" w14:textId="77777777" w:rsidR="008F3463" w:rsidRDefault="008F3463" w:rsidP="008F3463">
      <w:pPr>
        <w:pStyle w:val="BodyText"/>
        <w:spacing w:before="90"/>
        <w:ind w:left="177" w:right="59"/>
      </w:pPr>
      <w:r>
        <w:br w:type="column"/>
      </w:r>
      <w:r>
        <w:t>contact with blood or other potentially infectious materials that may result from the performance of an employee's duties.</w:t>
      </w:r>
    </w:p>
    <w:p w14:paraId="5BF578FB" w14:textId="77777777" w:rsidR="008F3463" w:rsidRDefault="008F3463" w:rsidP="008F3463">
      <w:pPr>
        <w:spacing w:line="242" w:lineRule="auto"/>
        <w:ind w:left="177" w:right="586" w:firstLine="180"/>
        <w:rPr>
          <w:sz w:val="24"/>
        </w:rPr>
      </w:pPr>
      <w:r>
        <w:rPr>
          <w:i/>
          <w:sz w:val="24"/>
        </w:rPr>
        <w:t xml:space="preserve">Other Potentially Infectious Materials </w:t>
      </w:r>
      <w:r>
        <w:rPr>
          <w:sz w:val="24"/>
        </w:rPr>
        <w:t>means</w:t>
      </w:r>
    </w:p>
    <w:p w14:paraId="732F0ECC" w14:textId="77777777" w:rsidR="008F3463" w:rsidRDefault="008F3463" w:rsidP="008F3463">
      <w:pPr>
        <w:pStyle w:val="ListParagraph"/>
        <w:numPr>
          <w:ilvl w:val="0"/>
          <w:numId w:val="53"/>
        </w:numPr>
        <w:tabs>
          <w:tab w:val="left" w:pos="682"/>
        </w:tabs>
        <w:ind w:right="61" w:firstLine="180"/>
        <w:rPr>
          <w:sz w:val="24"/>
        </w:rPr>
      </w:pPr>
      <w:r>
        <w:rPr>
          <w:sz w:val="24"/>
        </w:rPr>
        <w:t xml:space="preserve">The following human body fluids: semen, vaginal secretions, cerebrospinal fluid, synovial fluid, pleural fluid, pericardial fluid, peritoneal fluid, amniotic fluid, saliva in dental procedures, </w:t>
      </w:r>
      <w:proofErr w:type="spellStart"/>
      <w:r>
        <w:rPr>
          <w:sz w:val="24"/>
        </w:rPr>
        <w:t>any body</w:t>
      </w:r>
      <w:proofErr w:type="spellEnd"/>
      <w:r>
        <w:rPr>
          <w:sz w:val="24"/>
        </w:rPr>
        <w:t xml:space="preserve"> fluid that is visibly contaminated with blood, and all body fluids in situations where it</w:t>
      </w:r>
      <w:r>
        <w:rPr>
          <w:spacing w:val="-16"/>
          <w:sz w:val="24"/>
        </w:rPr>
        <w:t xml:space="preserve"> </w:t>
      </w:r>
      <w:r>
        <w:rPr>
          <w:sz w:val="24"/>
        </w:rPr>
        <w:t>is difficult or impossible to differentiate between body</w:t>
      </w:r>
      <w:r>
        <w:rPr>
          <w:spacing w:val="-11"/>
          <w:sz w:val="24"/>
        </w:rPr>
        <w:t xml:space="preserve"> </w:t>
      </w:r>
      <w:proofErr w:type="gramStart"/>
      <w:r>
        <w:rPr>
          <w:sz w:val="24"/>
        </w:rPr>
        <w:t>fluids;</w:t>
      </w:r>
      <w:proofErr w:type="gramEnd"/>
    </w:p>
    <w:p w14:paraId="6F578B3D" w14:textId="77777777" w:rsidR="008F3463" w:rsidRDefault="008F3463" w:rsidP="008F3463">
      <w:pPr>
        <w:pStyle w:val="ListParagraph"/>
        <w:numPr>
          <w:ilvl w:val="0"/>
          <w:numId w:val="53"/>
        </w:numPr>
        <w:tabs>
          <w:tab w:val="left" w:pos="682"/>
        </w:tabs>
        <w:ind w:right="270" w:firstLine="180"/>
        <w:rPr>
          <w:sz w:val="24"/>
        </w:rPr>
      </w:pPr>
      <w:r>
        <w:rPr>
          <w:sz w:val="24"/>
        </w:rPr>
        <w:t>Any unfixed tissue or organ (other than intact skin) from a human (living or dead);</w:t>
      </w:r>
      <w:r>
        <w:rPr>
          <w:spacing w:val="-1"/>
          <w:sz w:val="24"/>
        </w:rPr>
        <w:t xml:space="preserve"> </w:t>
      </w:r>
      <w:r>
        <w:rPr>
          <w:sz w:val="24"/>
        </w:rPr>
        <w:t>and</w:t>
      </w:r>
    </w:p>
    <w:p w14:paraId="0C8588FE" w14:textId="77777777" w:rsidR="008F3463" w:rsidRDefault="008F3463" w:rsidP="008F3463">
      <w:pPr>
        <w:pStyle w:val="ListParagraph"/>
        <w:numPr>
          <w:ilvl w:val="0"/>
          <w:numId w:val="53"/>
        </w:numPr>
        <w:tabs>
          <w:tab w:val="left" w:pos="682"/>
        </w:tabs>
        <w:ind w:firstLine="180"/>
        <w:rPr>
          <w:sz w:val="24"/>
        </w:rPr>
      </w:pPr>
      <w:r>
        <w:rPr>
          <w:sz w:val="24"/>
        </w:rPr>
        <w:t xml:space="preserve">HIV-containing cell or tissue cultures, organ cultures, and HIV- or HBV-containing culture medium or other solutions; and blood, organs, or other tissues from experimental animals infected </w:t>
      </w:r>
      <w:r>
        <w:rPr>
          <w:spacing w:val="-4"/>
          <w:sz w:val="24"/>
        </w:rPr>
        <w:t xml:space="preserve">with </w:t>
      </w:r>
      <w:r>
        <w:rPr>
          <w:sz w:val="24"/>
        </w:rPr>
        <w:t>HIV or</w:t>
      </w:r>
      <w:r>
        <w:rPr>
          <w:spacing w:val="-1"/>
          <w:sz w:val="24"/>
        </w:rPr>
        <w:t xml:space="preserve"> </w:t>
      </w:r>
      <w:r>
        <w:rPr>
          <w:sz w:val="24"/>
        </w:rPr>
        <w:t>HBV.</w:t>
      </w:r>
    </w:p>
    <w:p w14:paraId="79E5260D" w14:textId="77777777" w:rsidR="008F3463" w:rsidRDefault="008F3463" w:rsidP="008F3463">
      <w:pPr>
        <w:pStyle w:val="BodyText"/>
        <w:ind w:left="177" w:right="59" w:firstLine="180"/>
      </w:pPr>
      <w:r>
        <w:rPr>
          <w:i/>
        </w:rPr>
        <w:t xml:space="preserve">Parenteral </w:t>
      </w:r>
      <w:r>
        <w:t>means piercing mucous membranes or the skin barrier through such events as needlesticks, human bites, cuts, and abrasions.</w:t>
      </w:r>
    </w:p>
    <w:p w14:paraId="66F1C040" w14:textId="77777777" w:rsidR="008F3463" w:rsidRDefault="008F3463" w:rsidP="008F3463">
      <w:pPr>
        <w:ind w:left="177" w:right="59" w:firstLine="180"/>
        <w:rPr>
          <w:sz w:val="24"/>
        </w:rPr>
      </w:pPr>
      <w:r>
        <w:rPr>
          <w:i/>
          <w:sz w:val="24"/>
        </w:rPr>
        <w:t xml:space="preserve">Personal Protective Equipment is </w:t>
      </w:r>
      <w:r>
        <w:rPr>
          <w:sz w:val="24"/>
        </w:rPr>
        <w:t>specialized clothing or equipment worn by an employee for protection against a hazard.</w:t>
      </w:r>
    </w:p>
    <w:p w14:paraId="63693715" w14:textId="77777777" w:rsidR="008F3463" w:rsidRDefault="008F3463" w:rsidP="008F3463">
      <w:pPr>
        <w:pStyle w:val="BodyText"/>
        <w:ind w:left="177"/>
      </w:pPr>
      <w:r>
        <w:t>General work clothes (e.g., uniforms, pants, shirts or blouses) not intended to function as protection against a hazard are not considered to be personal protective equipment.</w:t>
      </w:r>
    </w:p>
    <w:p w14:paraId="567306AE" w14:textId="77777777" w:rsidR="008F3463" w:rsidRDefault="008F3463" w:rsidP="008F3463">
      <w:pPr>
        <w:spacing w:before="2" w:line="237" w:lineRule="auto"/>
        <w:ind w:left="177" w:right="67" w:firstLine="180"/>
        <w:rPr>
          <w:sz w:val="24"/>
        </w:rPr>
      </w:pPr>
      <w:r>
        <w:rPr>
          <w:i/>
          <w:sz w:val="24"/>
        </w:rPr>
        <w:t xml:space="preserve">Production Facility </w:t>
      </w:r>
      <w:r>
        <w:rPr>
          <w:sz w:val="24"/>
        </w:rPr>
        <w:t xml:space="preserve">means a facility engaged in </w:t>
      </w:r>
      <w:proofErr w:type="gramStart"/>
      <w:r>
        <w:rPr>
          <w:sz w:val="24"/>
        </w:rPr>
        <w:t>industrial-scale</w:t>
      </w:r>
      <w:proofErr w:type="gramEnd"/>
      <w:r>
        <w:rPr>
          <w:sz w:val="24"/>
        </w:rPr>
        <w:t>,</w:t>
      </w:r>
    </w:p>
    <w:p w14:paraId="15D42A30" w14:textId="77777777" w:rsidR="008F3463" w:rsidRDefault="008F3463" w:rsidP="008F3463">
      <w:pPr>
        <w:pStyle w:val="BodyText"/>
        <w:spacing w:before="90" w:line="242" w:lineRule="auto"/>
        <w:ind w:left="195"/>
      </w:pPr>
      <w:r>
        <w:br w:type="column"/>
      </w:r>
      <w:r>
        <w:t>large volume or high concentration production of HIV or HBV.</w:t>
      </w:r>
    </w:p>
    <w:p w14:paraId="07633946" w14:textId="77777777" w:rsidR="008F3463" w:rsidRDefault="008F3463" w:rsidP="008F3463">
      <w:pPr>
        <w:pStyle w:val="BodyText"/>
        <w:ind w:left="195" w:right="154" w:firstLine="180"/>
      </w:pPr>
      <w:r>
        <w:rPr>
          <w:i/>
        </w:rPr>
        <w:t xml:space="preserve">Regulated Waste </w:t>
      </w:r>
      <w:r>
        <w:t xml:space="preserve">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t>are capable of releasing</w:t>
      </w:r>
      <w:proofErr w:type="gramEnd"/>
      <w:r>
        <w:t xml:space="preserve"> these materials during handling; contaminated sharps; and pathological and microbiological wastes containing blood or other potentially infectious materials.</w:t>
      </w:r>
    </w:p>
    <w:p w14:paraId="0498F100" w14:textId="77777777" w:rsidR="008F3463" w:rsidRDefault="008F3463" w:rsidP="008F3463">
      <w:pPr>
        <w:pStyle w:val="BodyText"/>
        <w:ind w:left="195" w:right="162" w:firstLine="180"/>
      </w:pPr>
      <w:r>
        <w:rPr>
          <w:i/>
        </w:rPr>
        <w:t xml:space="preserve">Research Laboratory </w:t>
      </w:r>
      <w:r>
        <w:t>means a laboratory producing or using research laboratory-scale amounts of HIV or HBV. Research laboratories may produce high- concentrations of HIV or HBV but not in the volume found in production facilities.</w:t>
      </w:r>
    </w:p>
    <w:p w14:paraId="7A6233CF" w14:textId="77777777" w:rsidR="008F3463" w:rsidRDefault="008F3463" w:rsidP="008F3463">
      <w:pPr>
        <w:pStyle w:val="BodyText"/>
        <w:ind w:left="195" w:right="137" w:firstLine="180"/>
        <w:rPr>
          <w:i/>
        </w:rPr>
      </w:pPr>
      <w:r>
        <w:rPr>
          <w:i/>
        </w:rPr>
        <w:t xml:space="preserve">Sharps with engineered sharps injury protections </w:t>
      </w:r>
      <w:r>
        <w:t>means a non-needle sharp or a needle device used for withdrawing body fluids, accessing a vein or artery, or administering medications or</w:t>
      </w:r>
      <w:r>
        <w:rPr>
          <w:spacing w:val="-18"/>
        </w:rPr>
        <w:t xml:space="preserve"> </w:t>
      </w:r>
      <w:r>
        <w:t>other fluids, with a built-in safety feature or mechanism that effectively reduces the risk of an exposure incident</w:t>
      </w:r>
      <w:r>
        <w:rPr>
          <w:i/>
        </w:rPr>
        <w:t>.</w:t>
      </w:r>
    </w:p>
    <w:p w14:paraId="246A8FDA" w14:textId="77777777" w:rsidR="008F3463" w:rsidRDefault="008F3463" w:rsidP="008F3463">
      <w:pPr>
        <w:pStyle w:val="BodyText"/>
        <w:ind w:left="195" w:right="142" w:firstLine="180"/>
      </w:pPr>
      <w:r>
        <w:rPr>
          <w:i/>
        </w:rPr>
        <w:t xml:space="preserve">Source Individual </w:t>
      </w:r>
      <w:r>
        <w:t xml:space="preserve">means any individual, living or dead, whose blood or other potentially infectious materials may be a source of occupational exposure to the employee. Examples include, but are not limited to, hospital and clinic </w:t>
      </w:r>
      <w:proofErr w:type="gramStart"/>
      <w:r>
        <w:t>patients;</w:t>
      </w:r>
      <w:proofErr w:type="gramEnd"/>
      <w:r>
        <w:t xml:space="preserve"> clients in institutions for the</w:t>
      </w:r>
    </w:p>
    <w:p w14:paraId="271D5738" w14:textId="77777777" w:rsidR="008F3463" w:rsidRDefault="008F3463" w:rsidP="008F3463">
      <w:pPr>
        <w:sectPr w:rsidR="008F3463" w:rsidSect="008F3463">
          <w:headerReference w:type="default" r:id="rId21"/>
          <w:footerReference w:type="default" r:id="rId22"/>
          <w:pgSz w:w="12240" w:h="15840"/>
          <w:pgMar w:top="1520" w:right="600" w:bottom="960" w:left="260" w:header="881" w:footer="761" w:gutter="0"/>
          <w:cols w:num="3" w:space="720" w:equalWidth="0">
            <w:col w:w="3915" w:space="40"/>
            <w:col w:w="3619" w:space="39"/>
            <w:col w:w="3767"/>
          </w:cols>
        </w:sectPr>
      </w:pPr>
    </w:p>
    <w:p w14:paraId="2BA7BB96" w14:textId="77777777" w:rsidR="008F3463" w:rsidRDefault="008F3463" w:rsidP="008F3463">
      <w:pPr>
        <w:pStyle w:val="BodyText"/>
        <w:spacing w:before="90"/>
        <w:ind w:left="460" w:right="27"/>
      </w:pPr>
      <w:r>
        <w:lastRenderedPageBreak/>
        <w:t>developmentally disabled; trauma victims; clients of drug and alcohol treatment facilities; residents of hospices and nursing homes; human remains; and individuals who donate or sell blood or blood components.</w:t>
      </w:r>
    </w:p>
    <w:p w14:paraId="5CD444D4" w14:textId="77777777" w:rsidR="008F3463" w:rsidRDefault="008F3463" w:rsidP="008F3463">
      <w:pPr>
        <w:pStyle w:val="BodyText"/>
        <w:ind w:left="460" w:right="134" w:firstLine="180"/>
      </w:pPr>
      <w:r>
        <w:rPr>
          <w:i/>
        </w:rPr>
        <w:t xml:space="preserve">Sterilize </w:t>
      </w:r>
      <w:r>
        <w:t>means the use of a physical or chemical procedure to destroy all microbial life including highly resistant bacterial endospores.</w:t>
      </w:r>
    </w:p>
    <w:p w14:paraId="566162F7" w14:textId="77777777" w:rsidR="008F3463" w:rsidRDefault="008F3463" w:rsidP="008F3463">
      <w:pPr>
        <w:pStyle w:val="BodyText"/>
        <w:ind w:left="460" w:right="27" w:firstLine="190"/>
      </w:pPr>
      <w:r>
        <w:rPr>
          <w:i/>
        </w:rPr>
        <w:t xml:space="preserve">Universal Precautions </w:t>
      </w:r>
      <w:r>
        <w:t>is an approach to infection control. According to the concept of Universal Precautions, all human blood and certain human body fluids are treated as if known to be infectious for HIV, HBV, and other bloodborne pathogens.</w:t>
      </w:r>
    </w:p>
    <w:p w14:paraId="711E716C" w14:textId="77777777" w:rsidR="008F3463" w:rsidRDefault="008F3463" w:rsidP="008F3463">
      <w:pPr>
        <w:pStyle w:val="BodyText"/>
        <w:spacing w:before="2"/>
        <w:ind w:left="460" w:right="-13" w:firstLine="190"/>
      </w:pPr>
      <w:r>
        <w:rPr>
          <w:i/>
        </w:rPr>
        <w:t xml:space="preserve">Work Practice Controls </w:t>
      </w:r>
      <w:r>
        <w:t xml:space="preserve">means controls that reduce the likelihood of exposure by altering the </w:t>
      </w:r>
      <w:proofErr w:type="gramStart"/>
      <w:r>
        <w:t>manner in which</w:t>
      </w:r>
      <w:proofErr w:type="gramEnd"/>
      <w:r>
        <w:t xml:space="preserve"> a task is performed (e.g., prohibiting recapping of needles</w:t>
      </w:r>
      <w:r>
        <w:rPr>
          <w:spacing w:val="-16"/>
        </w:rPr>
        <w:t xml:space="preserve"> </w:t>
      </w:r>
      <w:r>
        <w:t>by a two-handed</w:t>
      </w:r>
      <w:r>
        <w:rPr>
          <w:spacing w:val="-2"/>
        </w:rPr>
        <w:t xml:space="preserve"> </w:t>
      </w:r>
      <w:r>
        <w:t>technique).</w:t>
      </w:r>
    </w:p>
    <w:p w14:paraId="37F23851" w14:textId="77777777" w:rsidR="008F3463" w:rsidRDefault="008F3463" w:rsidP="008F3463">
      <w:pPr>
        <w:pStyle w:val="ListParagraph"/>
        <w:numPr>
          <w:ilvl w:val="0"/>
          <w:numId w:val="54"/>
        </w:numPr>
        <w:tabs>
          <w:tab w:val="left" w:pos="956"/>
        </w:tabs>
        <w:spacing w:before="3"/>
        <w:ind w:right="99" w:firstLine="190"/>
        <w:jc w:val="left"/>
        <w:rPr>
          <w:sz w:val="24"/>
        </w:rPr>
      </w:pPr>
      <w:r>
        <w:rPr>
          <w:i/>
          <w:sz w:val="24"/>
        </w:rPr>
        <w:t>Exposure control--</w:t>
      </w:r>
      <w:r>
        <w:rPr>
          <w:sz w:val="24"/>
        </w:rPr>
        <w:t xml:space="preserve">(1) </w:t>
      </w:r>
      <w:r>
        <w:rPr>
          <w:i/>
          <w:sz w:val="24"/>
        </w:rPr>
        <w:t xml:space="preserve">Exposure Control Plan. </w:t>
      </w:r>
      <w:r>
        <w:rPr>
          <w:sz w:val="24"/>
        </w:rPr>
        <w:t>(i) Each employer having an employee(s) with occupational exposure as defined by paragraph (b) of this section shall establish a written Exposure Control Plan designed to eliminate or minimize employee exposure.</w:t>
      </w:r>
    </w:p>
    <w:p w14:paraId="62674D78" w14:textId="77777777" w:rsidR="008F3463" w:rsidRDefault="008F3463" w:rsidP="008F3463">
      <w:pPr>
        <w:pStyle w:val="ListParagraph"/>
        <w:numPr>
          <w:ilvl w:val="0"/>
          <w:numId w:val="52"/>
        </w:numPr>
        <w:tabs>
          <w:tab w:val="left" w:pos="960"/>
        </w:tabs>
        <w:ind w:right="118" w:firstLine="185"/>
        <w:jc w:val="left"/>
        <w:rPr>
          <w:sz w:val="24"/>
        </w:rPr>
      </w:pPr>
      <w:r>
        <w:rPr>
          <w:sz w:val="24"/>
        </w:rPr>
        <w:t>The Exposure Control Plan shall contain at least the</w:t>
      </w:r>
      <w:r>
        <w:rPr>
          <w:spacing w:val="-19"/>
          <w:sz w:val="24"/>
        </w:rPr>
        <w:t xml:space="preserve"> </w:t>
      </w:r>
      <w:r>
        <w:rPr>
          <w:sz w:val="24"/>
        </w:rPr>
        <w:t>following elements:</w:t>
      </w:r>
    </w:p>
    <w:p w14:paraId="3013F0D3" w14:textId="77777777" w:rsidR="008F3463" w:rsidRDefault="008F3463" w:rsidP="008F3463">
      <w:pPr>
        <w:pStyle w:val="ListParagraph"/>
        <w:numPr>
          <w:ilvl w:val="1"/>
          <w:numId w:val="52"/>
        </w:numPr>
        <w:tabs>
          <w:tab w:val="left" w:pos="990"/>
        </w:tabs>
        <w:spacing w:before="3" w:line="237" w:lineRule="auto"/>
        <w:ind w:right="145" w:firstLine="185"/>
        <w:jc w:val="left"/>
        <w:rPr>
          <w:sz w:val="24"/>
        </w:rPr>
      </w:pPr>
      <w:r>
        <w:rPr>
          <w:sz w:val="24"/>
        </w:rPr>
        <w:t>The exposure</w:t>
      </w:r>
      <w:r>
        <w:rPr>
          <w:spacing w:val="-13"/>
          <w:sz w:val="24"/>
        </w:rPr>
        <w:t xml:space="preserve"> </w:t>
      </w:r>
      <w:r>
        <w:rPr>
          <w:sz w:val="24"/>
        </w:rPr>
        <w:t>determination required by</w:t>
      </w:r>
      <w:r>
        <w:rPr>
          <w:spacing w:val="-1"/>
          <w:sz w:val="24"/>
        </w:rPr>
        <w:t xml:space="preserve"> </w:t>
      </w:r>
      <w:r>
        <w:rPr>
          <w:sz w:val="24"/>
        </w:rPr>
        <w:t>paragraph(c)(2),</w:t>
      </w:r>
    </w:p>
    <w:p w14:paraId="080AAEA4" w14:textId="77777777" w:rsidR="008F3463" w:rsidRDefault="008F3463" w:rsidP="008F3463">
      <w:pPr>
        <w:pStyle w:val="ListParagraph"/>
        <w:numPr>
          <w:ilvl w:val="1"/>
          <w:numId w:val="52"/>
        </w:numPr>
        <w:tabs>
          <w:tab w:val="left" w:pos="980"/>
        </w:tabs>
        <w:spacing w:before="3"/>
        <w:ind w:right="59" w:firstLine="185"/>
        <w:jc w:val="left"/>
        <w:rPr>
          <w:sz w:val="24"/>
        </w:rPr>
      </w:pPr>
      <w:r>
        <w:rPr>
          <w:sz w:val="24"/>
        </w:rPr>
        <w:t>The schedule and method of implementation for paragraphs (d) Methods of Compliance, (e) HIV and HBV Research Laboratories and Production Facilities,</w:t>
      </w:r>
      <w:r>
        <w:rPr>
          <w:spacing w:val="-4"/>
          <w:sz w:val="24"/>
        </w:rPr>
        <w:t xml:space="preserve"> </w:t>
      </w:r>
      <w:r>
        <w:rPr>
          <w:sz w:val="24"/>
        </w:rPr>
        <w:t>(f)</w:t>
      </w:r>
    </w:p>
    <w:p w14:paraId="1CDA70D8" w14:textId="77777777" w:rsidR="008F3463" w:rsidRDefault="008F3463" w:rsidP="008F3463">
      <w:pPr>
        <w:pStyle w:val="BodyText"/>
        <w:spacing w:before="90" w:line="242" w:lineRule="auto"/>
        <w:ind w:left="184" w:right="516"/>
      </w:pPr>
      <w:r>
        <w:br w:type="column"/>
      </w:r>
      <w:r>
        <w:t>Hepatitis B Vaccination and Post-Exposure Evaluation and</w:t>
      </w:r>
    </w:p>
    <w:p w14:paraId="0327C8D8" w14:textId="77777777" w:rsidR="008F3463" w:rsidRDefault="008F3463" w:rsidP="008F3463">
      <w:pPr>
        <w:pStyle w:val="BodyText"/>
        <w:ind w:left="184"/>
      </w:pPr>
      <w:r>
        <w:t>Follow-up, (g) Communication of Hazards to Employees, and (h) Recordkeeping, of this standard, and</w:t>
      </w:r>
    </w:p>
    <w:p w14:paraId="2850A6B1" w14:textId="77777777" w:rsidR="008F3463" w:rsidRDefault="008F3463" w:rsidP="008F3463">
      <w:pPr>
        <w:pStyle w:val="ListParagraph"/>
        <w:numPr>
          <w:ilvl w:val="1"/>
          <w:numId w:val="52"/>
        </w:numPr>
        <w:tabs>
          <w:tab w:val="left" w:pos="704"/>
        </w:tabs>
        <w:ind w:left="184" w:right="109" w:firstLine="185"/>
        <w:jc w:val="left"/>
        <w:rPr>
          <w:sz w:val="24"/>
        </w:rPr>
      </w:pPr>
      <w:r>
        <w:rPr>
          <w:sz w:val="24"/>
        </w:rPr>
        <w:t>The procedure for the evaluation of circumstances surrounding exposure incidents</w:t>
      </w:r>
      <w:r>
        <w:rPr>
          <w:spacing w:val="-15"/>
          <w:sz w:val="24"/>
        </w:rPr>
        <w:t xml:space="preserve"> </w:t>
      </w:r>
      <w:r>
        <w:rPr>
          <w:sz w:val="24"/>
        </w:rPr>
        <w:t>as required by paragraph (f)(3)(i) of this standard.</w:t>
      </w:r>
    </w:p>
    <w:p w14:paraId="39178BD3" w14:textId="77777777" w:rsidR="008F3463" w:rsidRDefault="008F3463" w:rsidP="008F3463">
      <w:pPr>
        <w:pStyle w:val="ListParagraph"/>
        <w:numPr>
          <w:ilvl w:val="0"/>
          <w:numId w:val="52"/>
        </w:numPr>
        <w:tabs>
          <w:tab w:val="left" w:pos="739"/>
        </w:tabs>
        <w:ind w:left="184" w:firstLine="185"/>
        <w:jc w:val="left"/>
        <w:rPr>
          <w:sz w:val="24"/>
        </w:rPr>
      </w:pPr>
      <w:r>
        <w:rPr>
          <w:sz w:val="24"/>
        </w:rPr>
        <w:t>Each employer shall ensure that a copy of the Exposure</w:t>
      </w:r>
      <w:r>
        <w:rPr>
          <w:spacing w:val="-21"/>
          <w:sz w:val="24"/>
        </w:rPr>
        <w:t xml:space="preserve"> </w:t>
      </w:r>
      <w:r>
        <w:rPr>
          <w:sz w:val="24"/>
        </w:rPr>
        <w:t>Control Plan is accessible to employees in accordance with 29 CFR 1910.20(e).</w:t>
      </w:r>
    </w:p>
    <w:p w14:paraId="575BFEFC" w14:textId="77777777" w:rsidR="008F3463" w:rsidRDefault="008F3463" w:rsidP="008F3463">
      <w:pPr>
        <w:pStyle w:val="ListParagraph"/>
        <w:numPr>
          <w:ilvl w:val="0"/>
          <w:numId w:val="52"/>
        </w:numPr>
        <w:tabs>
          <w:tab w:val="left" w:pos="739"/>
        </w:tabs>
        <w:ind w:left="184" w:firstLine="185"/>
        <w:jc w:val="left"/>
        <w:rPr>
          <w:sz w:val="24"/>
        </w:rPr>
      </w:pPr>
      <w:r>
        <w:rPr>
          <w:sz w:val="24"/>
        </w:rPr>
        <w:t>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w:t>
      </w:r>
      <w:r>
        <w:rPr>
          <w:spacing w:val="-18"/>
          <w:sz w:val="24"/>
        </w:rPr>
        <w:t xml:space="preserve"> </w:t>
      </w:r>
      <w:r>
        <w:rPr>
          <w:sz w:val="24"/>
        </w:rPr>
        <w:t>also:</w:t>
      </w:r>
    </w:p>
    <w:p w14:paraId="7F51E182" w14:textId="77777777" w:rsidR="008F3463" w:rsidRDefault="008F3463" w:rsidP="008F3463">
      <w:pPr>
        <w:pStyle w:val="ListParagraph"/>
        <w:numPr>
          <w:ilvl w:val="0"/>
          <w:numId w:val="51"/>
        </w:numPr>
        <w:tabs>
          <w:tab w:val="left" w:pos="904"/>
          <w:tab w:val="left" w:pos="905"/>
        </w:tabs>
        <w:ind w:right="363" w:firstLine="180"/>
        <w:rPr>
          <w:sz w:val="24"/>
        </w:rPr>
      </w:pPr>
      <w:r>
        <w:rPr>
          <w:sz w:val="24"/>
        </w:rPr>
        <w:t>Reflect changes in technology that eliminate or reduce exposure to</w:t>
      </w:r>
      <w:r>
        <w:rPr>
          <w:spacing w:val="-14"/>
          <w:sz w:val="24"/>
        </w:rPr>
        <w:t xml:space="preserve"> </w:t>
      </w:r>
      <w:r>
        <w:rPr>
          <w:sz w:val="24"/>
        </w:rPr>
        <w:t>bloodborne pathogens; and</w:t>
      </w:r>
    </w:p>
    <w:p w14:paraId="034541E0" w14:textId="77777777" w:rsidR="008F3463" w:rsidRDefault="008F3463" w:rsidP="008F3463">
      <w:pPr>
        <w:pStyle w:val="ListParagraph"/>
        <w:numPr>
          <w:ilvl w:val="0"/>
          <w:numId w:val="51"/>
        </w:numPr>
        <w:tabs>
          <w:tab w:val="left" w:pos="904"/>
          <w:tab w:val="left" w:pos="905"/>
        </w:tabs>
        <w:ind w:right="18" w:firstLine="180"/>
        <w:rPr>
          <w:sz w:val="24"/>
        </w:rPr>
      </w:pPr>
      <w:r>
        <w:rPr>
          <w:sz w:val="24"/>
        </w:rPr>
        <w:t>Document annually consideration and implementation of appropriate commercially available and effective safer medical devices designed to eliminate or minimize</w:t>
      </w:r>
      <w:r>
        <w:rPr>
          <w:spacing w:val="-15"/>
          <w:sz w:val="24"/>
        </w:rPr>
        <w:t xml:space="preserve"> </w:t>
      </w:r>
      <w:r>
        <w:rPr>
          <w:sz w:val="24"/>
        </w:rPr>
        <w:t>occupational exposure.</w:t>
      </w:r>
    </w:p>
    <w:p w14:paraId="12FCD56A" w14:textId="77777777" w:rsidR="008F3463" w:rsidRDefault="008F3463" w:rsidP="008F3463">
      <w:pPr>
        <w:pStyle w:val="ListParagraph"/>
        <w:numPr>
          <w:ilvl w:val="0"/>
          <w:numId w:val="52"/>
        </w:numPr>
        <w:tabs>
          <w:tab w:val="left" w:pos="734"/>
        </w:tabs>
        <w:ind w:left="184" w:right="14" w:firstLine="185"/>
        <w:jc w:val="left"/>
        <w:rPr>
          <w:sz w:val="24"/>
        </w:rPr>
      </w:pPr>
      <w:r>
        <w:rPr>
          <w:sz w:val="24"/>
        </w:rPr>
        <w:t>An employer, who is required to establish an Exposure Control Plan shall solicit input from non- managerial employees responsible for direct patient care who are potentially exposed to injuries from contaminated sharps in the identification, evaluation,</w:t>
      </w:r>
      <w:r>
        <w:rPr>
          <w:spacing w:val="-3"/>
          <w:sz w:val="24"/>
        </w:rPr>
        <w:t xml:space="preserve"> </w:t>
      </w:r>
      <w:r>
        <w:rPr>
          <w:sz w:val="24"/>
        </w:rPr>
        <w:t>and</w:t>
      </w:r>
    </w:p>
    <w:p w14:paraId="08940F57" w14:textId="77777777" w:rsidR="008F3463" w:rsidRDefault="008F3463" w:rsidP="008F3463">
      <w:pPr>
        <w:pStyle w:val="BodyText"/>
        <w:spacing w:before="90"/>
        <w:ind w:left="186" w:right="305"/>
      </w:pPr>
      <w:r>
        <w:br w:type="column"/>
      </w:r>
      <w:r>
        <w:t>selection of effective engineering and work practice controls and shall document the solicitation in the Exposure Control Plan.</w:t>
      </w:r>
    </w:p>
    <w:p w14:paraId="331D4031" w14:textId="77777777" w:rsidR="008F3463" w:rsidRDefault="008F3463" w:rsidP="008F3463">
      <w:pPr>
        <w:pStyle w:val="ListParagraph"/>
        <w:numPr>
          <w:ilvl w:val="0"/>
          <w:numId w:val="52"/>
        </w:numPr>
        <w:tabs>
          <w:tab w:val="left" w:pos="741"/>
        </w:tabs>
        <w:spacing w:before="3"/>
        <w:ind w:left="186" w:right="450" w:firstLine="185"/>
        <w:jc w:val="left"/>
        <w:rPr>
          <w:sz w:val="24"/>
        </w:rPr>
      </w:pPr>
      <w:r>
        <w:rPr>
          <w:sz w:val="24"/>
        </w:rPr>
        <w:t>The Exposure Control</w:t>
      </w:r>
      <w:r>
        <w:rPr>
          <w:spacing w:val="-13"/>
          <w:sz w:val="24"/>
        </w:rPr>
        <w:t xml:space="preserve"> </w:t>
      </w:r>
      <w:r>
        <w:rPr>
          <w:sz w:val="24"/>
        </w:rPr>
        <w:t>Plan shall be made available to the Assistant Secretary and the Director upon request for examination and</w:t>
      </w:r>
      <w:r>
        <w:rPr>
          <w:spacing w:val="-4"/>
          <w:sz w:val="24"/>
        </w:rPr>
        <w:t xml:space="preserve"> </w:t>
      </w:r>
      <w:r>
        <w:rPr>
          <w:sz w:val="24"/>
        </w:rPr>
        <w:t>copying.</w:t>
      </w:r>
    </w:p>
    <w:p w14:paraId="04346B80" w14:textId="77777777" w:rsidR="008F3463" w:rsidRDefault="008F3463" w:rsidP="008F3463">
      <w:pPr>
        <w:pStyle w:val="ListParagraph"/>
        <w:numPr>
          <w:ilvl w:val="0"/>
          <w:numId w:val="50"/>
        </w:numPr>
        <w:tabs>
          <w:tab w:val="left" w:pos="697"/>
        </w:tabs>
        <w:spacing w:before="1"/>
        <w:ind w:right="259" w:firstLine="185"/>
        <w:rPr>
          <w:sz w:val="24"/>
        </w:rPr>
      </w:pPr>
      <w:r>
        <w:rPr>
          <w:i/>
          <w:sz w:val="24"/>
        </w:rPr>
        <w:t>Exposure determination</w:t>
      </w:r>
      <w:r>
        <w:rPr>
          <w:sz w:val="24"/>
        </w:rPr>
        <w:t>. (i) Each employer who has an employee(s) with occupational exposure as defined by</w:t>
      </w:r>
      <w:r>
        <w:rPr>
          <w:spacing w:val="-9"/>
          <w:sz w:val="24"/>
        </w:rPr>
        <w:t xml:space="preserve"> </w:t>
      </w:r>
      <w:r>
        <w:rPr>
          <w:sz w:val="24"/>
        </w:rPr>
        <w:t>paragraph</w:t>
      </w:r>
    </w:p>
    <w:p w14:paraId="6A0CBCDA" w14:textId="77777777" w:rsidR="008F3463" w:rsidRDefault="008F3463" w:rsidP="008F3463">
      <w:pPr>
        <w:pStyle w:val="ListParagraph"/>
        <w:numPr>
          <w:ilvl w:val="0"/>
          <w:numId w:val="49"/>
        </w:numPr>
        <w:tabs>
          <w:tab w:val="left" w:pos="516"/>
        </w:tabs>
        <w:ind w:right="252" w:firstLine="0"/>
        <w:rPr>
          <w:sz w:val="24"/>
        </w:rPr>
      </w:pPr>
      <w:r>
        <w:rPr>
          <w:sz w:val="24"/>
        </w:rPr>
        <w:t>of this section shall prepare an exposure determination. This exposure determination shall contain the</w:t>
      </w:r>
      <w:r>
        <w:rPr>
          <w:spacing w:val="-2"/>
          <w:sz w:val="24"/>
        </w:rPr>
        <w:t xml:space="preserve"> </w:t>
      </w:r>
      <w:r>
        <w:rPr>
          <w:sz w:val="24"/>
        </w:rPr>
        <w:t>following:</w:t>
      </w:r>
    </w:p>
    <w:p w14:paraId="05B5EF9C" w14:textId="77777777" w:rsidR="008F3463" w:rsidRDefault="008F3463" w:rsidP="008F3463">
      <w:pPr>
        <w:pStyle w:val="ListParagraph"/>
        <w:numPr>
          <w:ilvl w:val="1"/>
          <w:numId w:val="49"/>
        </w:numPr>
        <w:tabs>
          <w:tab w:val="left" w:pos="716"/>
        </w:tabs>
        <w:ind w:right="160" w:firstLine="185"/>
        <w:rPr>
          <w:sz w:val="24"/>
        </w:rPr>
      </w:pPr>
      <w:r>
        <w:rPr>
          <w:sz w:val="24"/>
        </w:rPr>
        <w:t xml:space="preserve">A list of all job classifications in which all employees in those job classifications have occupational </w:t>
      </w:r>
      <w:proofErr w:type="gramStart"/>
      <w:r>
        <w:rPr>
          <w:sz w:val="24"/>
        </w:rPr>
        <w:t>exposure;</w:t>
      </w:r>
      <w:proofErr w:type="gramEnd"/>
    </w:p>
    <w:p w14:paraId="2FB5E32E" w14:textId="77777777" w:rsidR="008F3463" w:rsidRDefault="008F3463" w:rsidP="008F3463">
      <w:pPr>
        <w:pStyle w:val="ListParagraph"/>
        <w:numPr>
          <w:ilvl w:val="1"/>
          <w:numId w:val="49"/>
        </w:numPr>
        <w:tabs>
          <w:tab w:val="left" w:pos="707"/>
        </w:tabs>
        <w:ind w:right="326" w:firstLine="185"/>
        <w:rPr>
          <w:sz w:val="24"/>
        </w:rPr>
      </w:pPr>
      <w:r>
        <w:rPr>
          <w:sz w:val="24"/>
        </w:rPr>
        <w:t>A list of job classifications</w:t>
      </w:r>
      <w:r>
        <w:rPr>
          <w:spacing w:val="-14"/>
          <w:sz w:val="24"/>
        </w:rPr>
        <w:t xml:space="preserve"> </w:t>
      </w:r>
      <w:r>
        <w:rPr>
          <w:sz w:val="24"/>
        </w:rPr>
        <w:t>in which some employees have occupational exposure,</w:t>
      </w:r>
      <w:r>
        <w:rPr>
          <w:spacing w:val="-3"/>
          <w:sz w:val="24"/>
        </w:rPr>
        <w:t xml:space="preserve"> </w:t>
      </w:r>
      <w:r>
        <w:rPr>
          <w:sz w:val="24"/>
        </w:rPr>
        <w:t>and</w:t>
      </w:r>
    </w:p>
    <w:p w14:paraId="6FD91554" w14:textId="77777777" w:rsidR="008F3463" w:rsidRDefault="008F3463" w:rsidP="008F3463">
      <w:pPr>
        <w:pStyle w:val="ListParagraph"/>
        <w:numPr>
          <w:ilvl w:val="1"/>
          <w:numId w:val="49"/>
        </w:numPr>
        <w:tabs>
          <w:tab w:val="left" w:pos="701"/>
        </w:tabs>
        <w:spacing w:before="2"/>
        <w:ind w:right="221" w:firstLine="185"/>
        <w:rPr>
          <w:sz w:val="24"/>
        </w:rPr>
      </w:pPr>
      <w:r>
        <w:rPr>
          <w:sz w:val="24"/>
        </w:rPr>
        <w:t>A list of all tasks and procedures or groups of closely related task and procedures in which occupational exposure occurs and that are performed by employees in job classifications listed in accordance with the provisions of paragraph</w:t>
      </w:r>
      <w:r>
        <w:rPr>
          <w:spacing w:val="-19"/>
          <w:sz w:val="24"/>
        </w:rPr>
        <w:t xml:space="preserve"> </w:t>
      </w:r>
      <w:r>
        <w:rPr>
          <w:sz w:val="24"/>
        </w:rPr>
        <w:t>(c)(2)(i)(B) of this</w:t>
      </w:r>
      <w:r>
        <w:rPr>
          <w:spacing w:val="1"/>
          <w:sz w:val="24"/>
        </w:rPr>
        <w:t xml:space="preserve"> </w:t>
      </w:r>
      <w:r>
        <w:rPr>
          <w:sz w:val="24"/>
        </w:rPr>
        <w:t>standard.</w:t>
      </w:r>
    </w:p>
    <w:p w14:paraId="76142B80" w14:textId="77777777" w:rsidR="008F3463" w:rsidRDefault="008F3463" w:rsidP="008F3463">
      <w:pPr>
        <w:pStyle w:val="ListParagraph"/>
        <w:numPr>
          <w:ilvl w:val="0"/>
          <w:numId w:val="48"/>
        </w:numPr>
        <w:tabs>
          <w:tab w:val="left" w:pos="687"/>
        </w:tabs>
        <w:ind w:right="269" w:firstLine="185"/>
        <w:rPr>
          <w:sz w:val="24"/>
        </w:rPr>
      </w:pPr>
      <w:r>
        <w:rPr>
          <w:sz w:val="24"/>
        </w:rPr>
        <w:t>This exposure</w:t>
      </w:r>
      <w:r>
        <w:rPr>
          <w:spacing w:val="-13"/>
          <w:sz w:val="24"/>
        </w:rPr>
        <w:t xml:space="preserve"> </w:t>
      </w:r>
      <w:r>
        <w:rPr>
          <w:sz w:val="24"/>
        </w:rPr>
        <w:t>determination shall be made without regard to the use of personal protective equipment.</w:t>
      </w:r>
    </w:p>
    <w:p w14:paraId="7ED5D498" w14:textId="77777777" w:rsidR="008F3463" w:rsidRDefault="008F3463" w:rsidP="008F3463">
      <w:pPr>
        <w:pStyle w:val="ListParagraph"/>
        <w:numPr>
          <w:ilvl w:val="0"/>
          <w:numId w:val="47"/>
        </w:numPr>
        <w:tabs>
          <w:tab w:val="left" w:pos="702"/>
        </w:tabs>
        <w:ind w:right="209" w:firstLine="185"/>
        <w:jc w:val="left"/>
        <w:rPr>
          <w:sz w:val="24"/>
        </w:rPr>
      </w:pPr>
      <w:r>
        <w:rPr>
          <w:i/>
          <w:sz w:val="24"/>
        </w:rPr>
        <w:t>Methods of complianc</w:t>
      </w:r>
      <w:r>
        <w:rPr>
          <w:sz w:val="24"/>
        </w:rPr>
        <w:t xml:space="preserve">e-(1) </w:t>
      </w:r>
      <w:r>
        <w:rPr>
          <w:i/>
          <w:sz w:val="24"/>
        </w:rPr>
        <w:t>General</w:t>
      </w:r>
      <w:r>
        <w:rPr>
          <w:sz w:val="24"/>
        </w:rPr>
        <w:t xml:space="preserve">-Universal precautions shall be observed to prevent contact with blood or other potentially infectious materials. </w:t>
      </w:r>
      <w:proofErr w:type="gramStart"/>
      <w:r>
        <w:rPr>
          <w:sz w:val="24"/>
        </w:rPr>
        <w:t>Under circumstances in which</w:t>
      </w:r>
      <w:proofErr w:type="gramEnd"/>
      <w:r>
        <w:rPr>
          <w:sz w:val="24"/>
        </w:rPr>
        <w:t xml:space="preserve"> differentiation between body</w:t>
      </w:r>
      <w:r>
        <w:rPr>
          <w:spacing w:val="-14"/>
          <w:sz w:val="24"/>
        </w:rPr>
        <w:t xml:space="preserve"> </w:t>
      </w:r>
      <w:r>
        <w:rPr>
          <w:sz w:val="24"/>
        </w:rPr>
        <w:t>fluid types is difficult or impossible,</w:t>
      </w:r>
      <w:r>
        <w:rPr>
          <w:spacing w:val="-7"/>
          <w:sz w:val="24"/>
        </w:rPr>
        <w:t xml:space="preserve"> </w:t>
      </w:r>
      <w:r>
        <w:rPr>
          <w:sz w:val="24"/>
        </w:rPr>
        <w:t>all</w:t>
      </w:r>
    </w:p>
    <w:p w14:paraId="6C49B83D"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08" w:space="40"/>
            <w:col w:w="3635" w:space="39"/>
            <w:col w:w="3758"/>
          </w:cols>
        </w:sectPr>
      </w:pPr>
    </w:p>
    <w:p w14:paraId="632DE116" w14:textId="77777777" w:rsidR="008F3463" w:rsidRDefault="008F3463" w:rsidP="008F3463">
      <w:pPr>
        <w:pStyle w:val="BodyText"/>
        <w:spacing w:before="90" w:line="242" w:lineRule="auto"/>
        <w:ind w:left="460"/>
      </w:pPr>
      <w:r>
        <w:lastRenderedPageBreak/>
        <w:t>body fluids shall be considered potentially infectious materials.</w:t>
      </w:r>
    </w:p>
    <w:p w14:paraId="7220FC9B" w14:textId="77777777" w:rsidR="008F3463" w:rsidRDefault="008F3463" w:rsidP="008F3463">
      <w:pPr>
        <w:pStyle w:val="ListParagraph"/>
        <w:numPr>
          <w:ilvl w:val="1"/>
          <w:numId w:val="50"/>
        </w:numPr>
        <w:tabs>
          <w:tab w:val="left" w:pos="786"/>
        </w:tabs>
        <w:ind w:right="72" w:firstLine="0"/>
        <w:jc w:val="left"/>
        <w:rPr>
          <w:sz w:val="24"/>
        </w:rPr>
      </w:pPr>
      <w:r>
        <w:rPr>
          <w:i/>
          <w:sz w:val="24"/>
        </w:rPr>
        <w:t>Engineering and work practice controls</w:t>
      </w:r>
      <w:r>
        <w:rPr>
          <w:sz w:val="24"/>
        </w:rPr>
        <w:t>. (i) Engineering and work practice controls shall be used to eliminate or minimize employee exposure. Where occupational exposure remains after institution of these controls, personal protective equipment shall also</w:t>
      </w:r>
      <w:r>
        <w:rPr>
          <w:spacing w:val="-17"/>
          <w:sz w:val="24"/>
        </w:rPr>
        <w:t xml:space="preserve"> </w:t>
      </w:r>
      <w:r>
        <w:rPr>
          <w:sz w:val="24"/>
        </w:rPr>
        <w:t>be used.</w:t>
      </w:r>
    </w:p>
    <w:p w14:paraId="7687AA8F" w14:textId="77777777" w:rsidR="008F3463" w:rsidRDefault="008F3463" w:rsidP="008F3463">
      <w:pPr>
        <w:pStyle w:val="ListParagraph"/>
        <w:numPr>
          <w:ilvl w:val="1"/>
          <w:numId w:val="48"/>
        </w:numPr>
        <w:tabs>
          <w:tab w:val="left" w:pos="960"/>
        </w:tabs>
        <w:ind w:right="139" w:firstLine="185"/>
        <w:jc w:val="left"/>
        <w:rPr>
          <w:sz w:val="24"/>
        </w:rPr>
      </w:pPr>
      <w:r>
        <w:rPr>
          <w:sz w:val="24"/>
        </w:rPr>
        <w:t>Engineering controls shall</w:t>
      </w:r>
      <w:r>
        <w:rPr>
          <w:spacing w:val="-16"/>
          <w:sz w:val="24"/>
        </w:rPr>
        <w:t xml:space="preserve"> </w:t>
      </w:r>
      <w:r>
        <w:rPr>
          <w:sz w:val="24"/>
        </w:rPr>
        <w:t>be examined and maintained or replaced on a regular schedule to ensure their</w:t>
      </w:r>
      <w:r>
        <w:rPr>
          <w:spacing w:val="1"/>
          <w:sz w:val="24"/>
        </w:rPr>
        <w:t xml:space="preserve"> </w:t>
      </w:r>
      <w:r>
        <w:rPr>
          <w:sz w:val="24"/>
        </w:rPr>
        <w:t>effectiveness.</w:t>
      </w:r>
    </w:p>
    <w:p w14:paraId="4DA731A6" w14:textId="77777777" w:rsidR="008F3463" w:rsidRDefault="008F3463" w:rsidP="008F3463">
      <w:pPr>
        <w:pStyle w:val="ListParagraph"/>
        <w:numPr>
          <w:ilvl w:val="1"/>
          <w:numId w:val="48"/>
        </w:numPr>
        <w:tabs>
          <w:tab w:val="left" w:pos="1015"/>
        </w:tabs>
        <w:ind w:right="223" w:firstLine="185"/>
        <w:jc w:val="left"/>
        <w:rPr>
          <w:sz w:val="24"/>
        </w:rPr>
      </w:pPr>
      <w:r>
        <w:rPr>
          <w:sz w:val="24"/>
        </w:rPr>
        <w:t>Employers shall provide handwashing facilities, which</w:t>
      </w:r>
      <w:r>
        <w:rPr>
          <w:spacing w:val="-16"/>
          <w:sz w:val="24"/>
        </w:rPr>
        <w:t xml:space="preserve"> </w:t>
      </w:r>
      <w:r>
        <w:rPr>
          <w:sz w:val="24"/>
        </w:rPr>
        <w:t>are readily accessible to</w:t>
      </w:r>
      <w:r>
        <w:rPr>
          <w:spacing w:val="-8"/>
          <w:sz w:val="24"/>
        </w:rPr>
        <w:t xml:space="preserve"> </w:t>
      </w:r>
      <w:r>
        <w:rPr>
          <w:sz w:val="24"/>
        </w:rPr>
        <w:t>employees.</w:t>
      </w:r>
    </w:p>
    <w:p w14:paraId="22289755" w14:textId="77777777" w:rsidR="008F3463" w:rsidRDefault="008F3463" w:rsidP="008F3463">
      <w:pPr>
        <w:pStyle w:val="ListParagraph"/>
        <w:numPr>
          <w:ilvl w:val="1"/>
          <w:numId w:val="48"/>
        </w:numPr>
        <w:tabs>
          <w:tab w:val="left" w:pos="1010"/>
        </w:tabs>
        <w:ind w:firstLine="185"/>
        <w:jc w:val="left"/>
        <w:rPr>
          <w:sz w:val="24"/>
        </w:rPr>
      </w:pPr>
      <w:r>
        <w:rPr>
          <w:sz w:val="24"/>
        </w:rPr>
        <w:t>When provision of handwashing facilities is not feasible, the employer shall provide either an appropriate antiseptic hand cleanser in conjunction with clean cloth/paper towels or antiseptic towelettes. When antiseptic hand cleansers or towelettes are used, hands shall</w:t>
      </w:r>
      <w:r>
        <w:rPr>
          <w:spacing w:val="-12"/>
          <w:sz w:val="24"/>
        </w:rPr>
        <w:t xml:space="preserve"> </w:t>
      </w:r>
      <w:r>
        <w:rPr>
          <w:sz w:val="24"/>
        </w:rPr>
        <w:t>be washed with soap and running water as soon as feasible.</w:t>
      </w:r>
    </w:p>
    <w:p w14:paraId="0A424C2F" w14:textId="77777777" w:rsidR="008F3463" w:rsidRDefault="008F3463" w:rsidP="008F3463">
      <w:pPr>
        <w:pStyle w:val="ListParagraph"/>
        <w:numPr>
          <w:ilvl w:val="1"/>
          <w:numId w:val="48"/>
        </w:numPr>
        <w:tabs>
          <w:tab w:val="left" w:pos="960"/>
        </w:tabs>
        <w:spacing w:before="1"/>
        <w:ind w:right="88" w:firstLine="185"/>
        <w:jc w:val="left"/>
        <w:rPr>
          <w:sz w:val="24"/>
        </w:rPr>
      </w:pPr>
      <w:r>
        <w:rPr>
          <w:sz w:val="24"/>
        </w:rPr>
        <w:t>Employers shall ensure that employees wash their hands immediately or as soon as feasible after removal of gloves or other personal protective</w:t>
      </w:r>
      <w:r>
        <w:rPr>
          <w:spacing w:val="-5"/>
          <w:sz w:val="24"/>
        </w:rPr>
        <w:t xml:space="preserve"> </w:t>
      </w:r>
      <w:r>
        <w:rPr>
          <w:sz w:val="24"/>
        </w:rPr>
        <w:t>equipment.</w:t>
      </w:r>
    </w:p>
    <w:p w14:paraId="2C71524F" w14:textId="77777777" w:rsidR="008F3463" w:rsidRDefault="008F3463" w:rsidP="008F3463">
      <w:pPr>
        <w:pStyle w:val="ListParagraph"/>
        <w:numPr>
          <w:ilvl w:val="1"/>
          <w:numId w:val="48"/>
        </w:numPr>
        <w:tabs>
          <w:tab w:val="left" w:pos="1015"/>
        </w:tabs>
        <w:ind w:right="94" w:firstLine="185"/>
        <w:jc w:val="left"/>
        <w:rPr>
          <w:sz w:val="24"/>
        </w:rPr>
      </w:pPr>
      <w:r>
        <w:rPr>
          <w:sz w:val="24"/>
        </w:rPr>
        <w:t>Employers shall ensure that employees wash hands and any other skin with soap and water,</w:t>
      </w:r>
      <w:r>
        <w:rPr>
          <w:spacing w:val="-15"/>
          <w:sz w:val="24"/>
        </w:rPr>
        <w:t xml:space="preserve"> </w:t>
      </w:r>
      <w:r>
        <w:rPr>
          <w:sz w:val="24"/>
        </w:rPr>
        <w:t>or flush mucous membranes with water immediately or as soon as feasible following contact of such body areas with blood or other potentially infectious</w:t>
      </w:r>
      <w:r>
        <w:rPr>
          <w:spacing w:val="-3"/>
          <w:sz w:val="24"/>
        </w:rPr>
        <w:t xml:space="preserve"> </w:t>
      </w:r>
      <w:r>
        <w:rPr>
          <w:sz w:val="24"/>
        </w:rPr>
        <w:t>materials.</w:t>
      </w:r>
    </w:p>
    <w:p w14:paraId="126F7320" w14:textId="77777777" w:rsidR="008F3463" w:rsidRDefault="008F3463" w:rsidP="008F3463">
      <w:pPr>
        <w:pStyle w:val="ListParagraph"/>
        <w:numPr>
          <w:ilvl w:val="1"/>
          <w:numId w:val="48"/>
        </w:numPr>
        <w:tabs>
          <w:tab w:val="left" w:pos="1065"/>
        </w:tabs>
        <w:ind w:right="76" w:firstLine="185"/>
        <w:jc w:val="left"/>
        <w:rPr>
          <w:sz w:val="24"/>
        </w:rPr>
      </w:pPr>
      <w:r>
        <w:rPr>
          <w:sz w:val="24"/>
        </w:rPr>
        <w:t>Contaminated needles and other, contaminated sharps shall not be bent, recapped or</w:t>
      </w:r>
      <w:r>
        <w:rPr>
          <w:spacing w:val="-16"/>
          <w:sz w:val="24"/>
        </w:rPr>
        <w:t xml:space="preserve"> </w:t>
      </w:r>
      <w:r>
        <w:rPr>
          <w:sz w:val="24"/>
        </w:rPr>
        <w:t>removed</w:t>
      </w:r>
    </w:p>
    <w:p w14:paraId="58A03E9B" w14:textId="77777777" w:rsidR="008F3463" w:rsidRDefault="008F3463" w:rsidP="008F3463">
      <w:pPr>
        <w:pStyle w:val="BodyText"/>
        <w:spacing w:before="90"/>
        <w:ind w:left="193" w:right="424"/>
      </w:pPr>
      <w:r>
        <w:br w:type="column"/>
      </w:r>
      <w:r>
        <w:t>except as noted in paragraphs (d)(2)(vii)(A) and (d)(2)(vii)(B) below. Shearing or breaking</w:t>
      </w:r>
      <w:r>
        <w:rPr>
          <w:spacing w:val="-12"/>
        </w:rPr>
        <w:t xml:space="preserve"> </w:t>
      </w:r>
      <w:r>
        <w:t>of contaminated needles is prohibited.</w:t>
      </w:r>
    </w:p>
    <w:p w14:paraId="168EB20D" w14:textId="77777777" w:rsidR="008F3463" w:rsidRDefault="008F3463" w:rsidP="008F3463">
      <w:pPr>
        <w:pStyle w:val="ListParagraph"/>
        <w:numPr>
          <w:ilvl w:val="0"/>
          <w:numId w:val="46"/>
        </w:numPr>
        <w:tabs>
          <w:tab w:val="left" w:pos="718"/>
        </w:tabs>
        <w:ind w:right="52" w:firstLine="185"/>
        <w:rPr>
          <w:sz w:val="24"/>
        </w:rPr>
      </w:pPr>
      <w:r>
        <w:rPr>
          <w:sz w:val="24"/>
        </w:rPr>
        <w:t>Contaminated needles and other contaminated sharps shall not be bent, recapped or</w:t>
      </w:r>
      <w:r>
        <w:rPr>
          <w:spacing w:val="-16"/>
          <w:sz w:val="24"/>
        </w:rPr>
        <w:t xml:space="preserve"> </w:t>
      </w:r>
      <w:r>
        <w:rPr>
          <w:sz w:val="24"/>
        </w:rPr>
        <w:t>removed unless the employer can demonstrate that no alternative is feasible or that such action is required by a specific medical or dental</w:t>
      </w:r>
      <w:r>
        <w:rPr>
          <w:spacing w:val="-2"/>
          <w:sz w:val="24"/>
        </w:rPr>
        <w:t xml:space="preserve"> </w:t>
      </w:r>
      <w:r>
        <w:rPr>
          <w:sz w:val="24"/>
        </w:rPr>
        <w:t>procedure.</w:t>
      </w:r>
    </w:p>
    <w:p w14:paraId="7B516C38" w14:textId="77777777" w:rsidR="008F3463" w:rsidRDefault="008F3463" w:rsidP="008F3463">
      <w:pPr>
        <w:pStyle w:val="ListParagraph"/>
        <w:numPr>
          <w:ilvl w:val="0"/>
          <w:numId w:val="46"/>
        </w:numPr>
        <w:tabs>
          <w:tab w:val="left" w:pos="713"/>
        </w:tabs>
        <w:spacing w:before="3"/>
        <w:ind w:right="44" w:firstLine="185"/>
        <w:rPr>
          <w:sz w:val="24"/>
        </w:rPr>
      </w:pPr>
      <w:r>
        <w:rPr>
          <w:sz w:val="24"/>
        </w:rPr>
        <w:t xml:space="preserve">Such bending, recapping or needle removal must be accomplished </w:t>
      </w:r>
      <w:proofErr w:type="gramStart"/>
      <w:r>
        <w:rPr>
          <w:sz w:val="24"/>
        </w:rPr>
        <w:t>through the use of</w:t>
      </w:r>
      <w:proofErr w:type="gramEnd"/>
      <w:r>
        <w:rPr>
          <w:spacing w:val="-16"/>
          <w:sz w:val="24"/>
        </w:rPr>
        <w:t xml:space="preserve"> </w:t>
      </w:r>
      <w:r>
        <w:rPr>
          <w:sz w:val="24"/>
        </w:rPr>
        <w:t>a mechanical device or</w:t>
      </w:r>
      <w:r>
        <w:rPr>
          <w:spacing w:val="-1"/>
          <w:sz w:val="24"/>
        </w:rPr>
        <w:t xml:space="preserve"> </w:t>
      </w:r>
      <w:r>
        <w:rPr>
          <w:sz w:val="24"/>
        </w:rPr>
        <w:t>a</w:t>
      </w:r>
    </w:p>
    <w:p w14:paraId="7DB195D4" w14:textId="77777777" w:rsidR="008F3463" w:rsidRDefault="008F3463" w:rsidP="008F3463">
      <w:pPr>
        <w:pStyle w:val="BodyText"/>
        <w:spacing w:line="291" w:lineRule="exact"/>
        <w:ind w:left="193"/>
      </w:pPr>
      <w:r>
        <w:t>one-handed technique.</w:t>
      </w:r>
    </w:p>
    <w:p w14:paraId="20CDDF07" w14:textId="77777777" w:rsidR="008F3463" w:rsidRDefault="008F3463" w:rsidP="008F3463">
      <w:pPr>
        <w:pStyle w:val="ListParagraph"/>
        <w:numPr>
          <w:ilvl w:val="1"/>
          <w:numId w:val="48"/>
        </w:numPr>
        <w:tabs>
          <w:tab w:val="left" w:pos="858"/>
        </w:tabs>
        <w:spacing w:before="2"/>
        <w:ind w:left="193" w:right="147" w:firstLine="185"/>
        <w:jc w:val="left"/>
        <w:rPr>
          <w:sz w:val="24"/>
        </w:rPr>
      </w:pPr>
      <w:r>
        <w:rPr>
          <w:sz w:val="24"/>
        </w:rPr>
        <w:t>Immediately or as soon as possible after use, contaminated reusable sharps shall be placed in appropriate containers until properly reprocessed. These containers shall</w:t>
      </w:r>
      <w:r>
        <w:rPr>
          <w:spacing w:val="-1"/>
          <w:sz w:val="24"/>
        </w:rPr>
        <w:t xml:space="preserve"> </w:t>
      </w:r>
      <w:r>
        <w:rPr>
          <w:sz w:val="24"/>
        </w:rPr>
        <w:t>be:</w:t>
      </w:r>
    </w:p>
    <w:p w14:paraId="14F1D082" w14:textId="77777777" w:rsidR="008F3463" w:rsidRDefault="008F3463" w:rsidP="008F3463">
      <w:pPr>
        <w:pStyle w:val="ListParagraph"/>
        <w:numPr>
          <w:ilvl w:val="0"/>
          <w:numId w:val="45"/>
        </w:numPr>
        <w:tabs>
          <w:tab w:val="left" w:pos="722"/>
        </w:tabs>
        <w:spacing w:before="3" w:line="291" w:lineRule="exact"/>
        <w:rPr>
          <w:sz w:val="24"/>
        </w:rPr>
      </w:pPr>
      <w:r>
        <w:rPr>
          <w:sz w:val="24"/>
        </w:rPr>
        <w:t xml:space="preserve">Puncture </w:t>
      </w:r>
      <w:proofErr w:type="gramStart"/>
      <w:r>
        <w:rPr>
          <w:sz w:val="24"/>
        </w:rPr>
        <w:t>resistant;</w:t>
      </w:r>
      <w:proofErr w:type="gramEnd"/>
    </w:p>
    <w:p w14:paraId="1BD8D136" w14:textId="77777777" w:rsidR="008F3463" w:rsidRDefault="008F3463" w:rsidP="008F3463">
      <w:pPr>
        <w:pStyle w:val="ListParagraph"/>
        <w:numPr>
          <w:ilvl w:val="0"/>
          <w:numId w:val="45"/>
        </w:numPr>
        <w:tabs>
          <w:tab w:val="left" w:pos="713"/>
        </w:tabs>
        <w:spacing w:line="242" w:lineRule="auto"/>
        <w:ind w:left="193" w:right="415" w:firstLine="185"/>
        <w:rPr>
          <w:sz w:val="24"/>
        </w:rPr>
      </w:pPr>
      <w:r>
        <w:rPr>
          <w:sz w:val="24"/>
        </w:rPr>
        <w:t>Labeled or color-coded</w:t>
      </w:r>
      <w:r>
        <w:rPr>
          <w:spacing w:val="-12"/>
          <w:sz w:val="24"/>
        </w:rPr>
        <w:t xml:space="preserve"> </w:t>
      </w:r>
      <w:r>
        <w:rPr>
          <w:sz w:val="24"/>
        </w:rPr>
        <w:t>in accordance with this</w:t>
      </w:r>
      <w:r>
        <w:rPr>
          <w:spacing w:val="-14"/>
          <w:sz w:val="24"/>
        </w:rPr>
        <w:t xml:space="preserve"> </w:t>
      </w:r>
      <w:proofErr w:type="gramStart"/>
      <w:r>
        <w:rPr>
          <w:sz w:val="24"/>
        </w:rPr>
        <w:t>standard;</w:t>
      </w:r>
      <w:proofErr w:type="gramEnd"/>
    </w:p>
    <w:p w14:paraId="67DED11E" w14:textId="77777777" w:rsidR="008F3463" w:rsidRDefault="008F3463" w:rsidP="008F3463">
      <w:pPr>
        <w:pStyle w:val="ListParagraph"/>
        <w:numPr>
          <w:ilvl w:val="0"/>
          <w:numId w:val="45"/>
        </w:numPr>
        <w:tabs>
          <w:tab w:val="left" w:pos="708"/>
        </w:tabs>
        <w:spacing w:line="242" w:lineRule="auto"/>
        <w:ind w:left="193" w:right="270" w:firstLine="180"/>
        <w:rPr>
          <w:sz w:val="24"/>
        </w:rPr>
      </w:pPr>
      <w:r>
        <w:rPr>
          <w:sz w:val="24"/>
        </w:rPr>
        <w:t>Leakproof on the sides</w:t>
      </w:r>
      <w:r>
        <w:rPr>
          <w:spacing w:val="-12"/>
          <w:sz w:val="24"/>
        </w:rPr>
        <w:t xml:space="preserve"> </w:t>
      </w:r>
      <w:r>
        <w:rPr>
          <w:sz w:val="24"/>
        </w:rPr>
        <w:t>and bottom; and</w:t>
      </w:r>
    </w:p>
    <w:p w14:paraId="6A095732" w14:textId="77777777" w:rsidR="008F3463" w:rsidRDefault="008F3463" w:rsidP="008F3463">
      <w:pPr>
        <w:pStyle w:val="ListParagraph"/>
        <w:numPr>
          <w:ilvl w:val="0"/>
          <w:numId w:val="45"/>
        </w:numPr>
        <w:tabs>
          <w:tab w:val="left" w:pos="723"/>
        </w:tabs>
        <w:ind w:left="193" w:right="65" w:firstLine="180"/>
        <w:rPr>
          <w:sz w:val="24"/>
        </w:rPr>
      </w:pPr>
      <w:r>
        <w:rPr>
          <w:sz w:val="24"/>
        </w:rPr>
        <w:t>In accordance with the requirements set forth in paragraph (d)(4)(ii)(E) for reusable sharps.</w:t>
      </w:r>
    </w:p>
    <w:p w14:paraId="0362F734" w14:textId="77777777" w:rsidR="008F3463" w:rsidRDefault="008F3463" w:rsidP="008F3463">
      <w:pPr>
        <w:pStyle w:val="ListParagraph"/>
        <w:numPr>
          <w:ilvl w:val="1"/>
          <w:numId w:val="48"/>
        </w:numPr>
        <w:tabs>
          <w:tab w:val="left" w:pos="738"/>
        </w:tabs>
        <w:ind w:left="193" w:firstLine="180"/>
        <w:jc w:val="left"/>
        <w:rPr>
          <w:sz w:val="24"/>
        </w:rPr>
      </w:pPr>
      <w:r>
        <w:rPr>
          <w:sz w:val="24"/>
        </w:rPr>
        <w:t>Eating, drinking, smoking, applying cosmetics or lip balm,</w:t>
      </w:r>
      <w:r>
        <w:rPr>
          <w:spacing w:val="-17"/>
          <w:sz w:val="24"/>
        </w:rPr>
        <w:t xml:space="preserve"> </w:t>
      </w:r>
      <w:r>
        <w:rPr>
          <w:sz w:val="24"/>
        </w:rPr>
        <w:t>and handling contact lenses are prohibited in work areas where there is a reasonable likelihood of occupational</w:t>
      </w:r>
      <w:r>
        <w:rPr>
          <w:spacing w:val="-2"/>
          <w:sz w:val="24"/>
        </w:rPr>
        <w:t xml:space="preserve"> </w:t>
      </w:r>
      <w:r>
        <w:rPr>
          <w:sz w:val="24"/>
        </w:rPr>
        <w:t>exposure.</w:t>
      </w:r>
    </w:p>
    <w:p w14:paraId="06B237CC" w14:textId="77777777" w:rsidR="008F3463" w:rsidRDefault="008F3463" w:rsidP="008F3463">
      <w:pPr>
        <w:pStyle w:val="ListParagraph"/>
        <w:numPr>
          <w:ilvl w:val="1"/>
          <w:numId w:val="48"/>
        </w:numPr>
        <w:tabs>
          <w:tab w:val="left" w:pos="688"/>
        </w:tabs>
        <w:ind w:left="193" w:right="209" w:firstLine="185"/>
        <w:jc w:val="left"/>
        <w:rPr>
          <w:sz w:val="24"/>
        </w:rPr>
      </w:pPr>
      <w:r>
        <w:rPr>
          <w:sz w:val="24"/>
        </w:rPr>
        <w:t>Food and drink shall not be kept in refrigerators, freezers, shelves, cabinets or on countertops or benchtops</w:t>
      </w:r>
      <w:r>
        <w:rPr>
          <w:spacing w:val="-18"/>
          <w:sz w:val="24"/>
        </w:rPr>
        <w:t xml:space="preserve"> </w:t>
      </w:r>
      <w:r>
        <w:rPr>
          <w:sz w:val="24"/>
        </w:rPr>
        <w:t>where blood or other potentially infectious materials are</w:t>
      </w:r>
      <w:r>
        <w:rPr>
          <w:spacing w:val="-4"/>
          <w:sz w:val="24"/>
        </w:rPr>
        <w:t xml:space="preserve"> </w:t>
      </w:r>
      <w:r>
        <w:rPr>
          <w:sz w:val="24"/>
        </w:rPr>
        <w:t>present.</w:t>
      </w:r>
    </w:p>
    <w:p w14:paraId="7E133F88" w14:textId="77777777" w:rsidR="008F3463" w:rsidRDefault="008F3463" w:rsidP="008F3463">
      <w:pPr>
        <w:pStyle w:val="ListParagraph"/>
        <w:numPr>
          <w:ilvl w:val="1"/>
          <w:numId w:val="48"/>
        </w:numPr>
        <w:tabs>
          <w:tab w:val="left" w:pos="772"/>
        </w:tabs>
        <w:spacing w:before="90"/>
        <w:ind w:left="222" w:right="274" w:firstLine="185"/>
        <w:jc w:val="left"/>
        <w:rPr>
          <w:sz w:val="24"/>
        </w:rPr>
      </w:pPr>
      <w:r>
        <w:rPr>
          <w:sz w:val="24"/>
        </w:rPr>
        <w:br w:type="column"/>
      </w:r>
      <w:r>
        <w:rPr>
          <w:sz w:val="24"/>
        </w:rPr>
        <w:t>All procedures involving blood or other potentially infectious materials shall be performed in such a manner as</w:t>
      </w:r>
      <w:r>
        <w:rPr>
          <w:spacing w:val="-11"/>
          <w:sz w:val="24"/>
        </w:rPr>
        <w:t xml:space="preserve"> </w:t>
      </w:r>
      <w:r>
        <w:rPr>
          <w:sz w:val="24"/>
        </w:rPr>
        <w:t>to minimize splashing, spraying, spattering, and generation of droplets of these</w:t>
      </w:r>
      <w:r>
        <w:rPr>
          <w:spacing w:val="-1"/>
          <w:sz w:val="24"/>
        </w:rPr>
        <w:t xml:space="preserve"> </w:t>
      </w:r>
      <w:r>
        <w:rPr>
          <w:sz w:val="24"/>
        </w:rPr>
        <w:t>substances.</w:t>
      </w:r>
    </w:p>
    <w:p w14:paraId="43794DFA" w14:textId="77777777" w:rsidR="008F3463" w:rsidRDefault="008F3463" w:rsidP="008F3463">
      <w:pPr>
        <w:pStyle w:val="ListParagraph"/>
        <w:numPr>
          <w:ilvl w:val="1"/>
          <w:numId w:val="48"/>
        </w:numPr>
        <w:tabs>
          <w:tab w:val="left" w:pos="827"/>
        </w:tabs>
        <w:spacing w:line="242" w:lineRule="auto"/>
        <w:ind w:left="222" w:right="291" w:firstLine="185"/>
        <w:jc w:val="left"/>
        <w:rPr>
          <w:sz w:val="24"/>
        </w:rPr>
      </w:pPr>
      <w:r>
        <w:rPr>
          <w:sz w:val="24"/>
        </w:rPr>
        <w:t>mouth</w:t>
      </w:r>
      <w:r>
        <w:rPr>
          <w:spacing w:val="-17"/>
          <w:sz w:val="24"/>
        </w:rPr>
        <w:t xml:space="preserve"> </w:t>
      </w:r>
      <w:r>
        <w:rPr>
          <w:sz w:val="24"/>
        </w:rPr>
        <w:t>pipetting/suctioning of blood or other potentially infectious materials is</w:t>
      </w:r>
      <w:r>
        <w:rPr>
          <w:spacing w:val="-11"/>
          <w:sz w:val="24"/>
        </w:rPr>
        <w:t xml:space="preserve"> </w:t>
      </w:r>
      <w:r>
        <w:rPr>
          <w:sz w:val="24"/>
        </w:rPr>
        <w:t>prohibited.</w:t>
      </w:r>
    </w:p>
    <w:p w14:paraId="1FB1362E" w14:textId="77777777" w:rsidR="008F3463" w:rsidRDefault="008F3463" w:rsidP="008F3463">
      <w:pPr>
        <w:pStyle w:val="ListParagraph"/>
        <w:numPr>
          <w:ilvl w:val="1"/>
          <w:numId w:val="48"/>
        </w:numPr>
        <w:tabs>
          <w:tab w:val="left" w:pos="882"/>
        </w:tabs>
        <w:ind w:left="222" w:right="152" w:firstLine="185"/>
        <w:jc w:val="left"/>
        <w:rPr>
          <w:sz w:val="24"/>
        </w:rPr>
      </w:pPr>
      <w:r>
        <w:rPr>
          <w:sz w:val="24"/>
        </w:rPr>
        <w:t>Specimens of blood or</w:t>
      </w:r>
      <w:r>
        <w:rPr>
          <w:spacing w:val="-17"/>
          <w:sz w:val="24"/>
        </w:rPr>
        <w:t xml:space="preserve"> </w:t>
      </w:r>
      <w:r>
        <w:rPr>
          <w:sz w:val="24"/>
        </w:rPr>
        <w:t>other potentially infectious materials shall be placed in a container, which prevents leakage during collection, handling, processing storage, transport, or</w:t>
      </w:r>
      <w:r>
        <w:rPr>
          <w:spacing w:val="-2"/>
          <w:sz w:val="24"/>
        </w:rPr>
        <w:t xml:space="preserve"> </w:t>
      </w:r>
      <w:r>
        <w:rPr>
          <w:sz w:val="24"/>
        </w:rPr>
        <w:t>shipping.</w:t>
      </w:r>
    </w:p>
    <w:p w14:paraId="6C784BB0" w14:textId="77777777" w:rsidR="008F3463" w:rsidRDefault="008F3463" w:rsidP="008F3463">
      <w:pPr>
        <w:pStyle w:val="ListParagraph"/>
        <w:numPr>
          <w:ilvl w:val="0"/>
          <w:numId w:val="44"/>
        </w:numPr>
        <w:tabs>
          <w:tab w:val="left" w:pos="751"/>
        </w:tabs>
        <w:ind w:right="221" w:firstLine="185"/>
        <w:jc w:val="left"/>
        <w:rPr>
          <w:sz w:val="24"/>
        </w:rPr>
      </w:pPr>
      <w:r>
        <w:rPr>
          <w:sz w:val="24"/>
        </w:rPr>
        <w:t>The container for storage, transport, or shipping shall be labeled or color-coded according to paragraph (g)(1)(i) and closed prior to being stored,</w:t>
      </w:r>
      <w:r>
        <w:rPr>
          <w:spacing w:val="-11"/>
          <w:sz w:val="24"/>
        </w:rPr>
        <w:t xml:space="preserve"> </w:t>
      </w:r>
      <w:r>
        <w:rPr>
          <w:sz w:val="24"/>
        </w:rPr>
        <w:t xml:space="preserve">transported, or shipped. When a facility utilizes Universal Precautions in the handling of all specimens, the labeling/ color-coding of specimens is not necessary provided containers are recognizable as containing specimens. This exemption only applies while such specimens/containers remain within the facility. Labeling or color-coding in accordance with paragraph (g)(1)(i) </w:t>
      </w:r>
      <w:r>
        <w:rPr>
          <w:spacing w:val="-3"/>
          <w:sz w:val="24"/>
        </w:rPr>
        <w:t xml:space="preserve">is </w:t>
      </w:r>
      <w:r>
        <w:rPr>
          <w:sz w:val="24"/>
        </w:rPr>
        <w:t>required when such specimens/ containers leave the</w:t>
      </w:r>
      <w:r>
        <w:rPr>
          <w:spacing w:val="1"/>
          <w:sz w:val="24"/>
        </w:rPr>
        <w:t xml:space="preserve"> </w:t>
      </w:r>
      <w:r>
        <w:rPr>
          <w:sz w:val="24"/>
        </w:rPr>
        <w:t>facility.</w:t>
      </w:r>
    </w:p>
    <w:p w14:paraId="5DFC9BFE" w14:textId="77777777" w:rsidR="008F3463" w:rsidRDefault="008F3463" w:rsidP="008F3463">
      <w:pPr>
        <w:pStyle w:val="ListParagraph"/>
        <w:numPr>
          <w:ilvl w:val="0"/>
          <w:numId w:val="44"/>
        </w:numPr>
        <w:tabs>
          <w:tab w:val="left" w:pos="742"/>
        </w:tabs>
        <w:ind w:right="271" w:firstLine="185"/>
        <w:jc w:val="left"/>
        <w:rPr>
          <w:sz w:val="24"/>
        </w:rPr>
      </w:pPr>
      <w:r>
        <w:rPr>
          <w:sz w:val="24"/>
        </w:rPr>
        <w:t>If outside contamination of the primary container occurs, the primary container shall be placed within a second container which prevents leakage during handling, processing, storage, transport, or shipping and is labeled</w:t>
      </w:r>
      <w:r>
        <w:rPr>
          <w:spacing w:val="-2"/>
          <w:sz w:val="24"/>
        </w:rPr>
        <w:t xml:space="preserve"> </w:t>
      </w:r>
      <w:r>
        <w:rPr>
          <w:sz w:val="24"/>
        </w:rPr>
        <w:t>or</w:t>
      </w:r>
    </w:p>
    <w:p w14:paraId="3EF93F42" w14:textId="77777777" w:rsidR="008F3463" w:rsidRDefault="008F3463" w:rsidP="008F3463">
      <w:pPr>
        <w:pStyle w:val="BodyText"/>
        <w:spacing w:line="237" w:lineRule="auto"/>
        <w:ind w:left="222" w:right="582"/>
      </w:pPr>
      <w:r>
        <w:t>color-coded according to the requirements of this standard.</w:t>
      </w:r>
    </w:p>
    <w:p w14:paraId="7AFC9499" w14:textId="77777777" w:rsidR="008F3463" w:rsidRDefault="008F3463" w:rsidP="008F3463">
      <w:pPr>
        <w:spacing w:line="237" w:lineRule="auto"/>
        <w:sectPr w:rsidR="008F3463" w:rsidSect="008F3463">
          <w:pgSz w:w="12240" w:h="15840"/>
          <w:pgMar w:top="1520" w:right="600" w:bottom="960" w:left="260" w:header="881" w:footer="761" w:gutter="0"/>
          <w:cols w:num="3" w:space="720" w:equalWidth="0">
            <w:col w:w="3899" w:space="40"/>
            <w:col w:w="3608" w:space="39"/>
            <w:col w:w="3794"/>
          </w:cols>
        </w:sectPr>
      </w:pPr>
    </w:p>
    <w:p w14:paraId="46DDB8AD" w14:textId="77777777" w:rsidR="008F3463" w:rsidRDefault="008F3463" w:rsidP="008F3463">
      <w:pPr>
        <w:pStyle w:val="ListParagraph"/>
        <w:numPr>
          <w:ilvl w:val="0"/>
          <w:numId w:val="44"/>
        </w:numPr>
        <w:tabs>
          <w:tab w:val="left" w:pos="980"/>
        </w:tabs>
        <w:spacing w:before="90"/>
        <w:ind w:left="460" w:right="304" w:firstLine="185"/>
        <w:jc w:val="left"/>
        <w:rPr>
          <w:sz w:val="24"/>
        </w:rPr>
      </w:pPr>
      <w:r>
        <w:rPr>
          <w:spacing w:val="-3"/>
          <w:sz w:val="24"/>
        </w:rPr>
        <w:lastRenderedPageBreak/>
        <w:t xml:space="preserve">If </w:t>
      </w:r>
      <w:r>
        <w:rPr>
          <w:sz w:val="24"/>
        </w:rPr>
        <w:t>the specimen could puncture the primary</w:t>
      </w:r>
      <w:r>
        <w:rPr>
          <w:spacing w:val="-13"/>
          <w:sz w:val="24"/>
        </w:rPr>
        <w:t xml:space="preserve"> </w:t>
      </w:r>
      <w:r>
        <w:rPr>
          <w:sz w:val="24"/>
        </w:rPr>
        <w:t>container, the primary container shall be placed within a secondary container, which</w:t>
      </w:r>
      <w:r>
        <w:rPr>
          <w:spacing w:val="-2"/>
          <w:sz w:val="24"/>
        </w:rPr>
        <w:t xml:space="preserve"> </w:t>
      </w:r>
      <w:r>
        <w:rPr>
          <w:sz w:val="24"/>
        </w:rPr>
        <w:t>is</w:t>
      </w:r>
    </w:p>
    <w:p w14:paraId="4302B1DE" w14:textId="77777777" w:rsidR="008F3463" w:rsidRDefault="008F3463" w:rsidP="008F3463">
      <w:pPr>
        <w:pStyle w:val="BodyText"/>
        <w:spacing w:line="242" w:lineRule="auto"/>
        <w:ind w:left="460"/>
      </w:pPr>
      <w:r>
        <w:t>puncture-resistant in addition to the above characteristics.</w:t>
      </w:r>
    </w:p>
    <w:p w14:paraId="596E7680" w14:textId="77777777" w:rsidR="008F3463" w:rsidRDefault="008F3463" w:rsidP="008F3463">
      <w:pPr>
        <w:pStyle w:val="ListParagraph"/>
        <w:numPr>
          <w:ilvl w:val="1"/>
          <w:numId w:val="48"/>
        </w:numPr>
        <w:tabs>
          <w:tab w:val="left" w:pos="1115"/>
        </w:tabs>
        <w:ind w:firstLine="185"/>
        <w:jc w:val="left"/>
        <w:rPr>
          <w:sz w:val="24"/>
        </w:rPr>
      </w:pPr>
      <w:r>
        <w:rPr>
          <w:sz w:val="24"/>
        </w:rPr>
        <w:t>Equipment which may become contaminated with blood or other potentially infectious materials shall be examined prior to servicing or shipping and shall be decontaminated as necessary, unless the employer can demonstrate that</w:t>
      </w:r>
      <w:r>
        <w:rPr>
          <w:spacing w:val="-16"/>
          <w:sz w:val="24"/>
        </w:rPr>
        <w:t xml:space="preserve"> </w:t>
      </w:r>
      <w:r>
        <w:rPr>
          <w:sz w:val="24"/>
        </w:rPr>
        <w:t>decontamination of such equipment or portions of such equipment is not</w:t>
      </w:r>
      <w:r>
        <w:rPr>
          <w:spacing w:val="-5"/>
          <w:sz w:val="24"/>
        </w:rPr>
        <w:t xml:space="preserve"> </w:t>
      </w:r>
      <w:r>
        <w:rPr>
          <w:sz w:val="24"/>
        </w:rPr>
        <w:t>feasible.</w:t>
      </w:r>
    </w:p>
    <w:p w14:paraId="7DC4F911" w14:textId="77777777" w:rsidR="008F3463" w:rsidRDefault="008F3463" w:rsidP="008F3463">
      <w:pPr>
        <w:pStyle w:val="ListParagraph"/>
        <w:numPr>
          <w:ilvl w:val="0"/>
          <w:numId w:val="43"/>
        </w:numPr>
        <w:tabs>
          <w:tab w:val="left" w:pos="990"/>
        </w:tabs>
        <w:ind w:right="62" w:firstLine="185"/>
        <w:rPr>
          <w:sz w:val="24"/>
        </w:rPr>
      </w:pPr>
      <w:r>
        <w:rPr>
          <w:sz w:val="24"/>
        </w:rPr>
        <w:t>A readily observable label in accordance with paragraph (g)(1)(i)(H) shall be attached to</w:t>
      </w:r>
      <w:r>
        <w:rPr>
          <w:spacing w:val="-19"/>
          <w:sz w:val="24"/>
        </w:rPr>
        <w:t xml:space="preserve"> </w:t>
      </w:r>
      <w:r>
        <w:rPr>
          <w:sz w:val="24"/>
        </w:rPr>
        <w:t>the equipment stating which portions remain</w:t>
      </w:r>
      <w:r>
        <w:rPr>
          <w:spacing w:val="-2"/>
          <w:sz w:val="24"/>
        </w:rPr>
        <w:t xml:space="preserve"> </w:t>
      </w:r>
      <w:r>
        <w:rPr>
          <w:sz w:val="24"/>
        </w:rPr>
        <w:t>contaminated.</w:t>
      </w:r>
    </w:p>
    <w:p w14:paraId="089408F3" w14:textId="77777777" w:rsidR="008F3463" w:rsidRDefault="008F3463" w:rsidP="008F3463">
      <w:pPr>
        <w:pStyle w:val="ListParagraph"/>
        <w:numPr>
          <w:ilvl w:val="0"/>
          <w:numId w:val="43"/>
        </w:numPr>
        <w:tabs>
          <w:tab w:val="left" w:pos="975"/>
        </w:tabs>
        <w:ind w:right="123" w:firstLine="180"/>
        <w:rPr>
          <w:sz w:val="24"/>
        </w:rPr>
      </w:pPr>
      <w:r>
        <w:rPr>
          <w:sz w:val="24"/>
        </w:rPr>
        <w:t>The employer shall ensure that this information is conveyed to all affected employees, the servicing representative, and/or the manufacturer, as</w:t>
      </w:r>
      <w:r>
        <w:rPr>
          <w:spacing w:val="-11"/>
          <w:sz w:val="24"/>
        </w:rPr>
        <w:t xml:space="preserve"> </w:t>
      </w:r>
      <w:r>
        <w:rPr>
          <w:sz w:val="24"/>
        </w:rPr>
        <w:t>appropriate, prior to handling, servicing, or shipping so that appropriate precautions will be</w:t>
      </w:r>
      <w:r>
        <w:rPr>
          <w:spacing w:val="-1"/>
          <w:sz w:val="24"/>
        </w:rPr>
        <w:t xml:space="preserve"> </w:t>
      </w:r>
      <w:r>
        <w:rPr>
          <w:sz w:val="24"/>
        </w:rPr>
        <w:t>taken.</w:t>
      </w:r>
    </w:p>
    <w:p w14:paraId="32280AD9" w14:textId="77777777" w:rsidR="008F3463" w:rsidRDefault="008F3463" w:rsidP="008F3463">
      <w:pPr>
        <w:pStyle w:val="ListParagraph"/>
        <w:numPr>
          <w:ilvl w:val="1"/>
          <w:numId w:val="50"/>
        </w:numPr>
        <w:tabs>
          <w:tab w:val="left" w:pos="966"/>
        </w:tabs>
        <w:ind w:right="5" w:firstLine="180"/>
        <w:jc w:val="left"/>
        <w:rPr>
          <w:sz w:val="24"/>
        </w:rPr>
      </w:pPr>
      <w:r>
        <w:rPr>
          <w:i/>
          <w:sz w:val="24"/>
        </w:rPr>
        <w:t>Personal protective equipment</w:t>
      </w:r>
      <w:r>
        <w:rPr>
          <w:sz w:val="24"/>
        </w:rPr>
        <w:t>—(i) Provision. When there is occupational exposure,</w:t>
      </w:r>
      <w:r>
        <w:rPr>
          <w:spacing w:val="-19"/>
          <w:sz w:val="24"/>
        </w:rPr>
        <w:t xml:space="preserve"> </w:t>
      </w:r>
      <w:r>
        <w:rPr>
          <w:sz w:val="24"/>
        </w:rPr>
        <w:t>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w:t>
      </w:r>
      <w:r>
        <w:rPr>
          <w:spacing w:val="-13"/>
          <w:sz w:val="24"/>
        </w:rPr>
        <w:t xml:space="preserve"> </w:t>
      </w:r>
      <w:r>
        <w:rPr>
          <w:sz w:val="24"/>
        </w:rPr>
        <w:t>if it does not permit blood or</w:t>
      </w:r>
      <w:r>
        <w:rPr>
          <w:spacing w:val="-9"/>
          <w:sz w:val="24"/>
        </w:rPr>
        <w:t xml:space="preserve"> </w:t>
      </w:r>
      <w:r>
        <w:rPr>
          <w:sz w:val="24"/>
        </w:rPr>
        <w:t>other</w:t>
      </w:r>
    </w:p>
    <w:p w14:paraId="453505FE" w14:textId="77777777" w:rsidR="008F3463" w:rsidRDefault="008F3463" w:rsidP="008F3463">
      <w:pPr>
        <w:pStyle w:val="BodyText"/>
        <w:spacing w:before="90"/>
        <w:ind w:left="191" w:right="-2"/>
      </w:pPr>
      <w:r>
        <w:br w:type="column"/>
      </w:r>
      <w:r>
        <w:t>potentially infectious materials to pass through to or reach the employee's work clothes, street clothes, undergarments, skin, eyes, mouth, or other mucous membranes under normal conditions of use and for the duration of time which the protective equipment will be used.</w:t>
      </w:r>
    </w:p>
    <w:p w14:paraId="1E33AEFA" w14:textId="77777777" w:rsidR="008F3463" w:rsidRDefault="008F3463" w:rsidP="008F3463">
      <w:pPr>
        <w:pStyle w:val="ListParagraph"/>
        <w:numPr>
          <w:ilvl w:val="0"/>
          <w:numId w:val="42"/>
        </w:numPr>
        <w:tabs>
          <w:tab w:val="left" w:pos="687"/>
        </w:tabs>
        <w:spacing w:before="4"/>
        <w:ind w:firstLine="180"/>
        <w:rPr>
          <w:sz w:val="24"/>
        </w:rPr>
      </w:pPr>
      <w:r>
        <w:rPr>
          <w:sz w:val="24"/>
        </w:rPr>
        <w:t>Use. The employer shall ensure that the employee uses appropriate personal protective equipment unless the employer shows that the employee temporarily and briefly declined to use personal protective equipment when, under rare and extraordinary circumstances, it</w:t>
      </w:r>
      <w:r>
        <w:rPr>
          <w:spacing w:val="-15"/>
          <w:sz w:val="24"/>
        </w:rPr>
        <w:t xml:space="preserve"> </w:t>
      </w:r>
      <w:r>
        <w:rPr>
          <w:sz w:val="24"/>
        </w:rPr>
        <w:t xml:space="preserve">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w:t>
      </w:r>
      <w:proofErr w:type="gramStart"/>
      <w:r>
        <w:rPr>
          <w:sz w:val="24"/>
        </w:rPr>
        <w:t>in order to</w:t>
      </w:r>
      <w:proofErr w:type="gramEnd"/>
      <w:r>
        <w:rPr>
          <w:sz w:val="24"/>
        </w:rPr>
        <w:t xml:space="preserve"> determine whether changes can be instituted to prevent such occurrences in the future.</w:t>
      </w:r>
    </w:p>
    <w:p w14:paraId="3FCC6E28" w14:textId="77777777" w:rsidR="008F3463" w:rsidRDefault="008F3463" w:rsidP="008F3463">
      <w:pPr>
        <w:pStyle w:val="ListParagraph"/>
        <w:numPr>
          <w:ilvl w:val="0"/>
          <w:numId w:val="42"/>
        </w:numPr>
        <w:tabs>
          <w:tab w:val="left" w:pos="742"/>
        </w:tabs>
        <w:ind w:right="20" w:firstLine="180"/>
        <w:rPr>
          <w:sz w:val="24"/>
        </w:rPr>
      </w:pPr>
      <w:r>
        <w:rPr>
          <w:sz w:val="24"/>
        </w:rPr>
        <w:t>Accessibility. The employer shall ensure that appropriate personal protective equipment in the appropriate sizes is readily accessible at the worksite or is issued to employees. Hypoallergenic gloves, glove liners, powderless gloves, or other similar alternatives shall be readily accessible to those employees</w:t>
      </w:r>
      <w:r>
        <w:rPr>
          <w:spacing w:val="-17"/>
          <w:sz w:val="24"/>
        </w:rPr>
        <w:t xml:space="preserve"> </w:t>
      </w:r>
      <w:r>
        <w:rPr>
          <w:sz w:val="24"/>
        </w:rPr>
        <w:t>who are allergic to the gloves normally provided.</w:t>
      </w:r>
    </w:p>
    <w:p w14:paraId="20AADD5C" w14:textId="77777777" w:rsidR="008F3463" w:rsidRDefault="008F3463" w:rsidP="008F3463">
      <w:pPr>
        <w:pStyle w:val="ListParagraph"/>
        <w:numPr>
          <w:ilvl w:val="0"/>
          <w:numId w:val="42"/>
        </w:numPr>
        <w:tabs>
          <w:tab w:val="left" w:pos="729"/>
        </w:tabs>
        <w:spacing w:before="90"/>
        <w:ind w:left="184" w:right="164" w:firstLine="180"/>
        <w:rPr>
          <w:sz w:val="24"/>
        </w:rPr>
      </w:pPr>
      <w:r>
        <w:rPr>
          <w:spacing w:val="1"/>
          <w:sz w:val="24"/>
        </w:rPr>
        <w:br w:type="column"/>
      </w:r>
      <w:r>
        <w:rPr>
          <w:sz w:val="24"/>
        </w:rPr>
        <w:t>Cleaning, Laundering, and Disposal. The employer shall</w:t>
      </w:r>
      <w:r>
        <w:rPr>
          <w:spacing w:val="-14"/>
          <w:sz w:val="24"/>
        </w:rPr>
        <w:t xml:space="preserve"> </w:t>
      </w:r>
      <w:r>
        <w:rPr>
          <w:sz w:val="24"/>
        </w:rPr>
        <w:t>clean, launder, and dispose of personal protective equipment required by paragraphs (d) and (e) of this standard, at no cost to the employee.</w:t>
      </w:r>
    </w:p>
    <w:p w14:paraId="55FACA51" w14:textId="77777777" w:rsidR="008F3463" w:rsidRDefault="008F3463" w:rsidP="008F3463">
      <w:pPr>
        <w:pStyle w:val="ListParagraph"/>
        <w:numPr>
          <w:ilvl w:val="0"/>
          <w:numId w:val="42"/>
        </w:numPr>
        <w:tabs>
          <w:tab w:val="left" w:pos="678"/>
        </w:tabs>
        <w:ind w:left="184" w:right="221" w:firstLine="180"/>
        <w:rPr>
          <w:sz w:val="24"/>
        </w:rPr>
      </w:pPr>
      <w:r>
        <w:rPr>
          <w:sz w:val="24"/>
        </w:rPr>
        <w:t xml:space="preserve">Repair and Replacement. </w:t>
      </w:r>
      <w:r>
        <w:rPr>
          <w:spacing w:val="-6"/>
          <w:sz w:val="24"/>
        </w:rPr>
        <w:t xml:space="preserve">The </w:t>
      </w:r>
      <w:r>
        <w:rPr>
          <w:sz w:val="24"/>
        </w:rPr>
        <w:t>employer shall repair or replace personal protective equipment as needed to maintain its effectiveness, at no cost to the employee.</w:t>
      </w:r>
    </w:p>
    <w:p w14:paraId="11307299" w14:textId="77777777" w:rsidR="008F3463" w:rsidRDefault="008F3463" w:rsidP="008F3463">
      <w:pPr>
        <w:pStyle w:val="ListParagraph"/>
        <w:numPr>
          <w:ilvl w:val="0"/>
          <w:numId w:val="42"/>
        </w:numPr>
        <w:tabs>
          <w:tab w:val="left" w:pos="734"/>
        </w:tabs>
        <w:spacing w:before="3"/>
        <w:ind w:left="184" w:right="162" w:firstLine="180"/>
        <w:rPr>
          <w:sz w:val="24"/>
        </w:rPr>
      </w:pPr>
      <w:r>
        <w:rPr>
          <w:spacing w:val="-3"/>
          <w:sz w:val="24"/>
        </w:rPr>
        <w:t xml:space="preserve">If </w:t>
      </w:r>
      <w:r>
        <w:rPr>
          <w:sz w:val="24"/>
        </w:rPr>
        <w:t xml:space="preserve">a garment(s) </w:t>
      </w:r>
      <w:r>
        <w:rPr>
          <w:spacing w:val="-3"/>
          <w:sz w:val="24"/>
        </w:rPr>
        <w:t xml:space="preserve">is </w:t>
      </w:r>
      <w:r>
        <w:rPr>
          <w:sz w:val="24"/>
        </w:rPr>
        <w:t>penetrated by blood or other potentially infectious materials, the garment(s) shall be removed immediately or as soon as</w:t>
      </w:r>
      <w:r>
        <w:rPr>
          <w:spacing w:val="-9"/>
          <w:sz w:val="24"/>
        </w:rPr>
        <w:t xml:space="preserve"> </w:t>
      </w:r>
      <w:r>
        <w:rPr>
          <w:sz w:val="24"/>
        </w:rPr>
        <w:t>feasible.</w:t>
      </w:r>
    </w:p>
    <w:p w14:paraId="0AA92403" w14:textId="77777777" w:rsidR="008F3463" w:rsidRDefault="008F3463" w:rsidP="008F3463">
      <w:pPr>
        <w:pStyle w:val="ListParagraph"/>
        <w:numPr>
          <w:ilvl w:val="0"/>
          <w:numId w:val="42"/>
        </w:numPr>
        <w:tabs>
          <w:tab w:val="left" w:pos="784"/>
        </w:tabs>
        <w:ind w:left="184" w:right="245" w:firstLine="180"/>
        <w:rPr>
          <w:sz w:val="24"/>
        </w:rPr>
      </w:pPr>
      <w:r>
        <w:rPr>
          <w:sz w:val="24"/>
        </w:rPr>
        <w:t>All personal protective equipment shall be removed</w:t>
      </w:r>
      <w:r>
        <w:rPr>
          <w:spacing w:val="-16"/>
          <w:sz w:val="24"/>
        </w:rPr>
        <w:t xml:space="preserve"> </w:t>
      </w:r>
      <w:r>
        <w:rPr>
          <w:sz w:val="24"/>
        </w:rPr>
        <w:t>prior to leaving the work area.</w:t>
      </w:r>
    </w:p>
    <w:p w14:paraId="15D7450F" w14:textId="77777777" w:rsidR="008F3463" w:rsidRDefault="008F3463" w:rsidP="008F3463">
      <w:pPr>
        <w:pStyle w:val="ListParagraph"/>
        <w:numPr>
          <w:ilvl w:val="0"/>
          <w:numId w:val="42"/>
        </w:numPr>
        <w:tabs>
          <w:tab w:val="left" w:pos="839"/>
        </w:tabs>
        <w:spacing w:before="1"/>
        <w:ind w:left="184" w:right="143" w:firstLine="180"/>
        <w:rPr>
          <w:sz w:val="24"/>
        </w:rPr>
      </w:pPr>
      <w:r>
        <w:rPr>
          <w:sz w:val="24"/>
        </w:rPr>
        <w:t>When personal protective equipment is removed it shall be placed in an appropriately designated area or container for, storage, washing,</w:t>
      </w:r>
      <w:r>
        <w:rPr>
          <w:spacing w:val="-16"/>
          <w:sz w:val="24"/>
        </w:rPr>
        <w:t xml:space="preserve"> </w:t>
      </w:r>
      <w:r>
        <w:rPr>
          <w:sz w:val="24"/>
        </w:rPr>
        <w:t>decontamination or disposal.</w:t>
      </w:r>
    </w:p>
    <w:p w14:paraId="7E810C3D" w14:textId="77777777" w:rsidR="008F3463" w:rsidRDefault="008F3463" w:rsidP="008F3463">
      <w:pPr>
        <w:pStyle w:val="ListParagraph"/>
        <w:numPr>
          <w:ilvl w:val="0"/>
          <w:numId w:val="42"/>
        </w:numPr>
        <w:tabs>
          <w:tab w:val="left" w:pos="729"/>
        </w:tabs>
        <w:ind w:left="184" w:right="139" w:firstLine="180"/>
        <w:rPr>
          <w:sz w:val="24"/>
        </w:rPr>
      </w:pPr>
      <w:r>
        <w:rPr>
          <w:sz w:val="24"/>
        </w:rPr>
        <w:t>Gloves.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w:t>
      </w:r>
      <w:r>
        <w:rPr>
          <w:spacing w:val="-16"/>
          <w:sz w:val="24"/>
        </w:rPr>
        <w:t xml:space="preserve"> </w:t>
      </w:r>
      <w:r>
        <w:rPr>
          <w:sz w:val="24"/>
        </w:rPr>
        <w:t>contaminated items or</w:t>
      </w:r>
      <w:r>
        <w:rPr>
          <w:spacing w:val="1"/>
          <w:sz w:val="24"/>
        </w:rPr>
        <w:t xml:space="preserve"> </w:t>
      </w:r>
      <w:r>
        <w:rPr>
          <w:sz w:val="24"/>
        </w:rPr>
        <w:t>surfaces.</w:t>
      </w:r>
    </w:p>
    <w:p w14:paraId="37BF7E6A" w14:textId="77777777" w:rsidR="008F3463" w:rsidRDefault="008F3463" w:rsidP="008F3463">
      <w:pPr>
        <w:pStyle w:val="ListParagraph"/>
        <w:numPr>
          <w:ilvl w:val="1"/>
          <w:numId w:val="42"/>
        </w:numPr>
        <w:tabs>
          <w:tab w:val="left" w:pos="703"/>
        </w:tabs>
        <w:ind w:right="142" w:firstLine="180"/>
        <w:jc w:val="left"/>
        <w:rPr>
          <w:sz w:val="24"/>
        </w:rPr>
      </w:pPr>
      <w:r>
        <w:rPr>
          <w:sz w:val="24"/>
        </w:rPr>
        <w:t>Disposable (single use) gloves such as surgical or examination gloves, shall be replaced as soon</w:t>
      </w:r>
      <w:r>
        <w:rPr>
          <w:spacing w:val="-15"/>
          <w:sz w:val="24"/>
        </w:rPr>
        <w:t xml:space="preserve"> </w:t>
      </w:r>
      <w:r>
        <w:rPr>
          <w:sz w:val="24"/>
        </w:rPr>
        <w:t>as practical when contaminated or as soon as feasible if they are torn, punctured, or when their ability</w:t>
      </w:r>
      <w:r>
        <w:rPr>
          <w:spacing w:val="-9"/>
          <w:sz w:val="24"/>
        </w:rPr>
        <w:t xml:space="preserve"> </w:t>
      </w:r>
      <w:r>
        <w:rPr>
          <w:sz w:val="24"/>
        </w:rPr>
        <w:t>to</w:t>
      </w:r>
    </w:p>
    <w:p w14:paraId="486184E5"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01" w:space="40"/>
            <w:col w:w="3645" w:space="39"/>
            <w:col w:w="3755"/>
          </w:cols>
        </w:sectPr>
      </w:pPr>
    </w:p>
    <w:p w14:paraId="60341D9B" w14:textId="77777777" w:rsidR="008F3463" w:rsidRDefault="008F3463" w:rsidP="008F3463">
      <w:pPr>
        <w:pStyle w:val="BodyText"/>
        <w:spacing w:before="90" w:line="242" w:lineRule="auto"/>
        <w:ind w:left="460" w:right="1255"/>
      </w:pPr>
      <w:r>
        <w:lastRenderedPageBreak/>
        <w:t>function as a barrier is compromised.</w:t>
      </w:r>
    </w:p>
    <w:p w14:paraId="4A60AA09" w14:textId="77777777" w:rsidR="008F3463" w:rsidRDefault="008F3463" w:rsidP="008F3463">
      <w:pPr>
        <w:pStyle w:val="ListParagraph"/>
        <w:numPr>
          <w:ilvl w:val="1"/>
          <w:numId w:val="42"/>
        </w:numPr>
        <w:tabs>
          <w:tab w:val="left" w:pos="975"/>
        </w:tabs>
        <w:ind w:left="460" w:right="48" w:firstLine="180"/>
        <w:jc w:val="left"/>
        <w:rPr>
          <w:sz w:val="24"/>
        </w:rPr>
      </w:pPr>
      <w:r>
        <w:rPr>
          <w:sz w:val="24"/>
        </w:rPr>
        <w:t>Disposable (single use)</w:t>
      </w:r>
      <w:r>
        <w:rPr>
          <w:spacing w:val="-16"/>
          <w:sz w:val="24"/>
        </w:rPr>
        <w:t xml:space="preserve"> </w:t>
      </w:r>
      <w:r>
        <w:rPr>
          <w:sz w:val="24"/>
        </w:rPr>
        <w:t>gloves shall not be washed or decontaminated for</w:t>
      </w:r>
      <w:r>
        <w:rPr>
          <w:spacing w:val="-1"/>
          <w:sz w:val="24"/>
        </w:rPr>
        <w:t xml:space="preserve"> </w:t>
      </w:r>
      <w:r>
        <w:rPr>
          <w:sz w:val="24"/>
        </w:rPr>
        <w:t>re-use.</w:t>
      </w:r>
    </w:p>
    <w:p w14:paraId="7967F63B" w14:textId="77777777" w:rsidR="008F3463" w:rsidRDefault="008F3463" w:rsidP="008F3463">
      <w:pPr>
        <w:pStyle w:val="ListParagraph"/>
        <w:numPr>
          <w:ilvl w:val="1"/>
          <w:numId w:val="42"/>
        </w:numPr>
        <w:tabs>
          <w:tab w:val="left" w:pos="970"/>
        </w:tabs>
        <w:ind w:left="460" w:right="16" w:firstLine="180"/>
        <w:jc w:val="left"/>
        <w:rPr>
          <w:sz w:val="24"/>
        </w:rPr>
      </w:pPr>
      <w:r>
        <w:rPr>
          <w:sz w:val="24"/>
        </w:rPr>
        <w:t>Utility gloves may be decontaminated for re-use if the integrity of the glove is not compromised. However, they</w:t>
      </w:r>
      <w:r>
        <w:rPr>
          <w:spacing w:val="-12"/>
          <w:sz w:val="24"/>
        </w:rPr>
        <w:t xml:space="preserve"> </w:t>
      </w:r>
      <w:r>
        <w:rPr>
          <w:sz w:val="24"/>
        </w:rPr>
        <w:t>must be discarded if they are cracked, peeling, torn, punctured, or exhibit other signs of deterioration or when their ability to function as a barrier is compromised.</w:t>
      </w:r>
    </w:p>
    <w:p w14:paraId="245E22E8" w14:textId="77777777" w:rsidR="008F3463" w:rsidRDefault="008F3463" w:rsidP="008F3463">
      <w:pPr>
        <w:pStyle w:val="ListParagraph"/>
        <w:numPr>
          <w:ilvl w:val="1"/>
          <w:numId w:val="42"/>
        </w:numPr>
        <w:tabs>
          <w:tab w:val="left" w:pos="990"/>
        </w:tabs>
        <w:ind w:left="460" w:right="96" w:firstLine="180"/>
        <w:jc w:val="left"/>
        <w:rPr>
          <w:sz w:val="24"/>
        </w:rPr>
      </w:pPr>
      <w:r>
        <w:rPr>
          <w:sz w:val="24"/>
        </w:rPr>
        <w:t xml:space="preserve">If an employer in a volunteer blood donation center judges that routine gloving for all phlebotomies is not </w:t>
      </w:r>
      <w:proofErr w:type="gramStart"/>
      <w:r>
        <w:rPr>
          <w:sz w:val="24"/>
        </w:rPr>
        <w:t>necessary</w:t>
      </w:r>
      <w:proofErr w:type="gramEnd"/>
      <w:r>
        <w:rPr>
          <w:sz w:val="24"/>
        </w:rPr>
        <w:t xml:space="preserve"> then the employer</w:t>
      </w:r>
      <w:r>
        <w:rPr>
          <w:spacing w:val="1"/>
          <w:sz w:val="24"/>
        </w:rPr>
        <w:t xml:space="preserve"> </w:t>
      </w:r>
      <w:r>
        <w:rPr>
          <w:sz w:val="24"/>
        </w:rPr>
        <w:t>shall:</w:t>
      </w:r>
    </w:p>
    <w:p w14:paraId="4A6DE04B" w14:textId="77777777" w:rsidR="008F3463" w:rsidRDefault="008F3463" w:rsidP="008F3463">
      <w:pPr>
        <w:pStyle w:val="ListParagraph"/>
        <w:numPr>
          <w:ilvl w:val="0"/>
          <w:numId w:val="41"/>
        </w:numPr>
        <w:tabs>
          <w:tab w:val="left" w:pos="976"/>
        </w:tabs>
        <w:spacing w:before="2" w:line="237" w:lineRule="auto"/>
        <w:ind w:right="301" w:firstLine="0"/>
        <w:rPr>
          <w:sz w:val="24"/>
        </w:rPr>
      </w:pPr>
      <w:r>
        <w:rPr>
          <w:sz w:val="24"/>
        </w:rPr>
        <w:t>Periodically reevaluate</w:t>
      </w:r>
      <w:r>
        <w:rPr>
          <w:spacing w:val="-10"/>
          <w:sz w:val="24"/>
        </w:rPr>
        <w:t xml:space="preserve"> </w:t>
      </w:r>
      <w:r>
        <w:rPr>
          <w:sz w:val="24"/>
        </w:rPr>
        <w:t xml:space="preserve">this </w:t>
      </w:r>
      <w:proofErr w:type="gramStart"/>
      <w:r>
        <w:rPr>
          <w:sz w:val="24"/>
        </w:rPr>
        <w:t>policy;</w:t>
      </w:r>
      <w:proofErr w:type="gramEnd"/>
    </w:p>
    <w:p w14:paraId="7442780E" w14:textId="77777777" w:rsidR="008F3463" w:rsidRDefault="008F3463" w:rsidP="008F3463">
      <w:pPr>
        <w:pStyle w:val="ListParagraph"/>
        <w:numPr>
          <w:ilvl w:val="0"/>
          <w:numId w:val="41"/>
        </w:numPr>
        <w:tabs>
          <w:tab w:val="left" w:pos="966"/>
        </w:tabs>
        <w:spacing w:before="2"/>
        <w:ind w:left="460" w:right="184" w:firstLine="180"/>
        <w:rPr>
          <w:sz w:val="24"/>
        </w:rPr>
      </w:pPr>
      <w:r>
        <w:rPr>
          <w:sz w:val="24"/>
        </w:rPr>
        <w:t>Make gloves available to all employees who wish to use</w:t>
      </w:r>
      <w:r>
        <w:rPr>
          <w:spacing w:val="-18"/>
          <w:sz w:val="24"/>
        </w:rPr>
        <w:t xml:space="preserve"> </w:t>
      </w:r>
      <w:r>
        <w:rPr>
          <w:sz w:val="24"/>
        </w:rPr>
        <w:t xml:space="preserve">them for </w:t>
      </w:r>
      <w:proofErr w:type="gramStart"/>
      <w:r>
        <w:rPr>
          <w:sz w:val="24"/>
        </w:rPr>
        <w:t>phlebotomy;</w:t>
      </w:r>
      <w:proofErr w:type="gramEnd"/>
    </w:p>
    <w:p w14:paraId="3504B6FC" w14:textId="77777777" w:rsidR="008F3463" w:rsidRDefault="008F3463" w:rsidP="008F3463">
      <w:pPr>
        <w:pStyle w:val="ListParagraph"/>
        <w:numPr>
          <w:ilvl w:val="0"/>
          <w:numId w:val="41"/>
        </w:numPr>
        <w:tabs>
          <w:tab w:val="left" w:pos="966"/>
        </w:tabs>
        <w:spacing w:before="4" w:line="237" w:lineRule="auto"/>
        <w:ind w:left="460" w:right="437" w:firstLine="180"/>
        <w:rPr>
          <w:sz w:val="24"/>
        </w:rPr>
      </w:pPr>
      <w:r>
        <w:rPr>
          <w:sz w:val="24"/>
        </w:rPr>
        <w:t>Not discourage the use</w:t>
      </w:r>
      <w:r>
        <w:rPr>
          <w:spacing w:val="-12"/>
          <w:sz w:val="24"/>
        </w:rPr>
        <w:t xml:space="preserve"> </w:t>
      </w:r>
      <w:r>
        <w:rPr>
          <w:sz w:val="24"/>
        </w:rPr>
        <w:t>of gloves for phlebotomy; and</w:t>
      </w:r>
    </w:p>
    <w:p w14:paraId="10ECABCE" w14:textId="77777777" w:rsidR="008F3463" w:rsidRDefault="008F3463" w:rsidP="008F3463">
      <w:pPr>
        <w:pStyle w:val="ListParagraph"/>
        <w:numPr>
          <w:ilvl w:val="0"/>
          <w:numId w:val="41"/>
        </w:numPr>
        <w:tabs>
          <w:tab w:val="left" w:pos="966"/>
        </w:tabs>
        <w:spacing w:before="3"/>
        <w:ind w:left="460" w:right="234" w:firstLine="180"/>
        <w:rPr>
          <w:sz w:val="24"/>
        </w:rPr>
      </w:pPr>
      <w:r>
        <w:rPr>
          <w:sz w:val="24"/>
        </w:rPr>
        <w:t>Require that gloves be</w:t>
      </w:r>
      <w:r>
        <w:rPr>
          <w:spacing w:val="-10"/>
          <w:sz w:val="24"/>
        </w:rPr>
        <w:t xml:space="preserve"> </w:t>
      </w:r>
      <w:r>
        <w:rPr>
          <w:sz w:val="24"/>
        </w:rPr>
        <w:t>used for phlebotomy in the following circumstances:</w:t>
      </w:r>
    </w:p>
    <w:p w14:paraId="6287B189" w14:textId="77777777" w:rsidR="008F3463" w:rsidRDefault="008F3463" w:rsidP="008F3463">
      <w:pPr>
        <w:pStyle w:val="ListParagraph"/>
        <w:numPr>
          <w:ilvl w:val="1"/>
          <w:numId w:val="41"/>
        </w:numPr>
        <w:tabs>
          <w:tab w:val="left" w:pos="901"/>
        </w:tabs>
        <w:spacing w:before="1"/>
        <w:ind w:right="83" w:firstLine="180"/>
        <w:jc w:val="both"/>
        <w:rPr>
          <w:sz w:val="24"/>
        </w:rPr>
      </w:pPr>
      <w:r>
        <w:rPr>
          <w:sz w:val="24"/>
        </w:rPr>
        <w:t>When the employee has cuts, scratches, or other breaks in his or her</w:t>
      </w:r>
      <w:r>
        <w:rPr>
          <w:spacing w:val="1"/>
          <w:sz w:val="24"/>
        </w:rPr>
        <w:t xml:space="preserve"> </w:t>
      </w:r>
      <w:proofErr w:type="gramStart"/>
      <w:r>
        <w:rPr>
          <w:sz w:val="24"/>
        </w:rPr>
        <w:t>skin;</w:t>
      </w:r>
      <w:proofErr w:type="gramEnd"/>
    </w:p>
    <w:p w14:paraId="0AB2BB5A" w14:textId="77777777" w:rsidR="008F3463" w:rsidRDefault="008F3463" w:rsidP="008F3463">
      <w:pPr>
        <w:pStyle w:val="ListParagraph"/>
        <w:numPr>
          <w:ilvl w:val="1"/>
          <w:numId w:val="41"/>
        </w:numPr>
        <w:tabs>
          <w:tab w:val="left" w:pos="955"/>
        </w:tabs>
        <w:ind w:right="203" w:firstLine="180"/>
        <w:rPr>
          <w:sz w:val="24"/>
        </w:rPr>
      </w:pPr>
      <w:r>
        <w:rPr>
          <w:sz w:val="24"/>
        </w:rPr>
        <w:t>When the employee judges that hand contamination with blood may occur, for example, when performing phlebotomy</w:t>
      </w:r>
      <w:r>
        <w:rPr>
          <w:spacing w:val="-13"/>
          <w:sz w:val="24"/>
        </w:rPr>
        <w:t xml:space="preserve"> </w:t>
      </w:r>
      <w:r>
        <w:rPr>
          <w:sz w:val="24"/>
        </w:rPr>
        <w:t>on an uncooperative source individual;</w:t>
      </w:r>
      <w:r>
        <w:rPr>
          <w:spacing w:val="-1"/>
          <w:sz w:val="24"/>
        </w:rPr>
        <w:t xml:space="preserve"> </w:t>
      </w:r>
      <w:r>
        <w:rPr>
          <w:sz w:val="24"/>
        </w:rPr>
        <w:t>and</w:t>
      </w:r>
    </w:p>
    <w:p w14:paraId="05CA125D" w14:textId="77777777" w:rsidR="008F3463" w:rsidRDefault="008F3463" w:rsidP="008F3463">
      <w:pPr>
        <w:pStyle w:val="ListParagraph"/>
        <w:numPr>
          <w:ilvl w:val="1"/>
          <w:numId w:val="41"/>
        </w:numPr>
        <w:tabs>
          <w:tab w:val="left" w:pos="1011"/>
        </w:tabs>
        <w:spacing w:before="1" w:line="237" w:lineRule="auto"/>
        <w:ind w:right="219" w:firstLine="180"/>
        <w:rPr>
          <w:sz w:val="24"/>
        </w:rPr>
      </w:pPr>
      <w:r>
        <w:rPr>
          <w:sz w:val="24"/>
        </w:rPr>
        <w:t>When the employee is receiving training in</w:t>
      </w:r>
      <w:r>
        <w:rPr>
          <w:spacing w:val="-11"/>
          <w:sz w:val="24"/>
        </w:rPr>
        <w:t xml:space="preserve"> </w:t>
      </w:r>
      <w:r>
        <w:rPr>
          <w:sz w:val="24"/>
        </w:rPr>
        <w:t>phlebotomy.</w:t>
      </w:r>
    </w:p>
    <w:p w14:paraId="342F22C6" w14:textId="77777777" w:rsidR="008F3463" w:rsidRDefault="008F3463" w:rsidP="008F3463">
      <w:pPr>
        <w:pStyle w:val="ListParagraph"/>
        <w:numPr>
          <w:ilvl w:val="0"/>
          <w:numId w:val="40"/>
        </w:numPr>
        <w:tabs>
          <w:tab w:val="left" w:pos="950"/>
        </w:tabs>
        <w:spacing w:before="3"/>
        <w:ind w:firstLine="180"/>
        <w:jc w:val="left"/>
        <w:rPr>
          <w:sz w:val="24"/>
        </w:rPr>
      </w:pPr>
      <w:r>
        <w:rPr>
          <w:sz w:val="24"/>
        </w:rPr>
        <w:t>Masks, Eye Protection, and Face Shields. Masks in combination with eye protection devices, such as goggles or glasses with solid</w:t>
      </w:r>
      <w:r>
        <w:rPr>
          <w:spacing w:val="-13"/>
          <w:sz w:val="24"/>
        </w:rPr>
        <w:t xml:space="preserve"> </w:t>
      </w:r>
      <w:r>
        <w:rPr>
          <w:sz w:val="24"/>
        </w:rPr>
        <w:t>side shields, or chin-length face</w:t>
      </w:r>
      <w:r>
        <w:rPr>
          <w:spacing w:val="-10"/>
          <w:sz w:val="24"/>
        </w:rPr>
        <w:t xml:space="preserve"> </w:t>
      </w:r>
      <w:r>
        <w:rPr>
          <w:sz w:val="24"/>
        </w:rPr>
        <w:t>shields,</w:t>
      </w:r>
    </w:p>
    <w:p w14:paraId="0F55C71F" w14:textId="77777777" w:rsidR="008F3463" w:rsidRDefault="008F3463" w:rsidP="008F3463">
      <w:pPr>
        <w:pStyle w:val="BodyText"/>
        <w:spacing w:before="90"/>
        <w:ind w:left="185" w:right="-8"/>
      </w:pPr>
      <w:r>
        <w:br w:type="column"/>
      </w:r>
      <w:r>
        <w:t>shall be worn whenever splashes, spray, spatter, or droplets of blood or other potentially infectious materials may be generated and eye, nose, or mouth</w:t>
      </w:r>
      <w:r>
        <w:rPr>
          <w:spacing w:val="-16"/>
        </w:rPr>
        <w:t xml:space="preserve"> </w:t>
      </w:r>
      <w:r>
        <w:t>contamination can be reasonably</w:t>
      </w:r>
      <w:r>
        <w:rPr>
          <w:spacing w:val="-3"/>
        </w:rPr>
        <w:t xml:space="preserve"> </w:t>
      </w:r>
      <w:r>
        <w:t>anticipated.</w:t>
      </w:r>
    </w:p>
    <w:p w14:paraId="68C4A4C9" w14:textId="77777777" w:rsidR="008F3463" w:rsidRDefault="008F3463" w:rsidP="008F3463">
      <w:pPr>
        <w:pStyle w:val="ListParagraph"/>
        <w:numPr>
          <w:ilvl w:val="0"/>
          <w:numId w:val="40"/>
        </w:numPr>
        <w:tabs>
          <w:tab w:val="left" w:pos="730"/>
        </w:tabs>
        <w:spacing w:before="2"/>
        <w:ind w:left="185" w:right="86" w:firstLine="180"/>
        <w:jc w:val="left"/>
        <w:rPr>
          <w:sz w:val="24"/>
        </w:rPr>
      </w:pPr>
      <w:r>
        <w:rPr>
          <w:sz w:val="24"/>
        </w:rPr>
        <w:t>Gowns, Aprons, and Other Protective Body Clothing. Appropriate protective clothing such as, but not limited to,</w:t>
      </w:r>
      <w:r>
        <w:rPr>
          <w:spacing w:val="-19"/>
          <w:sz w:val="24"/>
        </w:rPr>
        <w:t xml:space="preserve"> </w:t>
      </w:r>
      <w:r>
        <w:rPr>
          <w:sz w:val="24"/>
        </w:rPr>
        <w:t>gowns, aprons, lab coats, clinic jackets, or similar outer garments shall be worn in occupational exposure situations. The type and characteristics will depend upon the task and degree of exposure anticipated.</w:t>
      </w:r>
    </w:p>
    <w:p w14:paraId="5AF29985" w14:textId="77777777" w:rsidR="008F3463" w:rsidRDefault="008F3463" w:rsidP="008F3463">
      <w:pPr>
        <w:pStyle w:val="ListParagraph"/>
        <w:numPr>
          <w:ilvl w:val="0"/>
          <w:numId w:val="40"/>
        </w:numPr>
        <w:tabs>
          <w:tab w:val="left" w:pos="785"/>
        </w:tabs>
        <w:ind w:left="185" w:right="180" w:firstLine="180"/>
        <w:jc w:val="left"/>
        <w:rPr>
          <w:sz w:val="24"/>
        </w:rPr>
      </w:pPr>
      <w:r>
        <w:rPr>
          <w:sz w:val="24"/>
        </w:rPr>
        <w:t>Surgical caps or hoods and/or shoe covers or boots shall be worn in instances when gross contamination can reasonably be anticipated (e.g., autopsies, orthopedic</w:t>
      </w:r>
      <w:r>
        <w:rPr>
          <w:spacing w:val="-2"/>
          <w:sz w:val="24"/>
        </w:rPr>
        <w:t xml:space="preserve"> </w:t>
      </w:r>
      <w:r>
        <w:rPr>
          <w:sz w:val="24"/>
        </w:rPr>
        <w:t>surgery).</w:t>
      </w:r>
    </w:p>
    <w:p w14:paraId="27F86FBD" w14:textId="77777777" w:rsidR="008F3463" w:rsidRDefault="008F3463" w:rsidP="008F3463">
      <w:pPr>
        <w:pStyle w:val="ListParagraph"/>
        <w:numPr>
          <w:ilvl w:val="0"/>
          <w:numId w:val="39"/>
        </w:numPr>
        <w:tabs>
          <w:tab w:val="left" w:pos="691"/>
        </w:tabs>
        <w:spacing w:before="1"/>
        <w:ind w:right="9" w:firstLine="180"/>
        <w:rPr>
          <w:sz w:val="24"/>
        </w:rPr>
      </w:pPr>
      <w:r>
        <w:rPr>
          <w:i/>
          <w:sz w:val="24"/>
        </w:rPr>
        <w:t xml:space="preserve">Housekeeping. </w:t>
      </w:r>
      <w:r>
        <w:rPr>
          <w:sz w:val="24"/>
        </w:rPr>
        <w:t>(i) General. Employers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w:t>
      </w:r>
    </w:p>
    <w:p w14:paraId="00E37922" w14:textId="77777777" w:rsidR="008F3463" w:rsidRDefault="008F3463" w:rsidP="008F3463">
      <w:pPr>
        <w:pStyle w:val="ListParagraph"/>
        <w:numPr>
          <w:ilvl w:val="0"/>
          <w:numId w:val="38"/>
        </w:numPr>
        <w:tabs>
          <w:tab w:val="left" w:pos="680"/>
        </w:tabs>
        <w:spacing w:before="3"/>
        <w:ind w:right="25" w:firstLine="180"/>
        <w:jc w:val="left"/>
        <w:rPr>
          <w:sz w:val="24"/>
        </w:rPr>
      </w:pPr>
      <w:r>
        <w:rPr>
          <w:sz w:val="24"/>
        </w:rPr>
        <w:t>All equipment and environmental and working surfaces shall be cleaned and decontaminated after contact</w:t>
      </w:r>
      <w:r>
        <w:rPr>
          <w:spacing w:val="-13"/>
          <w:sz w:val="24"/>
        </w:rPr>
        <w:t xml:space="preserve"> </w:t>
      </w:r>
      <w:r>
        <w:rPr>
          <w:sz w:val="24"/>
        </w:rPr>
        <w:t>with blood or other potentially infectious materials.</w:t>
      </w:r>
    </w:p>
    <w:p w14:paraId="31AACE2A" w14:textId="77777777" w:rsidR="008F3463" w:rsidRDefault="008F3463" w:rsidP="008F3463">
      <w:pPr>
        <w:pStyle w:val="ListParagraph"/>
        <w:numPr>
          <w:ilvl w:val="1"/>
          <w:numId w:val="38"/>
        </w:numPr>
        <w:tabs>
          <w:tab w:val="left" w:pos="705"/>
        </w:tabs>
        <w:ind w:right="119" w:firstLine="180"/>
        <w:rPr>
          <w:sz w:val="24"/>
        </w:rPr>
      </w:pPr>
      <w:r>
        <w:rPr>
          <w:sz w:val="24"/>
        </w:rPr>
        <w:t>Contaminated work</w:t>
      </w:r>
      <w:r>
        <w:rPr>
          <w:spacing w:val="-12"/>
          <w:sz w:val="24"/>
        </w:rPr>
        <w:t xml:space="preserve"> </w:t>
      </w:r>
      <w:r>
        <w:rPr>
          <w:sz w:val="24"/>
        </w:rPr>
        <w:t>surfaces shall be decontaminated with an appropriate disinfectant</w:t>
      </w:r>
      <w:r>
        <w:rPr>
          <w:spacing w:val="-3"/>
          <w:sz w:val="24"/>
        </w:rPr>
        <w:t xml:space="preserve"> </w:t>
      </w:r>
      <w:r>
        <w:rPr>
          <w:sz w:val="24"/>
        </w:rPr>
        <w:t>after</w:t>
      </w:r>
    </w:p>
    <w:p w14:paraId="00B3FFAC" w14:textId="77777777" w:rsidR="008F3463" w:rsidRDefault="008F3463" w:rsidP="008F3463">
      <w:pPr>
        <w:pStyle w:val="BodyText"/>
        <w:spacing w:before="90"/>
        <w:ind w:left="204" w:right="188"/>
      </w:pPr>
      <w:r>
        <w:br w:type="column"/>
      </w:r>
      <w:r>
        <w:t>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14:paraId="1464235F" w14:textId="77777777" w:rsidR="008F3463" w:rsidRDefault="008F3463" w:rsidP="008F3463">
      <w:pPr>
        <w:pStyle w:val="ListParagraph"/>
        <w:numPr>
          <w:ilvl w:val="1"/>
          <w:numId w:val="38"/>
        </w:numPr>
        <w:tabs>
          <w:tab w:val="left" w:pos="719"/>
        </w:tabs>
        <w:spacing w:before="4"/>
        <w:ind w:left="204" w:right="153" w:firstLine="180"/>
        <w:rPr>
          <w:sz w:val="24"/>
        </w:rPr>
      </w:pPr>
      <w:r>
        <w:rPr>
          <w:sz w:val="24"/>
        </w:rPr>
        <w:t xml:space="preserve">Protective coverings, such as plastic wrap, aluminum foil, or </w:t>
      </w:r>
      <w:proofErr w:type="gramStart"/>
      <w:r>
        <w:rPr>
          <w:sz w:val="24"/>
        </w:rPr>
        <w:t>imperviously-backed</w:t>
      </w:r>
      <w:proofErr w:type="gramEnd"/>
      <w:r>
        <w:rPr>
          <w:sz w:val="24"/>
        </w:rPr>
        <w:t xml:space="preserve"> absorbent paper used to cover equipment and environmental surfaces, shall be removed and replaced as soon as feasible when they become overtly contaminated or at the</w:t>
      </w:r>
      <w:r>
        <w:rPr>
          <w:spacing w:val="-12"/>
          <w:sz w:val="24"/>
        </w:rPr>
        <w:t xml:space="preserve"> </w:t>
      </w:r>
      <w:r>
        <w:rPr>
          <w:sz w:val="24"/>
        </w:rPr>
        <w:t>end of the work-shift if they may have become contaminated during the shift.</w:t>
      </w:r>
    </w:p>
    <w:p w14:paraId="60AD9FFB" w14:textId="77777777" w:rsidR="008F3463" w:rsidRDefault="008F3463" w:rsidP="008F3463">
      <w:pPr>
        <w:pStyle w:val="ListParagraph"/>
        <w:numPr>
          <w:ilvl w:val="1"/>
          <w:numId w:val="38"/>
        </w:numPr>
        <w:tabs>
          <w:tab w:val="left" w:pos="714"/>
        </w:tabs>
        <w:ind w:left="204" w:right="166" w:firstLine="180"/>
        <w:rPr>
          <w:sz w:val="24"/>
        </w:rPr>
      </w:pPr>
      <w:r>
        <w:rPr>
          <w:sz w:val="24"/>
        </w:rPr>
        <w:t>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w:t>
      </w:r>
      <w:r>
        <w:rPr>
          <w:spacing w:val="-13"/>
          <w:sz w:val="24"/>
        </w:rPr>
        <w:t xml:space="preserve"> </w:t>
      </w:r>
      <w:r>
        <w:rPr>
          <w:sz w:val="24"/>
        </w:rPr>
        <w:t>as soon as feasible upon visible contamination.</w:t>
      </w:r>
    </w:p>
    <w:p w14:paraId="7FDF512C" w14:textId="77777777" w:rsidR="008F3463" w:rsidRDefault="008F3463" w:rsidP="008F3463">
      <w:pPr>
        <w:pStyle w:val="ListParagraph"/>
        <w:numPr>
          <w:ilvl w:val="1"/>
          <w:numId w:val="38"/>
        </w:numPr>
        <w:tabs>
          <w:tab w:val="left" w:pos="734"/>
        </w:tabs>
        <w:ind w:left="204" w:right="159" w:firstLine="180"/>
        <w:rPr>
          <w:sz w:val="24"/>
        </w:rPr>
      </w:pPr>
      <w:r>
        <w:rPr>
          <w:sz w:val="24"/>
        </w:rPr>
        <w:t xml:space="preserve">Broken glassware which may be contaminated shall not be picked up directly with the hands. It shall be cleaned up using mechanical means, such as a brush and </w:t>
      </w:r>
      <w:proofErr w:type="gramStart"/>
      <w:r>
        <w:rPr>
          <w:sz w:val="24"/>
        </w:rPr>
        <w:t>dust pan</w:t>
      </w:r>
      <w:proofErr w:type="gramEnd"/>
      <w:r>
        <w:rPr>
          <w:sz w:val="24"/>
        </w:rPr>
        <w:t>, tongs, or</w:t>
      </w:r>
      <w:r>
        <w:rPr>
          <w:spacing w:val="-8"/>
          <w:sz w:val="24"/>
        </w:rPr>
        <w:t xml:space="preserve"> </w:t>
      </w:r>
      <w:r>
        <w:rPr>
          <w:sz w:val="24"/>
        </w:rPr>
        <w:t>forceps.</w:t>
      </w:r>
    </w:p>
    <w:p w14:paraId="353A01E4" w14:textId="77777777" w:rsidR="008F3463" w:rsidRDefault="008F3463" w:rsidP="008F3463">
      <w:pPr>
        <w:pStyle w:val="ListParagraph"/>
        <w:numPr>
          <w:ilvl w:val="1"/>
          <w:numId w:val="38"/>
        </w:numPr>
        <w:tabs>
          <w:tab w:val="left" w:pos="704"/>
        </w:tabs>
        <w:spacing w:before="1"/>
        <w:ind w:left="204" w:right="206" w:firstLine="180"/>
        <w:rPr>
          <w:sz w:val="24"/>
        </w:rPr>
      </w:pPr>
      <w:r>
        <w:rPr>
          <w:sz w:val="24"/>
        </w:rPr>
        <w:t>Reusable sharps that are contaminated with blood or other potentially infectious materials shall not be stored or processed in a manner that requires employees to reach by hand into</w:t>
      </w:r>
      <w:r>
        <w:rPr>
          <w:spacing w:val="-8"/>
          <w:sz w:val="24"/>
        </w:rPr>
        <w:t xml:space="preserve"> </w:t>
      </w:r>
      <w:r>
        <w:rPr>
          <w:sz w:val="24"/>
        </w:rPr>
        <w:t>the</w:t>
      </w:r>
    </w:p>
    <w:p w14:paraId="0D6759E1"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07" w:space="40"/>
            <w:col w:w="3618" w:space="39"/>
            <w:col w:w="3776"/>
          </w:cols>
        </w:sectPr>
      </w:pPr>
    </w:p>
    <w:p w14:paraId="50EFBC3E" w14:textId="77777777" w:rsidR="008F3463" w:rsidRDefault="008F3463" w:rsidP="008F3463">
      <w:pPr>
        <w:pStyle w:val="BodyText"/>
        <w:spacing w:before="90" w:line="242" w:lineRule="auto"/>
        <w:ind w:left="460" w:right="444"/>
      </w:pPr>
      <w:r>
        <w:lastRenderedPageBreak/>
        <w:t>containers where these sharps have been placed.</w:t>
      </w:r>
    </w:p>
    <w:p w14:paraId="18157682" w14:textId="77777777" w:rsidR="008F3463" w:rsidRDefault="008F3463" w:rsidP="008F3463">
      <w:pPr>
        <w:pStyle w:val="ListParagraph"/>
        <w:numPr>
          <w:ilvl w:val="0"/>
          <w:numId w:val="38"/>
        </w:numPr>
        <w:tabs>
          <w:tab w:val="left" w:pos="1025"/>
        </w:tabs>
        <w:spacing w:line="290" w:lineRule="exact"/>
        <w:ind w:left="1024" w:hanging="370"/>
        <w:jc w:val="left"/>
        <w:rPr>
          <w:sz w:val="24"/>
        </w:rPr>
      </w:pPr>
      <w:r>
        <w:rPr>
          <w:sz w:val="24"/>
        </w:rPr>
        <w:t>Regulated</w:t>
      </w:r>
      <w:r>
        <w:rPr>
          <w:spacing w:val="-2"/>
          <w:sz w:val="24"/>
        </w:rPr>
        <w:t xml:space="preserve"> </w:t>
      </w:r>
      <w:r>
        <w:rPr>
          <w:sz w:val="24"/>
        </w:rPr>
        <w:t>Waste.</w:t>
      </w:r>
    </w:p>
    <w:p w14:paraId="0A7026DB" w14:textId="77777777" w:rsidR="008F3463" w:rsidRDefault="008F3463" w:rsidP="008F3463">
      <w:pPr>
        <w:pStyle w:val="BodyText"/>
        <w:ind w:left="460" w:right="16" w:firstLine="180"/>
      </w:pPr>
      <w:r>
        <w:t xml:space="preserve">(A) Contaminated Sharps Discarding and Containment. </w:t>
      </w:r>
      <w:r>
        <w:rPr>
          <w:i/>
        </w:rPr>
        <w:t xml:space="preserve">(1) </w:t>
      </w:r>
      <w:r>
        <w:t>Contaminated sharps shall be discarded immediately or as soon as feasible in containers that are:</w:t>
      </w:r>
    </w:p>
    <w:p w14:paraId="0B8F59EE" w14:textId="77777777" w:rsidR="008F3463" w:rsidRDefault="008F3463" w:rsidP="008F3463">
      <w:pPr>
        <w:pStyle w:val="ListParagraph"/>
        <w:numPr>
          <w:ilvl w:val="0"/>
          <w:numId w:val="37"/>
        </w:numPr>
        <w:tabs>
          <w:tab w:val="left" w:pos="941"/>
        </w:tabs>
        <w:ind w:hanging="261"/>
        <w:rPr>
          <w:sz w:val="24"/>
        </w:rPr>
      </w:pPr>
      <w:r>
        <w:rPr>
          <w:sz w:val="24"/>
        </w:rPr>
        <w:t>Closable:</w:t>
      </w:r>
    </w:p>
    <w:p w14:paraId="1579C60C" w14:textId="77777777" w:rsidR="008F3463" w:rsidRDefault="008F3463" w:rsidP="008F3463">
      <w:pPr>
        <w:pStyle w:val="ListParagraph"/>
        <w:numPr>
          <w:ilvl w:val="0"/>
          <w:numId w:val="37"/>
        </w:numPr>
        <w:tabs>
          <w:tab w:val="left" w:pos="970"/>
        </w:tabs>
        <w:spacing w:before="1" w:line="291" w:lineRule="exact"/>
        <w:ind w:left="969" w:hanging="315"/>
        <w:rPr>
          <w:sz w:val="24"/>
        </w:rPr>
      </w:pPr>
      <w:r>
        <w:rPr>
          <w:sz w:val="24"/>
        </w:rPr>
        <w:t xml:space="preserve">Puncture </w:t>
      </w:r>
      <w:proofErr w:type="gramStart"/>
      <w:r>
        <w:rPr>
          <w:sz w:val="24"/>
        </w:rPr>
        <w:t>resistant;</w:t>
      </w:r>
      <w:proofErr w:type="gramEnd"/>
    </w:p>
    <w:p w14:paraId="7BAF71E1" w14:textId="77777777" w:rsidR="008F3463" w:rsidRDefault="008F3463" w:rsidP="008F3463">
      <w:pPr>
        <w:pStyle w:val="ListParagraph"/>
        <w:numPr>
          <w:ilvl w:val="0"/>
          <w:numId w:val="37"/>
        </w:numPr>
        <w:tabs>
          <w:tab w:val="left" w:pos="1010"/>
        </w:tabs>
        <w:spacing w:line="242" w:lineRule="auto"/>
        <w:ind w:left="460" w:right="651" w:firstLine="180"/>
        <w:rPr>
          <w:sz w:val="24"/>
        </w:rPr>
      </w:pPr>
      <w:r>
        <w:rPr>
          <w:sz w:val="24"/>
        </w:rPr>
        <w:t>Leakproof on sides</w:t>
      </w:r>
      <w:r>
        <w:rPr>
          <w:spacing w:val="-8"/>
          <w:sz w:val="24"/>
        </w:rPr>
        <w:t xml:space="preserve"> </w:t>
      </w:r>
      <w:r>
        <w:rPr>
          <w:sz w:val="24"/>
        </w:rPr>
        <w:t>and bottom; and</w:t>
      </w:r>
    </w:p>
    <w:p w14:paraId="14B0B56F" w14:textId="77777777" w:rsidR="008F3463" w:rsidRDefault="008F3463" w:rsidP="008F3463">
      <w:pPr>
        <w:pStyle w:val="ListParagraph"/>
        <w:numPr>
          <w:ilvl w:val="0"/>
          <w:numId w:val="37"/>
        </w:numPr>
        <w:tabs>
          <w:tab w:val="left" w:pos="1005"/>
        </w:tabs>
        <w:spacing w:line="242" w:lineRule="auto"/>
        <w:ind w:left="460" w:right="11" w:firstLine="180"/>
        <w:rPr>
          <w:sz w:val="24"/>
        </w:rPr>
      </w:pPr>
      <w:r>
        <w:rPr>
          <w:sz w:val="24"/>
        </w:rPr>
        <w:t>Labeled or color-coded in accordance with paragraph</w:t>
      </w:r>
      <w:r>
        <w:rPr>
          <w:spacing w:val="-15"/>
          <w:sz w:val="24"/>
        </w:rPr>
        <w:t xml:space="preserve"> </w:t>
      </w:r>
      <w:r>
        <w:rPr>
          <w:sz w:val="24"/>
        </w:rPr>
        <w:t>(g)(1)(i) of this</w:t>
      </w:r>
      <w:r>
        <w:rPr>
          <w:spacing w:val="1"/>
          <w:sz w:val="24"/>
        </w:rPr>
        <w:t xml:space="preserve"> </w:t>
      </w:r>
      <w:r>
        <w:rPr>
          <w:sz w:val="24"/>
        </w:rPr>
        <w:t>standard.</w:t>
      </w:r>
    </w:p>
    <w:p w14:paraId="5A2D1DFE" w14:textId="77777777" w:rsidR="008F3463" w:rsidRDefault="008F3463" w:rsidP="008F3463">
      <w:pPr>
        <w:pStyle w:val="ListParagraph"/>
        <w:numPr>
          <w:ilvl w:val="1"/>
          <w:numId w:val="39"/>
        </w:numPr>
        <w:tabs>
          <w:tab w:val="left" w:pos="996"/>
        </w:tabs>
        <w:spacing w:line="242" w:lineRule="auto"/>
        <w:ind w:right="393" w:firstLine="210"/>
        <w:jc w:val="left"/>
        <w:rPr>
          <w:sz w:val="24"/>
        </w:rPr>
      </w:pPr>
      <w:r>
        <w:rPr>
          <w:sz w:val="24"/>
        </w:rPr>
        <w:t>During use, containers</w:t>
      </w:r>
      <w:r>
        <w:rPr>
          <w:spacing w:val="-12"/>
          <w:sz w:val="24"/>
        </w:rPr>
        <w:t xml:space="preserve"> </w:t>
      </w:r>
      <w:r>
        <w:rPr>
          <w:sz w:val="24"/>
        </w:rPr>
        <w:t>for contaminated sharps shall</w:t>
      </w:r>
      <w:r>
        <w:rPr>
          <w:spacing w:val="-10"/>
          <w:sz w:val="24"/>
        </w:rPr>
        <w:t xml:space="preserve"> </w:t>
      </w:r>
      <w:r>
        <w:rPr>
          <w:sz w:val="24"/>
        </w:rPr>
        <w:t>be:</w:t>
      </w:r>
    </w:p>
    <w:p w14:paraId="0FE47BBC" w14:textId="77777777" w:rsidR="008F3463" w:rsidRDefault="008F3463" w:rsidP="008F3463">
      <w:pPr>
        <w:pStyle w:val="ListParagraph"/>
        <w:numPr>
          <w:ilvl w:val="0"/>
          <w:numId w:val="36"/>
        </w:numPr>
        <w:tabs>
          <w:tab w:val="left" w:pos="901"/>
        </w:tabs>
        <w:ind w:right="181" w:firstLine="180"/>
        <w:rPr>
          <w:sz w:val="24"/>
        </w:rPr>
      </w:pPr>
      <w:r>
        <w:rPr>
          <w:sz w:val="24"/>
        </w:rPr>
        <w:t>Easily accessible to personnel-and located as close</w:t>
      </w:r>
      <w:r>
        <w:rPr>
          <w:spacing w:val="-14"/>
          <w:sz w:val="24"/>
        </w:rPr>
        <w:t xml:space="preserve"> </w:t>
      </w:r>
      <w:r>
        <w:rPr>
          <w:sz w:val="24"/>
        </w:rPr>
        <w:t>as is feasible to the immediate area where sharps are used or can</w:t>
      </w:r>
      <w:r>
        <w:rPr>
          <w:spacing w:val="-9"/>
          <w:sz w:val="24"/>
        </w:rPr>
        <w:t xml:space="preserve"> </w:t>
      </w:r>
      <w:r>
        <w:rPr>
          <w:sz w:val="24"/>
        </w:rPr>
        <w:t>be</w:t>
      </w:r>
    </w:p>
    <w:p w14:paraId="4B6B8256" w14:textId="77777777" w:rsidR="008F3463" w:rsidRDefault="008F3463" w:rsidP="008F3463">
      <w:pPr>
        <w:pStyle w:val="BodyText"/>
        <w:spacing w:line="237" w:lineRule="auto"/>
        <w:ind w:left="460" w:right="16"/>
      </w:pPr>
      <w:r>
        <w:t>reasonably anticipated to be found (e.g., laundries</w:t>
      </w:r>
      <w:proofErr w:type="gramStart"/>
      <w:r>
        <w:t>);</w:t>
      </w:r>
      <w:proofErr w:type="gramEnd"/>
    </w:p>
    <w:p w14:paraId="7673E911" w14:textId="77777777" w:rsidR="008F3463" w:rsidRDefault="008F3463" w:rsidP="008F3463">
      <w:pPr>
        <w:pStyle w:val="ListParagraph"/>
        <w:numPr>
          <w:ilvl w:val="0"/>
          <w:numId w:val="36"/>
        </w:numPr>
        <w:tabs>
          <w:tab w:val="left" w:pos="955"/>
        </w:tabs>
        <w:spacing w:line="242" w:lineRule="auto"/>
        <w:ind w:right="1070" w:firstLine="180"/>
        <w:rPr>
          <w:sz w:val="24"/>
        </w:rPr>
      </w:pPr>
      <w:r>
        <w:rPr>
          <w:sz w:val="24"/>
        </w:rPr>
        <w:t xml:space="preserve">Maintained </w:t>
      </w:r>
      <w:r>
        <w:rPr>
          <w:spacing w:val="-3"/>
          <w:sz w:val="24"/>
        </w:rPr>
        <w:t xml:space="preserve">upright </w:t>
      </w:r>
      <w:r>
        <w:rPr>
          <w:sz w:val="24"/>
        </w:rPr>
        <w:t>throughout use;</w:t>
      </w:r>
      <w:r>
        <w:rPr>
          <w:spacing w:val="-2"/>
          <w:sz w:val="24"/>
        </w:rPr>
        <w:t xml:space="preserve"> </w:t>
      </w:r>
      <w:r>
        <w:rPr>
          <w:sz w:val="24"/>
        </w:rPr>
        <w:t>and</w:t>
      </w:r>
    </w:p>
    <w:p w14:paraId="57C12A7C" w14:textId="77777777" w:rsidR="008F3463" w:rsidRDefault="008F3463" w:rsidP="008F3463">
      <w:pPr>
        <w:pStyle w:val="ListParagraph"/>
        <w:numPr>
          <w:ilvl w:val="0"/>
          <w:numId w:val="36"/>
        </w:numPr>
        <w:tabs>
          <w:tab w:val="left" w:pos="1010"/>
        </w:tabs>
        <w:spacing w:line="242" w:lineRule="auto"/>
        <w:ind w:right="270" w:firstLine="180"/>
        <w:rPr>
          <w:sz w:val="24"/>
        </w:rPr>
      </w:pPr>
      <w:r>
        <w:rPr>
          <w:sz w:val="24"/>
        </w:rPr>
        <w:t>Replaced routinely and</w:t>
      </w:r>
      <w:r>
        <w:rPr>
          <w:spacing w:val="-12"/>
          <w:sz w:val="24"/>
        </w:rPr>
        <w:t xml:space="preserve"> </w:t>
      </w:r>
      <w:r>
        <w:rPr>
          <w:sz w:val="24"/>
        </w:rPr>
        <w:t>not be allowed to</w:t>
      </w:r>
      <w:r>
        <w:rPr>
          <w:spacing w:val="-2"/>
          <w:sz w:val="24"/>
        </w:rPr>
        <w:t xml:space="preserve"> </w:t>
      </w:r>
      <w:r>
        <w:rPr>
          <w:sz w:val="24"/>
        </w:rPr>
        <w:t>overfill.</w:t>
      </w:r>
    </w:p>
    <w:p w14:paraId="2887B3E3" w14:textId="77777777" w:rsidR="008F3463" w:rsidRDefault="008F3463" w:rsidP="008F3463">
      <w:pPr>
        <w:pStyle w:val="ListParagraph"/>
        <w:numPr>
          <w:ilvl w:val="1"/>
          <w:numId w:val="39"/>
        </w:numPr>
        <w:tabs>
          <w:tab w:val="left" w:pos="965"/>
        </w:tabs>
        <w:spacing w:line="242" w:lineRule="auto"/>
        <w:ind w:firstLine="180"/>
        <w:jc w:val="left"/>
        <w:rPr>
          <w:sz w:val="24"/>
        </w:rPr>
      </w:pPr>
      <w:r>
        <w:rPr>
          <w:sz w:val="24"/>
        </w:rPr>
        <w:t>When moving containers of contaminated sharps from the</w:t>
      </w:r>
      <w:r>
        <w:rPr>
          <w:spacing w:val="-14"/>
          <w:sz w:val="24"/>
        </w:rPr>
        <w:t xml:space="preserve"> </w:t>
      </w:r>
      <w:r>
        <w:rPr>
          <w:sz w:val="24"/>
        </w:rPr>
        <w:t>area of use, the containers shall</w:t>
      </w:r>
      <w:r>
        <w:rPr>
          <w:spacing w:val="-4"/>
          <w:sz w:val="24"/>
        </w:rPr>
        <w:t xml:space="preserve"> </w:t>
      </w:r>
      <w:r>
        <w:rPr>
          <w:sz w:val="24"/>
        </w:rPr>
        <w:t>be:</w:t>
      </w:r>
    </w:p>
    <w:p w14:paraId="790CC0F6" w14:textId="77777777" w:rsidR="008F3463" w:rsidRDefault="008F3463" w:rsidP="008F3463">
      <w:pPr>
        <w:pStyle w:val="ListParagraph"/>
        <w:numPr>
          <w:ilvl w:val="2"/>
          <w:numId w:val="39"/>
        </w:numPr>
        <w:tabs>
          <w:tab w:val="left" w:pos="900"/>
        </w:tabs>
        <w:ind w:right="15" w:firstLine="180"/>
        <w:rPr>
          <w:sz w:val="24"/>
        </w:rPr>
      </w:pPr>
      <w:r>
        <w:rPr>
          <w:sz w:val="24"/>
        </w:rPr>
        <w:t xml:space="preserve">Closed immediately prior to removal or replacement to prevent spillage or protrusion of contents during handling, storage, transport, or </w:t>
      </w:r>
      <w:proofErr w:type="gramStart"/>
      <w:r>
        <w:rPr>
          <w:sz w:val="24"/>
        </w:rPr>
        <w:t>shipping;</w:t>
      </w:r>
      <w:proofErr w:type="gramEnd"/>
    </w:p>
    <w:p w14:paraId="795391BA" w14:textId="77777777" w:rsidR="008F3463" w:rsidRDefault="008F3463" w:rsidP="008F3463">
      <w:pPr>
        <w:pStyle w:val="ListParagraph"/>
        <w:numPr>
          <w:ilvl w:val="2"/>
          <w:numId w:val="39"/>
        </w:numPr>
        <w:tabs>
          <w:tab w:val="left" w:pos="955"/>
        </w:tabs>
        <w:ind w:right="356" w:firstLine="180"/>
        <w:rPr>
          <w:sz w:val="24"/>
        </w:rPr>
      </w:pPr>
      <w:r>
        <w:rPr>
          <w:sz w:val="24"/>
        </w:rPr>
        <w:t>Placed in a secondary container if, leakage is possible. The second container shall</w:t>
      </w:r>
      <w:r>
        <w:rPr>
          <w:spacing w:val="-10"/>
          <w:sz w:val="24"/>
        </w:rPr>
        <w:t xml:space="preserve"> </w:t>
      </w:r>
      <w:r>
        <w:rPr>
          <w:sz w:val="24"/>
        </w:rPr>
        <w:t>be:</w:t>
      </w:r>
    </w:p>
    <w:p w14:paraId="160A9039" w14:textId="77777777" w:rsidR="008F3463" w:rsidRDefault="008F3463" w:rsidP="008F3463">
      <w:pPr>
        <w:pStyle w:val="ListParagraph"/>
        <w:numPr>
          <w:ilvl w:val="0"/>
          <w:numId w:val="35"/>
        </w:numPr>
        <w:tabs>
          <w:tab w:val="left" w:pos="996"/>
        </w:tabs>
        <w:spacing w:line="291" w:lineRule="exact"/>
        <w:ind w:hanging="341"/>
        <w:jc w:val="left"/>
        <w:rPr>
          <w:sz w:val="24"/>
        </w:rPr>
      </w:pPr>
      <w:r>
        <w:rPr>
          <w:sz w:val="24"/>
        </w:rPr>
        <w:t>Closable:</w:t>
      </w:r>
    </w:p>
    <w:p w14:paraId="2E4B93BB" w14:textId="77777777" w:rsidR="008F3463" w:rsidRDefault="008F3463" w:rsidP="008F3463">
      <w:pPr>
        <w:pStyle w:val="ListParagraph"/>
        <w:numPr>
          <w:ilvl w:val="0"/>
          <w:numId w:val="35"/>
        </w:numPr>
        <w:tabs>
          <w:tab w:val="left" w:pos="975"/>
        </w:tabs>
        <w:ind w:left="460" w:right="427" w:firstLine="180"/>
        <w:jc w:val="left"/>
        <w:rPr>
          <w:sz w:val="24"/>
        </w:rPr>
      </w:pPr>
      <w:r>
        <w:rPr>
          <w:sz w:val="24"/>
        </w:rPr>
        <w:t>Constructed to contain</w:t>
      </w:r>
      <w:r>
        <w:rPr>
          <w:spacing w:val="-18"/>
          <w:sz w:val="24"/>
        </w:rPr>
        <w:t xml:space="preserve"> </w:t>
      </w:r>
      <w:r>
        <w:rPr>
          <w:sz w:val="24"/>
        </w:rPr>
        <w:t>all contents and prevent leakage during handling, storage, transport, or shipping;</w:t>
      </w:r>
      <w:r>
        <w:rPr>
          <w:spacing w:val="-2"/>
          <w:sz w:val="24"/>
        </w:rPr>
        <w:t xml:space="preserve"> </w:t>
      </w:r>
      <w:r>
        <w:rPr>
          <w:sz w:val="24"/>
        </w:rPr>
        <w:t>and</w:t>
      </w:r>
    </w:p>
    <w:p w14:paraId="246F292E" w14:textId="77777777" w:rsidR="008F3463" w:rsidRDefault="008F3463" w:rsidP="008F3463">
      <w:pPr>
        <w:pStyle w:val="ListParagraph"/>
        <w:numPr>
          <w:ilvl w:val="0"/>
          <w:numId w:val="35"/>
        </w:numPr>
        <w:tabs>
          <w:tab w:val="left" w:pos="689"/>
        </w:tabs>
        <w:spacing w:before="90" w:line="242" w:lineRule="auto"/>
        <w:ind w:left="179" w:right="148" w:firstLine="180"/>
        <w:jc w:val="left"/>
        <w:rPr>
          <w:sz w:val="24"/>
        </w:rPr>
      </w:pPr>
      <w:r>
        <w:rPr>
          <w:spacing w:val="-1"/>
          <w:sz w:val="24"/>
        </w:rPr>
        <w:br w:type="column"/>
      </w:r>
      <w:r>
        <w:rPr>
          <w:sz w:val="24"/>
        </w:rPr>
        <w:t>Labeled or color-coded according to paragraph (g)(1)(i)</w:t>
      </w:r>
      <w:r>
        <w:rPr>
          <w:spacing w:val="-17"/>
          <w:sz w:val="24"/>
        </w:rPr>
        <w:t xml:space="preserve"> </w:t>
      </w:r>
      <w:r>
        <w:rPr>
          <w:sz w:val="24"/>
        </w:rPr>
        <w:t>of this standard.</w:t>
      </w:r>
    </w:p>
    <w:p w14:paraId="578B7EAF" w14:textId="77777777" w:rsidR="008F3463" w:rsidRDefault="008F3463" w:rsidP="008F3463">
      <w:pPr>
        <w:pStyle w:val="ListParagraph"/>
        <w:numPr>
          <w:ilvl w:val="1"/>
          <w:numId w:val="39"/>
        </w:numPr>
        <w:tabs>
          <w:tab w:val="left" w:pos="685"/>
        </w:tabs>
        <w:ind w:left="179" w:right="91" w:firstLine="180"/>
        <w:jc w:val="left"/>
        <w:rPr>
          <w:sz w:val="24"/>
        </w:rPr>
      </w:pPr>
      <w:r>
        <w:rPr>
          <w:sz w:val="24"/>
        </w:rPr>
        <w:t>Reusable containers shall</w:t>
      </w:r>
      <w:r>
        <w:rPr>
          <w:spacing w:val="-14"/>
          <w:sz w:val="24"/>
        </w:rPr>
        <w:t xml:space="preserve"> </w:t>
      </w:r>
      <w:r>
        <w:rPr>
          <w:sz w:val="24"/>
        </w:rPr>
        <w:t>not be opened, emptied, or cleaned manually or in any other manner which would expose employees</w:t>
      </w:r>
      <w:r>
        <w:rPr>
          <w:spacing w:val="-15"/>
          <w:sz w:val="24"/>
        </w:rPr>
        <w:t xml:space="preserve"> </w:t>
      </w:r>
      <w:r>
        <w:rPr>
          <w:sz w:val="24"/>
        </w:rPr>
        <w:t>to the risk of percutaneous</w:t>
      </w:r>
      <w:r>
        <w:rPr>
          <w:spacing w:val="-2"/>
          <w:sz w:val="24"/>
        </w:rPr>
        <w:t xml:space="preserve"> </w:t>
      </w:r>
      <w:r>
        <w:rPr>
          <w:sz w:val="24"/>
        </w:rPr>
        <w:t>injury,</w:t>
      </w:r>
    </w:p>
    <w:p w14:paraId="1D87E986" w14:textId="77777777" w:rsidR="008F3463" w:rsidRDefault="008F3463" w:rsidP="008F3463">
      <w:pPr>
        <w:pStyle w:val="ListParagraph"/>
        <w:numPr>
          <w:ilvl w:val="0"/>
          <w:numId w:val="34"/>
        </w:numPr>
        <w:tabs>
          <w:tab w:val="left" w:pos="694"/>
        </w:tabs>
        <w:ind w:firstLine="180"/>
        <w:rPr>
          <w:sz w:val="24"/>
        </w:rPr>
      </w:pPr>
      <w:r>
        <w:rPr>
          <w:sz w:val="24"/>
        </w:rPr>
        <w:t>Other Regulated Waste Containment. (</w:t>
      </w:r>
      <w:r>
        <w:rPr>
          <w:i/>
          <w:sz w:val="24"/>
        </w:rPr>
        <w:t xml:space="preserve">1) </w:t>
      </w:r>
      <w:r>
        <w:rPr>
          <w:sz w:val="24"/>
        </w:rPr>
        <w:t>Regulated waste shall be placed in containers,</w:t>
      </w:r>
      <w:r>
        <w:rPr>
          <w:spacing w:val="-20"/>
          <w:sz w:val="24"/>
        </w:rPr>
        <w:t xml:space="preserve"> </w:t>
      </w:r>
      <w:r>
        <w:rPr>
          <w:sz w:val="24"/>
        </w:rPr>
        <w:t>which are:</w:t>
      </w:r>
    </w:p>
    <w:p w14:paraId="02168D61" w14:textId="77777777" w:rsidR="008F3463" w:rsidRDefault="008F3463" w:rsidP="008F3463">
      <w:pPr>
        <w:pStyle w:val="ListParagraph"/>
        <w:numPr>
          <w:ilvl w:val="0"/>
          <w:numId w:val="33"/>
        </w:numPr>
        <w:tabs>
          <w:tab w:val="left" w:pos="634"/>
        </w:tabs>
        <w:spacing w:line="291" w:lineRule="exact"/>
        <w:rPr>
          <w:sz w:val="24"/>
        </w:rPr>
      </w:pPr>
      <w:proofErr w:type="gramStart"/>
      <w:r>
        <w:rPr>
          <w:sz w:val="24"/>
        </w:rPr>
        <w:t>Closable;</w:t>
      </w:r>
      <w:proofErr w:type="gramEnd"/>
    </w:p>
    <w:p w14:paraId="363A7198" w14:textId="77777777" w:rsidR="008F3463" w:rsidRDefault="008F3463" w:rsidP="008F3463">
      <w:pPr>
        <w:pStyle w:val="ListParagraph"/>
        <w:numPr>
          <w:ilvl w:val="0"/>
          <w:numId w:val="33"/>
        </w:numPr>
        <w:tabs>
          <w:tab w:val="left" w:pos="675"/>
        </w:tabs>
        <w:ind w:left="179" w:right="300" w:firstLine="180"/>
        <w:rPr>
          <w:sz w:val="24"/>
        </w:rPr>
      </w:pPr>
      <w:r>
        <w:rPr>
          <w:sz w:val="24"/>
        </w:rPr>
        <w:t>Constructed to contain all contents and prevent leakage of fluids during handling, storage, transport or</w:t>
      </w:r>
      <w:r>
        <w:rPr>
          <w:spacing w:val="-1"/>
          <w:sz w:val="24"/>
        </w:rPr>
        <w:t xml:space="preserve"> </w:t>
      </w:r>
      <w:proofErr w:type="gramStart"/>
      <w:r>
        <w:rPr>
          <w:sz w:val="24"/>
        </w:rPr>
        <w:t>shipping;</w:t>
      </w:r>
      <w:proofErr w:type="gramEnd"/>
    </w:p>
    <w:p w14:paraId="7B24A644" w14:textId="77777777" w:rsidR="008F3463" w:rsidRDefault="008F3463" w:rsidP="008F3463">
      <w:pPr>
        <w:pStyle w:val="ListParagraph"/>
        <w:numPr>
          <w:ilvl w:val="0"/>
          <w:numId w:val="33"/>
        </w:numPr>
        <w:tabs>
          <w:tab w:val="left" w:pos="730"/>
        </w:tabs>
        <w:spacing w:line="242" w:lineRule="auto"/>
        <w:ind w:left="179" w:right="6" w:firstLine="180"/>
        <w:rPr>
          <w:sz w:val="24"/>
        </w:rPr>
      </w:pPr>
      <w:r>
        <w:rPr>
          <w:sz w:val="24"/>
        </w:rPr>
        <w:t>Labeled or color-coded in accordance with paragraph (g)(1)(i) of this standard;</w:t>
      </w:r>
      <w:r>
        <w:rPr>
          <w:spacing w:val="1"/>
          <w:sz w:val="24"/>
        </w:rPr>
        <w:t xml:space="preserve"> </w:t>
      </w:r>
      <w:r>
        <w:rPr>
          <w:sz w:val="24"/>
        </w:rPr>
        <w:t>and</w:t>
      </w:r>
    </w:p>
    <w:p w14:paraId="480B6B93" w14:textId="77777777" w:rsidR="008F3463" w:rsidRDefault="008F3463" w:rsidP="008F3463">
      <w:pPr>
        <w:pStyle w:val="ListParagraph"/>
        <w:numPr>
          <w:ilvl w:val="0"/>
          <w:numId w:val="33"/>
        </w:numPr>
        <w:tabs>
          <w:tab w:val="left" w:pos="725"/>
        </w:tabs>
        <w:ind w:left="179" w:right="109" w:firstLine="180"/>
        <w:rPr>
          <w:sz w:val="24"/>
        </w:rPr>
      </w:pPr>
      <w:r>
        <w:rPr>
          <w:sz w:val="24"/>
        </w:rPr>
        <w:t>Closed prior to removal to prevent spillage or protrusion of contents during handling,</w:t>
      </w:r>
      <w:r>
        <w:rPr>
          <w:spacing w:val="-15"/>
          <w:sz w:val="24"/>
        </w:rPr>
        <w:t xml:space="preserve"> </w:t>
      </w:r>
      <w:r>
        <w:rPr>
          <w:sz w:val="24"/>
        </w:rPr>
        <w:t>storage, transport, or</w:t>
      </w:r>
      <w:r>
        <w:rPr>
          <w:spacing w:val="-1"/>
          <w:sz w:val="24"/>
        </w:rPr>
        <w:t xml:space="preserve"> </w:t>
      </w:r>
      <w:r>
        <w:rPr>
          <w:sz w:val="24"/>
        </w:rPr>
        <w:t>shipping.</w:t>
      </w:r>
    </w:p>
    <w:p w14:paraId="792ABD64" w14:textId="77777777" w:rsidR="008F3463" w:rsidRDefault="008F3463" w:rsidP="008F3463">
      <w:pPr>
        <w:pStyle w:val="BodyText"/>
        <w:ind w:left="179" w:firstLine="180"/>
      </w:pPr>
      <w:r>
        <w:rPr>
          <w:i/>
        </w:rPr>
        <w:t xml:space="preserve">(2) </w:t>
      </w:r>
      <w:r>
        <w:t>If outside contamination of the regulated waste container occurs, it shall be placed in a second container. The second container shall be:</w:t>
      </w:r>
    </w:p>
    <w:p w14:paraId="77B0A11B" w14:textId="77777777" w:rsidR="008F3463" w:rsidRDefault="008F3463" w:rsidP="008F3463">
      <w:pPr>
        <w:pStyle w:val="ListParagraph"/>
        <w:numPr>
          <w:ilvl w:val="0"/>
          <w:numId w:val="32"/>
        </w:numPr>
        <w:tabs>
          <w:tab w:val="left" w:pos="635"/>
        </w:tabs>
        <w:spacing w:line="291" w:lineRule="exact"/>
        <w:ind w:hanging="261"/>
        <w:rPr>
          <w:sz w:val="24"/>
        </w:rPr>
      </w:pPr>
      <w:proofErr w:type="gramStart"/>
      <w:r>
        <w:rPr>
          <w:sz w:val="24"/>
        </w:rPr>
        <w:t>Closable;</w:t>
      </w:r>
      <w:proofErr w:type="gramEnd"/>
    </w:p>
    <w:p w14:paraId="4E218BB5" w14:textId="77777777" w:rsidR="008F3463" w:rsidRDefault="008F3463" w:rsidP="008F3463">
      <w:pPr>
        <w:pStyle w:val="ListParagraph"/>
        <w:numPr>
          <w:ilvl w:val="0"/>
          <w:numId w:val="32"/>
        </w:numPr>
        <w:tabs>
          <w:tab w:val="left" w:pos="675"/>
        </w:tabs>
        <w:ind w:left="179" w:right="300" w:firstLine="180"/>
        <w:rPr>
          <w:sz w:val="24"/>
        </w:rPr>
      </w:pPr>
      <w:r>
        <w:rPr>
          <w:sz w:val="24"/>
        </w:rPr>
        <w:t>Constructed to contain all contents and prevent leakage of fluids during handling, storage, transport or</w:t>
      </w:r>
      <w:r>
        <w:rPr>
          <w:spacing w:val="-1"/>
          <w:sz w:val="24"/>
        </w:rPr>
        <w:t xml:space="preserve"> </w:t>
      </w:r>
      <w:proofErr w:type="gramStart"/>
      <w:r>
        <w:rPr>
          <w:sz w:val="24"/>
        </w:rPr>
        <w:t>shipping;</w:t>
      </w:r>
      <w:proofErr w:type="gramEnd"/>
    </w:p>
    <w:p w14:paraId="77F9852E" w14:textId="77777777" w:rsidR="008F3463" w:rsidRDefault="008F3463" w:rsidP="008F3463">
      <w:pPr>
        <w:pStyle w:val="ListParagraph"/>
        <w:numPr>
          <w:ilvl w:val="0"/>
          <w:numId w:val="32"/>
        </w:numPr>
        <w:tabs>
          <w:tab w:val="left" w:pos="730"/>
        </w:tabs>
        <w:ind w:left="179" w:right="8" w:firstLine="180"/>
        <w:rPr>
          <w:sz w:val="24"/>
        </w:rPr>
      </w:pPr>
      <w:r>
        <w:rPr>
          <w:sz w:val="24"/>
        </w:rPr>
        <w:t>Labeled or color-coded in accordance with paragraph</w:t>
      </w:r>
      <w:r>
        <w:rPr>
          <w:spacing w:val="-15"/>
          <w:sz w:val="24"/>
        </w:rPr>
        <w:t xml:space="preserve"> </w:t>
      </w:r>
      <w:r>
        <w:rPr>
          <w:sz w:val="24"/>
        </w:rPr>
        <w:t>(g)(1)(i) of this standard;</w:t>
      </w:r>
      <w:r>
        <w:rPr>
          <w:spacing w:val="1"/>
          <w:sz w:val="24"/>
        </w:rPr>
        <w:t xml:space="preserve"> </w:t>
      </w:r>
      <w:r>
        <w:rPr>
          <w:sz w:val="24"/>
        </w:rPr>
        <w:t>and</w:t>
      </w:r>
    </w:p>
    <w:p w14:paraId="3A771B2A" w14:textId="77777777" w:rsidR="008F3463" w:rsidRDefault="008F3463" w:rsidP="008F3463">
      <w:pPr>
        <w:pStyle w:val="ListParagraph"/>
        <w:numPr>
          <w:ilvl w:val="0"/>
          <w:numId w:val="32"/>
        </w:numPr>
        <w:tabs>
          <w:tab w:val="left" w:pos="725"/>
        </w:tabs>
        <w:ind w:left="179" w:right="109" w:firstLine="180"/>
        <w:rPr>
          <w:sz w:val="24"/>
        </w:rPr>
      </w:pPr>
      <w:r>
        <w:rPr>
          <w:sz w:val="24"/>
        </w:rPr>
        <w:t>Closed prior to removal to prevent spillage or protrusion of contents during handling,</w:t>
      </w:r>
      <w:r>
        <w:rPr>
          <w:spacing w:val="-15"/>
          <w:sz w:val="24"/>
        </w:rPr>
        <w:t xml:space="preserve"> </w:t>
      </w:r>
      <w:r>
        <w:rPr>
          <w:sz w:val="24"/>
        </w:rPr>
        <w:t>storage, transport, or</w:t>
      </w:r>
      <w:r>
        <w:rPr>
          <w:spacing w:val="-1"/>
          <w:sz w:val="24"/>
        </w:rPr>
        <w:t xml:space="preserve"> </w:t>
      </w:r>
      <w:r>
        <w:rPr>
          <w:sz w:val="24"/>
        </w:rPr>
        <w:t>shipping.</w:t>
      </w:r>
    </w:p>
    <w:p w14:paraId="0659F201" w14:textId="77777777" w:rsidR="008F3463" w:rsidRDefault="008F3463" w:rsidP="008F3463">
      <w:pPr>
        <w:pStyle w:val="ListParagraph"/>
        <w:numPr>
          <w:ilvl w:val="0"/>
          <w:numId w:val="34"/>
        </w:numPr>
        <w:tabs>
          <w:tab w:val="left" w:pos="689"/>
        </w:tabs>
        <w:ind w:right="177" w:firstLine="180"/>
        <w:rPr>
          <w:sz w:val="24"/>
        </w:rPr>
      </w:pPr>
      <w:r>
        <w:rPr>
          <w:sz w:val="24"/>
        </w:rPr>
        <w:t>Disposal of all regulated waste shall be in accordance</w:t>
      </w:r>
      <w:r>
        <w:rPr>
          <w:spacing w:val="-14"/>
          <w:sz w:val="24"/>
        </w:rPr>
        <w:t xml:space="preserve"> </w:t>
      </w:r>
      <w:r>
        <w:rPr>
          <w:sz w:val="24"/>
        </w:rPr>
        <w:t>with applicable regulations of the United States, States</w:t>
      </w:r>
      <w:r>
        <w:rPr>
          <w:spacing w:val="-1"/>
          <w:sz w:val="24"/>
        </w:rPr>
        <w:t xml:space="preserve"> </w:t>
      </w:r>
      <w:r>
        <w:rPr>
          <w:sz w:val="24"/>
        </w:rPr>
        <w:t>and</w:t>
      </w:r>
    </w:p>
    <w:p w14:paraId="43A5B860" w14:textId="77777777" w:rsidR="008F3463" w:rsidRDefault="008F3463" w:rsidP="008F3463">
      <w:pPr>
        <w:pStyle w:val="BodyText"/>
        <w:spacing w:before="90" w:line="242" w:lineRule="auto"/>
        <w:ind w:left="187" w:right="1036"/>
      </w:pPr>
      <w:r>
        <w:br w:type="column"/>
      </w:r>
      <w:r>
        <w:t>Territories, and political subdivisions of States and Territories.</w:t>
      </w:r>
    </w:p>
    <w:p w14:paraId="479F1490" w14:textId="77777777" w:rsidR="008F3463" w:rsidRDefault="008F3463" w:rsidP="008F3463">
      <w:pPr>
        <w:pStyle w:val="BodyText"/>
        <w:spacing w:line="286" w:lineRule="exact"/>
        <w:ind w:left="382"/>
      </w:pPr>
      <w:r>
        <w:t>(iv) Laundry.</w:t>
      </w:r>
    </w:p>
    <w:p w14:paraId="3CE4C269" w14:textId="77777777" w:rsidR="008F3463" w:rsidRDefault="008F3463" w:rsidP="008F3463">
      <w:pPr>
        <w:pStyle w:val="ListParagraph"/>
        <w:numPr>
          <w:ilvl w:val="0"/>
          <w:numId w:val="31"/>
        </w:numPr>
        <w:tabs>
          <w:tab w:val="left" w:pos="707"/>
        </w:tabs>
        <w:spacing w:before="2"/>
        <w:ind w:right="217" w:firstLine="180"/>
        <w:rPr>
          <w:sz w:val="24"/>
        </w:rPr>
      </w:pPr>
      <w:r>
        <w:rPr>
          <w:sz w:val="24"/>
        </w:rPr>
        <w:t>Contaminated laundry shall be handled as little as possible with a minimum of agitation. (1) Contaminated laundry shall be bagged or containerized at the location where it was used and shall not be sorted or rinsed in</w:t>
      </w:r>
      <w:r>
        <w:rPr>
          <w:spacing w:val="-15"/>
          <w:sz w:val="24"/>
        </w:rPr>
        <w:t xml:space="preserve"> </w:t>
      </w:r>
      <w:r>
        <w:rPr>
          <w:sz w:val="24"/>
        </w:rPr>
        <w:t>the location of</w:t>
      </w:r>
      <w:r>
        <w:rPr>
          <w:spacing w:val="-1"/>
          <w:sz w:val="24"/>
        </w:rPr>
        <w:t xml:space="preserve"> </w:t>
      </w:r>
      <w:r>
        <w:rPr>
          <w:sz w:val="24"/>
        </w:rPr>
        <w:t>use.</w:t>
      </w:r>
    </w:p>
    <w:p w14:paraId="2F0317C7" w14:textId="77777777" w:rsidR="008F3463" w:rsidRDefault="008F3463" w:rsidP="008F3463">
      <w:pPr>
        <w:pStyle w:val="ListParagraph"/>
        <w:numPr>
          <w:ilvl w:val="0"/>
          <w:numId w:val="30"/>
        </w:numPr>
        <w:tabs>
          <w:tab w:val="left" w:pos="692"/>
        </w:tabs>
        <w:spacing w:line="242" w:lineRule="auto"/>
        <w:ind w:right="256" w:firstLine="180"/>
        <w:rPr>
          <w:sz w:val="24"/>
        </w:rPr>
      </w:pPr>
      <w:r>
        <w:rPr>
          <w:sz w:val="24"/>
        </w:rPr>
        <w:t>Contaminated laundry shall be placed and transported in</w:t>
      </w:r>
      <w:r>
        <w:rPr>
          <w:spacing w:val="-14"/>
          <w:sz w:val="24"/>
        </w:rPr>
        <w:t xml:space="preserve"> </w:t>
      </w:r>
      <w:r>
        <w:rPr>
          <w:sz w:val="24"/>
        </w:rPr>
        <w:t>bags or containers labeled</w:t>
      </w:r>
      <w:r>
        <w:rPr>
          <w:spacing w:val="-1"/>
          <w:sz w:val="24"/>
        </w:rPr>
        <w:t xml:space="preserve"> </w:t>
      </w:r>
      <w:r>
        <w:rPr>
          <w:sz w:val="24"/>
        </w:rPr>
        <w:t>or</w:t>
      </w:r>
    </w:p>
    <w:p w14:paraId="24B3FAC5" w14:textId="77777777" w:rsidR="008F3463" w:rsidRDefault="008F3463" w:rsidP="008F3463">
      <w:pPr>
        <w:pStyle w:val="BodyText"/>
        <w:ind w:left="187" w:right="123"/>
      </w:pPr>
      <w:r>
        <w:t>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w:t>
      </w:r>
    </w:p>
    <w:p w14:paraId="27A82A5D" w14:textId="77777777" w:rsidR="008F3463" w:rsidRDefault="008F3463" w:rsidP="008F3463">
      <w:pPr>
        <w:pStyle w:val="ListParagraph"/>
        <w:numPr>
          <w:ilvl w:val="0"/>
          <w:numId w:val="30"/>
        </w:numPr>
        <w:tabs>
          <w:tab w:val="left" w:pos="692"/>
        </w:tabs>
        <w:ind w:right="640" w:firstLine="180"/>
        <w:jc w:val="both"/>
        <w:rPr>
          <w:sz w:val="24"/>
        </w:rPr>
      </w:pPr>
      <w:r>
        <w:rPr>
          <w:sz w:val="24"/>
        </w:rPr>
        <w:t>Whenever</w:t>
      </w:r>
      <w:r>
        <w:rPr>
          <w:spacing w:val="-13"/>
          <w:sz w:val="24"/>
        </w:rPr>
        <w:t xml:space="preserve"> </w:t>
      </w:r>
      <w:r>
        <w:rPr>
          <w:sz w:val="24"/>
        </w:rPr>
        <w:t>contaminated laundry is wet and presents a reasonable likelihood</w:t>
      </w:r>
      <w:r>
        <w:rPr>
          <w:spacing w:val="-3"/>
          <w:sz w:val="24"/>
        </w:rPr>
        <w:t xml:space="preserve"> </w:t>
      </w:r>
      <w:r>
        <w:rPr>
          <w:sz w:val="24"/>
        </w:rPr>
        <w:t>of</w:t>
      </w:r>
    </w:p>
    <w:p w14:paraId="796E009B" w14:textId="77777777" w:rsidR="008F3463" w:rsidRDefault="008F3463" w:rsidP="008F3463">
      <w:pPr>
        <w:pStyle w:val="BodyText"/>
        <w:ind w:left="187" w:right="218"/>
      </w:pPr>
      <w:r>
        <w:t>soak-through of or leakage from the bag or container, the laundry shall be placed and transported in bags or containers, which prevent soak-through and/or leakage of fluids to the exterior.</w:t>
      </w:r>
    </w:p>
    <w:p w14:paraId="0C1A3DD0" w14:textId="77777777" w:rsidR="008F3463" w:rsidRDefault="008F3463" w:rsidP="008F3463">
      <w:pPr>
        <w:pStyle w:val="ListParagraph"/>
        <w:numPr>
          <w:ilvl w:val="0"/>
          <w:numId w:val="31"/>
        </w:numPr>
        <w:tabs>
          <w:tab w:val="left" w:pos="702"/>
        </w:tabs>
        <w:ind w:right="270" w:firstLine="180"/>
        <w:rPr>
          <w:sz w:val="24"/>
        </w:rPr>
      </w:pPr>
      <w:r>
        <w:rPr>
          <w:sz w:val="24"/>
        </w:rPr>
        <w:t>The employer shall ensure that employees who have</w:t>
      </w:r>
      <w:r>
        <w:rPr>
          <w:spacing w:val="-16"/>
          <w:sz w:val="24"/>
        </w:rPr>
        <w:t xml:space="preserve"> </w:t>
      </w:r>
      <w:r>
        <w:rPr>
          <w:sz w:val="24"/>
        </w:rPr>
        <w:t>contact with contaminated laundry wear protective gloves and other appropriate personal protective equipment.</w:t>
      </w:r>
    </w:p>
    <w:p w14:paraId="65C1FFA5" w14:textId="77777777" w:rsidR="008F3463" w:rsidRDefault="008F3463" w:rsidP="008F3463">
      <w:pPr>
        <w:pStyle w:val="ListParagraph"/>
        <w:numPr>
          <w:ilvl w:val="0"/>
          <w:numId w:val="31"/>
        </w:numPr>
        <w:tabs>
          <w:tab w:val="left" w:pos="697"/>
        </w:tabs>
        <w:ind w:right="201" w:firstLine="180"/>
        <w:rPr>
          <w:sz w:val="24"/>
        </w:rPr>
      </w:pPr>
      <w:r>
        <w:rPr>
          <w:sz w:val="24"/>
        </w:rPr>
        <w:t xml:space="preserve">When a </w:t>
      </w:r>
      <w:proofErr w:type="gramStart"/>
      <w:r>
        <w:rPr>
          <w:sz w:val="24"/>
        </w:rPr>
        <w:t>facility ships</w:t>
      </w:r>
      <w:proofErr w:type="gramEnd"/>
      <w:r>
        <w:rPr>
          <w:sz w:val="24"/>
        </w:rPr>
        <w:t xml:space="preserve"> contaminated laundry off-site to a second facility which does not utilize Universal Precautions in</w:t>
      </w:r>
      <w:r>
        <w:rPr>
          <w:spacing w:val="-15"/>
          <w:sz w:val="24"/>
        </w:rPr>
        <w:t xml:space="preserve"> </w:t>
      </w:r>
      <w:r>
        <w:rPr>
          <w:sz w:val="24"/>
        </w:rPr>
        <w:t>the handling of all laundry, the</w:t>
      </w:r>
      <w:r>
        <w:rPr>
          <w:spacing w:val="-10"/>
          <w:sz w:val="24"/>
        </w:rPr>
        <w:t xml:space="preserve"> </w:t>
      </w:r>
      <w:r>
        <w:rPr>
          <w:sz w:val="24"/>
        </w:rPr>
        <w:t>facility</w:t>
      </w:r>
    </w:p>
    <w:p w14:paraId="5E7947CA"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13" w:space="40"/>
            <w:col w:w="3629" w:space="39"/>
            <w:col w:w="3759"/>
          </w:cols>
        </w:sectPr>
      </w:pPr>
    </w:p>
    <w:p w14:paraId="6DC3EAF8" w14:textId="77777777" w:rsidR="008F3463" w:rsidRDefault="008F3463" w:rsidP="008F3463">
      <w:pPr>
        <w:pStyle w:val="BodyText"/>
        <w:spacing w:before="90"/>
        <w:ind w:left="460" w:right="-19"/>
      </w:pPr>
      <w:r>
        <w:lastRenderedPageBreak/>
        <w:t>generating the contaminated laundry must place such laundry in bags or containers which are labeled or color-coded in accordance with paragraph (g)(1)(i)</w:t>
      </w:r>
    </w:p>
    <w:p w14:paraId="101A1D17" w14:textId="77777777" w:rsidR="008F3463" w:rsidRDefault="008F3463" w:rsidP="008F3463">
      <w:pPr>
        <w:pStyle w:val="ListParagraph"/>
        <w:numPr>
          <w:ilvl w:val="0"/>
          <w:numId w:val="47"/>
        </w:numPr>
        <w:tabs>
          <w:tab w:val="left" w:pos="971"/>
        </w:tabs>
        <w:ind w:left="460" w:right="118" w:firstLine="185"/>
        <w:jc w:val="left"/>
        <w:rPr>
          <w:sz w:val="24"/>
        </w:rPr>
      </w:pPr>
      <w:r>
        <w:rPr>
          <w:i/>
          <w:sz w:val="24"/>
        </w:rPr>
        <w:t xml:space="preserve">HIV and HBV Research Laboratories and Production Facilities. </w:t>
      </w:r>
      <w:r>
        <w:rPr>
          <w:sz w:val="24"/>
        </w:rPr>
        <w:t>(1</w:t>
      </w:r>
      <w:r>
        <w:rPr>
          <w:i/>
          <w:sz w:val="24"/>
        </w:rPr>
        <w:t xml:space="preserve">) </w:t>
      </w:r>
      <w:r>
        <w:rPr>
          <w:sz w:val="24"/>
        </w:rPr>
        <w:t>This paragraph applies to research laboratories and production facilities engaged in the culture, production, concentration, experimentation, and manipulation of HIV and</w:t>
      </w:r>
      <w:r>
        <w:rPr>
          <w:spacing w:val="-16"/>
          <w:sz w:val="24"/>
        </w:rPr>
        <w:t xml:space="preserve"> </w:t>
      </w:r>
      <w:r>
        <w:rPr>
          <w:sz w:val="24"/>
        </w:rPr>
        <w:t>HBV. It does not apply to clinical or diagnostic laboratories engaged solely in the analysis of blood, tissues, or organs.</w:t>
      </w:r>
    </w:p>
    <w:p w14:paraId="54DAAB89" w14:textId="77777777" w:rsidR="008F3463" w:rsidRDefault="008F3463" w:rsidP="008F3463">
      <w:pPr>
        <w:pStyle w:val="BodyText"/>
        <w:spacing w:before="1" w:line="242" w:lineRule="auto"/>
        <w:ind w:left="460" w:right="1"/>
      </w:pPr>
      <w:r>
        <w:t>These requirements apply in addition to the other requirements of the standard.</w:t>
      </w:r>
    </w:p>
    <w:p w14:paraId="63F378BD" w14:textId="77777777" w:rsidR="008F3463" w:rsidRDefault="008F3463" w:rsidP="008F3463">
      <w:pPr>
        <w:pStyle w:val="ListParagraph"/>
        <w:numPr>
          <w:ilvl w:val="1"/>
          <w:numId w:val="30"/>
        </w:numPr>
        <w:tabs>
          <w:tab w:val="left" w:pos="965"/>
        </w:tabs>
        <w:ind w:right="60" w:firstLine="180"/>
        <w:jc w:val="left"/>
        <w:rPr>
          <w:sz w:val="24"/>
        </w:rPr>
      </w:pPr>
      <w:r>
        <w:rPr>
          <w:sz w:val="24"/>
        </w:rPr>
        <w:t>Research laboratories and production facilities shall meet the following</w:t>
      </w:r>
      <w:r>
        <w:rPr>
          <w:spacing w:val="1"/>
          <w:sz w:val="24"/>
        </w:rPr>
        <w:t xml:space="preserve"> </w:t>
      </w:r>
      <w:r>
        <w:rPr>
          <w:sz w:val="24"/>
        </w:rPr>
        <w:t>criteria:</w:t>
      </w:r>
    </w:p>
    <w:p w14:paraId="0E6BDFED" w14:textId="77777777" w:rsidR="008F3463" w:rsidRDefault="008F3463" w:rsidP="008F3463">
      <w:pPr>
        <w:pStyle w:val="ListParagraph"/>
        <w:numPr>
          <w:ilvl w:val="2"/>
          <w:numId w:val="30"/>
        </w:numPr>
        <w:tabs>
          <w:tab w:val="left" w:pos="900"/>
        </w:tabs>
        <w:ind w:right="13" w:firstLine="180"/>
        <w:rPr>
          <w:sz w:val="24"/>
        </w:rPr>
      </w:pPr>
      <w:r>
        <w:rPr>
          <w:sz w:val="24"/>
        </w:rPr>
        <w:t>Standard microbiological practices. All regulated waste shall either be incinerated or decontaminated by a method such as autoclaving known to</w:t>
      </w:r>
      <w:r>
        <w:rPr>
          <w:spacing w:val="-10"/>
          <w:sz w:val="24"/>
        </w:rPr>
        <w:t xml:space="preserve"> </w:t>
      </w:r>
      <w:r>
        <w:rPr>
          <w:sz w:val="24"/>
        </w:rPr>
        <w:t>effectively destroy bloodborne</w:t>
      </w:r>
      <w:r>
        <w:rPr>
          <w:spacing w:val="-2"/>
          <w:sz w:val="24"/>
        </w:rPr>
        <w:t xml:space="preserve"> </w:t>
      </w:r>
      <w:r>
        <w:rPr>
          <w:sz w:val="24"/>
        </w:rPr>
        <w:t>pathogens.</w:t>
      </w:r>
    </w:p>
    <w:p w14:paraId="5B7A44D6" w14:textId="77777777" w:rsidR="008F3463" w:rsidRDefault="008F3463" w:rsidP="008F3463">
      <w:pPr>
        <w:pStyle w:val="ListParagraph"/>
        <w:numPr>
          <w:ilvl w:val="2"/>
          <w:numId w:val="30"/>
        </w:numPr>
        <w:tabs>
          <w:tab w:val="left" w:pos="970"/>
        </w:tabs>
        <w:spacing w:line="291" w:lineRule="exact"/>
        <w:ind w:left="969" w:hanging="315"/>
        <w:rPr>
          <w:sz w:val="24"/>
        </w:rPr>
      </w:pPr>
      <w:r>
        <w:rPr>
          <w:sz w:val="24"/>
        </w:rPr>
        <w:t>Special</w:t>
      </w:r>
      <w:r>
        <w:rPr>
          <w:spacing w:val="-1"/>
          <w:sz w:val="24"/>
        </w:rPr>
        <w:t xml:space="preserve"> </w:t>
      </w:r>
      <w:r>
        <w:rPr>
          <w:sz w:val="24"/>
        </w:rPr>
        <w:t>practices.</w:t>
      </w:r>
    </w:p>
    <w:p w14:paraId="7CAFB95A" w14:textId="77777777" w:rsidR="008F3463" w:rsidRDefault="008F3463" w:rsidP="008F3463">
      <w:pPr>
        <w:pStyle w:val="ListParagraph"/>
        <w:numPr>
          <w:ilvl w:val="0"/>
          <w:numId w:val="29"/>
        </w:numPr>
        <w:tabs>
          <w:tab w:val="left" w:pos="985"/>
        </w:tabs>
        <w:ind w:right="262" w:firstLine="180"/>
        <w:jc w:val="left"/>
        <w:rPr>
          <w:sz w:val="24"/>
        </w:rPr>
      </w:pPr>
      <w:r>
        <w:rPr>
          <w:sz w:val="24"/>
        </w:rPr>
        <w:t>Laboratory doors shall be kept closed when work</w:t>
      </w:r>
      <w:r>
        <w:rPr>
          <w:spacing w:val="-15"/>
          <w:sz w:val="24"/>
        </w:rPr>
        <w:t xml:space="preserve"> </w:t>
      </w:r>
      <w:r>
        <w:rPr>
          <w:sz w:val="24"/>
        </w:rPr>
        <w:t>involving HIV or HBV is in</w:t>
      </w:r>
      <w:r>
        <w:rPr>
          <w:spacing w:val="-3"/>
          <w:sz w:val="24"/>
        </w:rPr>
        <w:t xml:space="preserve"> </w:t>
      </w:r>
      <w:r>
        <w:rPr>
          <w:sz w:val="24"/>
        </w:rPr>
        <w:t>progress.</w:t>
      </w:r>
    </w:p>
    <w:p w14:paraId="7C66BC4F" w14:textId="77777777" w:rsidR="008F3463" w:rsidRDefault="008F3463" w:rsidP="008F3463">
      <w:pPr>
        <w:pStyle w:val="ListParagraph"/>
        <w:numPr>
          <w:ilvl w:val="0"/>
          <w:numId w:val="29"/>
        </w:numPr>
        <w:tabs>
          <w:tab w:val="left" w:pos="975"/>
        </w:tabs>
        <w:ind w:right="80" w:firstLine="180"/>
        <w:jc w:val="left"/>
        <w:rPr>
          <w:sz w:val="24"/>
        </w:rPr>
      </w:pPr>
      <w:r>
        <w:rPr>
          <w:sz w:val="24"/>
        </w:rPr>
        <w:t>Contaminated materials that are to be decontaminated at a</w:t>
      </w:r>
      <w:r>
        <w:rPr>
          <w:spacing w:val="-16"/>
          <w:sz w:val="24"/>
        </w:rPr>
        <w:t xml:space="preserve"> </w:t>
      </w:r>
      <w:r>
        <w:rPr>
          <w:sz w:val="24"/>
        </w:rPr>
        <w:t>site away from the work area shall be placed in a durable, leak-proof, labeled or color-coded container that is closed before being removed from the work</w:t>
      </w:r>
      <w:r>
        <w:rPr>
          <w:spacing w:val="-3"/>
          <w:sz w:val="24"/>
        </w:rPr>
        <w:t xml:space="preserve"> </w:t>
      </w:r>
      <w:r>
        <w:rPr>
          <w:sz w:val="24"/>
        </w:rPr>
        <w:t>area.</w:t>
      </w:r>
    </w:p>
    <w:p w14:paraId="0C532467" w14:textId="77777777" w:rsidR="008F3463" w:rsidRDefault="008F3463" w:rsidP="008F3463">
      <w:pPr>
        <w:pStyle w:val="ListParagraph"/>
        <w:numPr>
          <w:ilvl w:val="0"/>
          <w:numId w:val="29"/>
        </w:numPr>
        <w:tabs>
          <w:tab w:val="left" w:pos="970"/>
        </w:tabs>
        <w:ind w:right="73" w:firstLine="180"/>
        <w:jc w:val="left"/>
        <w:rPr>
          <w:sz w:val="24"/>
        </w:rPr>
      </w:pPr>
      <w:r>
        <w:rPr>
          <w:sz w:val="24"/>
        </w:rPr>
        <w:t>Access to the work area shall be limited to authorized persons. Written policies and procedures shall be established whereby only persons who have been advised</w:t>
      </w:r>
      <w:r>
        <w:rPr>
          <w:spacing w:val="-15"/>
          <w:sz w:val="24"/>
        </w:rPr>
        <w:t xml:space="preserve"> </w:t>
      </w:r>
      <w:r>
        <w:rPr>
          <w:sz w:val="24"/>
        </w:rPr>
        <w:t>of</w:t>
      </w:r>
    </w:p>
    <w:p w14:paraId="6CA84713" w14:textId="77777777" w:rsidR="008F3463" w:rsidRDefault="008F3463" w:rsidP="008F3463">
      <w:pPr>
        <w:pStyle w:val="BodyText"/>
        <w:spacing w:before="90"/>
        <w:ind w:left="189" w:right="-19"/>
      </w:pPr>
      <w:r>
        <w:br w:type="column"/>
      </w:r>
      <w:r>
        <w:t>the potential biohazard, who meet any specific entry requirements, and who comply with all entry and exit procedures shall be allowed to enter the work areas and animal rooms.</w:t>
      </w:r>
    </w:p>
    <w:p w14:paraId="0EBBA4EF" w14:textId="77777777" w:rsidR="008F3463" w:rsidRDefault="008F3463" w:rsidP="008F3463">
      <w:pPr>
        <w:pStyle w:val="ListParagraph"/>
        <w:numPr>
          <w:ilvl w:val="0"/>
          <w:numId w:val="29"/>
        </w:numPr>
        <w:tabs>
          <w:tab w:val="left" w:pos="719"/>
        </w:tabs>
        <w:spacing w:before="2"/>
        <w:ind w:left="189" w:firstLine="180"/>
        <w:jc w:val="left"/>
        <w:rPr>
          <w:sz w:val="24"/>
        </w:rPr>
      </w:pPr>
      <w:r>
        <w:rPr>
          <w:sz w:val="24"/>
        </w:rPr>
        <w:t>When other potentially infectious materials or infected animals are present in the work area or containment module, a hazard warning sign incorporating the universal biohazard symbol shall be posted on all access</w:t>
      </w:r>
      <w:r>
        <w:rPr>
          <w:spacing w:val="-20"/>
          <w:sz w:val="24"/>
        </w:rPr>
        <w:t xml:space="preserve"> </w:t>
      </w:r>
      <w:r>
        <w:rPr>
          <w:sz w:val="24"/>
        </w:rPr>
        <w:t>doors. The hazard warning sign shall comply with paragraph (g)(1)(ii) of this standard.</w:t>
      </w:r>
    </w:p>
    <w:p w14:paraId="4FB31035" w14:textId="77777777" w:rsidR="008F3463" w:rsidRDefault="008F3463" w:rsidP="008F3463">
      <w:pPr>
        <w:pStyle w:val="ListParagraph"/>
        <w:numPr>
          <w:ilvl w:val="0"/>
          <w:numId w:val="29"/>
        </w:numPr>
        <w:tabs>
          <w:tab w:val="left" w:pos="689"/>
        </w:tabs>
        <w:spacing w:before="2"/>
        <w:ind w:left="189" w:right="219" w:firstLine="180"/>
        <w:jc w:val="left"/>
        <w:rPr>
          <w:sz w:val="24"/>
        </w:rPr>
      </w:pPr>
      <w:r>
        <w:rPr>
          <w:sz w:val="24"/>
        </w:rPr>
        <w:t>All activities involving</w:t>
      </w:r>
      <w:r>
        <w:rPr>
          <w:spacing w:val="-11"/>
          <w:sz w:val="24"/>
        </w:rPr>
        <w:t xml:space="preserve"> </w:t>
      </w:r>
      <w:r>
        <w:rPr>
          <w:sz w:val="24"/>
        </w:rPr>
        <w:t>other potentially infectious materials shall be conducted in biological safety cabinets or</w:t>
      </w:r>
      <w:r>
        <w:rPr>
          <w:spacing w:val="1"/>
          <w:sz w:val="24"/>
        </w:rPr>
        <w:t xml:space="preserve"> </w:t>
      </w:r>
      <w:r>
        <w:rPr>
          <w:sz w:val="24"/>
        </w:rPr>
        <w:t>other</w:t>
      </w:r>
    </w:p>
    <w:p w14:paraId="2381A19D" w14:textId="77777777" w:rsidR="008F3463" w:rsidRDefault="008F3463" w:rsidP="008F3463">
      <w:pPr>
        <w:pStyle w:val="BodyText"/>
        <w:ind w:left="189"/>
      </w:pPr>
      <w:r>
        <w:t>physical-containment devices within the containment module. No work with these other potentially infectious materials shall be conducted on the open bench.</w:t>
      </w:r>
    </w:p>
    <w:p w14:paraId="3F21CE24" w14:textId="77777777" w:rsidR="008F3463" w:rsidRDefault="008F3463" w:rsidP="008F3463">
      <w:pPr>
        <w:pStyle w:val="ListParagraph"/>
        <w:numPr>
          <w:ilvl w:val="0"/>
          <w:numId w:val="29"/>
        </w:numPr>
        <w:tabs>
          <w:tab w:val="left" w:pos="684"/>
        </w:tabs>
        <w:spacing w:before="1"/>
        <w:ind w:left="189" w:right="67" w:firstLine="180"/>
        <w:jc w:val="left"/>
        <w:rPr>
          <w:sz w:val="24"/>
        </w:rPr>
      </w:pPr>
      <w:r>
        <w:rPr>
          <w:sz w:val="24"/>
        </w:rPr>
        <w:t>Laboratory coats, gowns, smocks, uniforms or other appropriate protective clothing shall be used in the work area and animal rooms. Protective clothing shall not be worn outside of the work area and shall be decontaminated before being laundered.</w:t>
      </w:r>
    </w:p>
    <w:p w14:paraId="0EEE0735" w14:textId="77777777" w:rsidR="008F3463" w:rsidRDefault="008F3463" w:rsidP="008F3463">
      <w:pPr>
        <w:pStyle w:val="ListParagraph"/>
        <w:numPr>
          <w:ilvl w:val="0"/>
          <w:numId w:val="29"/>
        </w:numPr>
        <w:tabs>
          <w:tab w:val="left" w:pos="724"/>
        </w:tabs>
        <w:ind w:left="189" w:right="46" w:firstLine="180"/>
        <w:jc w:val="left"/>
        <w:rPr>
          <w:sz w:val="24"/>
        </w:rPr>
      </w:pPr>
      <w:r>
        <w:rPr>
          <w:sz w:val="24"/>
        </w:rPr>
        <w:t>Special care shall be taken to avoid skin contact with other potentially infectious materials. Gloves shall be worn when handling infected animals and when making hand contact with other potentially infectious materials is</w:t>
      </w:r>
      <w:r>
        <w:rPr>
          <w:spacing w:val="1"/>
          <w:sz w:val="24"/>
        </w:rPr>
        <w:t xml:space="preserve"> </w:t>
      </w:r>
      <w:r>
        <w:rPr>
          <w:sz w:val="24"/>
        </w:rPr>
        <w:t>unavoidable.</w:t>
      </w:r>
    </w:p>
    <w:p w14:paraId="5C9744B5" w14:textId="77777777" w:rsidR="008F3463" w:rsidRDefault="008F3463" w:rsidP="008F3463">
      <w:pPr>
        <w:pStyle w:val="ListParagraph"/>
        <w:numPr>
          <w:ilvl w:val="0"/>
          <w:numId w:val="29"/>
        </w:numPr>
        <w:tabs>
          <w:tab w:val="left" w:pos="724"/>
        </w:tabs>
        <w:spacing w:before="3" w:line="237" w:lineRule="auto"/>
        <w:ind w:left="189" w:right="139" w:firstLine="180"/>
        <w:jc w:val="left"/>
        <w:rPr>
          <w:sz w:val="24"/>
        </w:rPr>
      </w:pPr>
      <w:r>
        <w:rPr>
          <w:sz w:val="24"/>
        </w:rPr>
        <w:t>Before disposal all waste from work areas and from</w:t>
      </w:r>
      <w:r>
        <w:rPr>
          <w:spacing w:val="-3"/>
          <w:sz w:val="24"/>
        </w:rPr>
        <w:t xml:space="preserve"> animal</w:t>
      </w:r>
    </w:p>
    <w:p w14:paraId="3233C665" w14:textId="77777777" w:rsidR="008F3463" w:rsidRDefault="008F3463" w:rsidP="008F3463">
      <w:pPr>
        <w:pStyle w:val="BodyText"/>
        <w:spacing w:before="90"/>
        <w:ind w:left="233" w:right="330"/>
      </w:pPr>
      <w:r>
        <w:br w:type="column"/>
      </w:r>
      <w:r>
        <w:t>rooms shall either be incinerated or decontaminated by a method such as autoclaving known to effectively destroy bloodborne pathogens.</w:t>
      </w:r>
    </w:p>
    <w:p w14:paraId="074EE716" w14:textId="77777777" w:rsidR="008F3463" w:rsidRDefault="008F3463" w:rsidP="008F3463">
      <w:pPr>
        <w:pStyle w:val="ListParagraph"/>
        <w:numPr>
          <w:ilvl w:val="0"/>
          <w:numId w:val="29"/>
        </w:numPr>
        <w:tabs>
          <w:tab w:val="left" w:pos="678"/>
        </w:tabs>
        <w:ind w:left="233" w:right="319" w:firstLine="180"/>
        <w:jc w:val="left"/>
        <w:rPr>
          <w:sz w:val="24"/>
        </w:rPr>
      </w:pPr>
      <w:r>
        <w:rPr>
          <w:sz w:val="24"/>
        </w:rPr>
        <w:t>Vacuum lines shall be protected with liquid</w:t>
      </w:r>
      <w:r>
        <w:rPr>
          <w:spacing w:val="-16"/>
          <w:sz w:val="24"/>
        </w:rPr>
        <w:t xml:space="preserve"> </w:t>
      </w:r>
      <w:r>
        <w:rPr>
          <w:sz w:val="24"/>
        </w:rPr>
        <w:t xml:space="preserve">disinfectant traps and high-efficiency particulate air (HEPA) filters or filters of equivalent or superior </w:t>
      </w:r>
      <w:proofErr w:type="gramStart"/>
      <w:r>
        <w:rPr>
          <w:sz w:val="24"/>
        </w:rPr>
        <w:t>efficiency</w:t>
      </w:r>
      <w:proofErr w:type="gramEnd"/>
      <w:r>
        <w:rPr>
          <w:sz w:val="24"/>
        </w:rPr>
        <w:t xml:space="preserve"> and which are checked routinely and maintained or replaced as necessary.</w:t>
      </w:r>
    </w:p>
    <w:p w14:paraId="7903FB06" w14:textId="77777777" w:rsidR="008F3463" w:rsidRDefault="008F3463" w:rsidP="008F3463">
      <w:pPr>
        <w:pStyle w:val="ListParagraph"/>
        <w:numPr>
          <w:ilvl w:val="0"/>
          <w:numId w:val="29"/>
        </w:numPr>
        <w:tabs>
          <w:tab w:val="left" w:pos="698"/>
        </w:tabs>
        <w:spacing w:before="3"/>
        <w:ind w:left="233" w:right="194" w:firstLine="185"/>
        <w:jc w:val="left"/>
        <w:rPr>
          <w:sz w:val="24"/>
        </w:rPr>
      </w:pPr>
      <w:r>
        <w:rPr>
          <w:sz w:val="24"/>
        </w:rPr>
        <w:t>Hypodermic needles and syringes shall be used only for parenteral injection and</w:t>
      </w:r>
      <w:r>
        <w:rPr>
          <w:spacing w:val="-13"/>
          <w:sz w:val="24"/>
        </w:rPr>
        <w:t xml:space="preserve"> </w:t>
      </w:r>
      <w:r>
        <w:rPr>
          <w:sz w:val="24"/>
        </w:rPr>
        <w:t>aspiration of fluids from laboratory animals and diaphragm bottles. Only needle-locking syringes or disposable syringe-needle units (i.e., the needle is integral to the syringe) shall be used for the injection or aspiration of other potentially infectious materials. Extreme caution shall be used when handling needles and syringes. A needle shall not be bent, sheared, replaced in the sheath or guard, or removed from the syringe following use. The needle and syringe shall be promptly placed in</w:t>
      </w:r>
      <w:r>
        <w:rPr>
          <w:spacing w:val="-2"/>
          <w:sz w:val="24"/>
        </w:rPr>
        <w:t xml:space="preserve"> </w:t>
      </w:r>
      <w:r>
        <w:rPr>
          <w:sz w:val="24"/>
        </w:rPr>
        <w:t>a</w:t>
      </w:r>
    </w:p>
    <w:p w14:paraId="28C212B0" w14:textId="77777777" w:rsidR="008F3463" w:rsidRDefault="008F3463" w:rsidP="008F3463">
      <w:pPr>
        <w:pStyle w:val="BodyText"/>
        <w:spacing w:line="242" w:lineRule="auto"/>
        <w:ind w:left="233"/>
      </w:pPr>
      <w:r>
        <w:t>puncture-resistant container and autoclaved or decontaminated before reuse or disposal.</w:t>
      </w:r>
    </w:p>
    <w:p w14:paraId="3853A701" w14:textId="77777777" w:rsidR="008F3463" w:rsidRDefault="008F3463" w:rsidP="008F3463">
      <w:pPr>
        <w:pStyle w:val="ListParagraph"/>
        <w:numPr>
          <w:ilvl w:val="0"/>
          <w:numId w:val="29"/>
        </w:numPr>
        <w:tabs>
          <w:tab w:val="left" w:pos="748"/>
        </w:tabs>
        <w:ind w:left="233" w:right="206" w:firstLine="185"/>
        <w:jc w:val="left"/>
        <w:rPr>
          <w:sz w:val="24"/>
        </w:rPr>
      </w:pPr>
      <w:r>
        <w:rPr>
          <w:sz w:val="24"/>
        </w:rPr>
        <w:t>All spills shall be</w:t>
      </w:r>
      <w:r>
        <w:rPr>
          <w:spacing w:val="-16"/>
          <w:sz w:val="24"/>
        </w:rPr>
        <w:t xml:space="preserve"> </w:t>
      </w:r>
      <w:r>
        <w:rPr>
          <w:sz w:val="24"/>
        </w:rPr>
        <w:t>immediately contained and cleaned up by appropriate professional staff or others properly trained and equipped to work with potentially concentrated infectious</w:t>
      </w:r>
      <w:r>
        <w:rPr>
          <w:spacing w:val="-9"/>
          <w:sz w:val="24"/>
        </w:rPr>
        <w:t xml:space="preserve"> </w:t>
      </w:r>
      <w:r>
        <w:rPr>
          <w:sz w:val="24"/>
        </w:rPr>
        <w:t>materials.</w:t>
      </w:r>
    </w:p>
    <w:p w14:paraId="7C3AAC9F" w14:textId="77777777" w:rsidR="008F3463" w:rsidRDefault="008F3463" w:rsidP="008F3463">
      <w:pPr>
        <w:pStyle w:val="ListParagraph"/>
        <w:numPr>
          <w:ilvl w:val="0"/>
          <w:numId w:val="29"/>
        </w:numPr>
        <w:tabs>
          <w:tab w:val="left" w:pos="723"/>
        </w:tabs>
        <w:ind w:left="233" w:right="196" w:firstLine="185"/>
        <w:jc w:val="left"/>
        <w:rPr>
          <w:sz w:val="24"/>
        </w:rPr>
      </w:pPr>
      <w:r>
        <w:rPr>
          <w:sz w:val="24"/>
        </w:rPr>
        <w:t>A spill or accident that results in an exposure incident shall be immediately reported to</w:t>
      </w:r>
      <w:r>
        <w:rPr>
          <w:spacing w:val="-4"/>
          <w:sz w:val="24"/>
        </w:rPr>
        <w:t xml:space="preserve"> </w:t>
      </w:r>
      <w:r>
        <w:rPr>
          <w:sz w:val="24"/>
        </w:rPr>
        <w:t>the</w:t>
      </w:r>
    </w:p>
    <w:p w14:paraId="71FD591A"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03" w:space="40"/>
            <w:col w:w="3593" w:space="39"/>
            <w:col w:w="3805"/>
          </w:cols>
        </w:sectPr>
      </w:pPr>
    </w:p>
    <w:p w14:paraId="1F5038B4" w14:textId="77777777" w:rsidR="008F3463" w:rsidRDefault="008F3463" w:rsidP="008F3463">
      <w:pPr>
        <w:pStyle w:val="BodyText"/>
        <w:spacing w:before="90" w:line="242" w:lineRule="auto"/>
        <w:ind w:left="460" w:right="182"/>
      </w:pPr>
      <w:r>
        <w:lastRenderedPageBreak/>
        <w:t xml:space="preserve">laboratory director or </w:t>
      </w:r>
      <w:proofErr w:type="gramStart"/>
      <w:r>
        <w:t>other</w:t>
      </w:r>
      <w:proofErr w:type="gramEnd"/>
      <w:r>
        <w:t xml:space="preserve"> responsible person.</w:t>
      </w:r>
    </w:p>
    <w:p w14:paraId="639C0769" w14:textId="77777777" w:rsidR="008F3463" w:rsidRDefault="008F3463" w:rsidP="008F3463">
      <w:pPr>
        <w:pStyle w:val="ListParagraph"/>
        <w:numPr>
          <w:ilvl w:val="0"/>
          <w:numId w:val="29"/>
        </w:numPr>
        <w:tabs>
          <w:tab w:val="left" w:pos="1055"/>
        </w:tabs>
        <w:ind w:firstLine="185"/>
        <w:jc w:val="left"/>
        <w:rPr>
          <w:sz w:val="24"/>
        </w:rPr>
      </w:pPr>
      <w:r>
        <w:rPr>
          <w:sz w:val="24"/>
        </w:rPr>
        <w:t>A biosafety manual shall be prepared or adopted and periodically reviewed and updated at least annually or more often if necessary. Personnel shall be advised of potential hazards, shall be required to read instructions on practices and procedures, and</w:t>
      </w:r>
      <w:r>
        <w:rPr>
          <w:spacing w:val="-15"/>
          <w:sz w:val="24"/>
        </w:rPr>
        <w:t xml:space="preserve"> </w:t>
      </w:r>
      <w:r>
        <w:rPr>
          <w:sz w:val="24"/>
        </w:rPr>
        <w:t>shall be required to follow</w:t>
      </w:r>
      <w:r>
        <w:rPr>
          <w:spacing w:val="-6"/>
          <w:sz w:val="24"/>
        </w:rPr>
        <w:t xml:space="preserve"> </w:t>
      </w:r>
      <w:r>
        <w:rPr>
          <w:sz w:val="24"/>
        </w:rPr>
        <w:t>them.</w:t>
      </w:r>
    </w:p>
    <w:p w14:paraId="73D545EC" w14:textId="77777777" w:rsidR="008F3463" w:rsidRDefault="008F3463" w:rsidP="008F3463">
      <w:pPr>
        <w:pStyle w:val="ListParagraph"/>
        <w:numPr>
          <w:ilvl w:val="2"/>
          <w:numId w:val="30"/>
        </w:numPr>
        <w:tabs>
          <w:tab w:val="left" w:pos="1015"/>
        </w:tabs>
        <w:ind w:right="53" w:firstLine="185"/>
        <w:rPr>
          <w:sz w:val="24"/>
        </w:rPr>
      </w:pPr>
      <w:r>
        <w:rPr>
          <w:sz w:val="24"/>
        </w:rPr>
        <w:t>Containment equipment. (A) Certified biological safety cabinets (Class I, II, or III) or other appropriate combinations of personal protection or physical 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w:t>
      </w:r>
      <w:r>
        <w:rPr>
          <w:spacing w:val="1"/>
          <w:sz w:val="24"/>
        </w:rPr>
        <w:t xml:space="preserve"> </w:t>
      </w:r>
      <w:r>
        <w:rPr>
          <w:sz w:val="24"/>
        </w:rPr>
        <w:t>aerosols.</w:t>
      </w:r>
    </w:p>
    <w:p w14:paraId="57E85576" w14:textId="77777777" w:rsidR="008F3463" w:rsidRDefault="008F3463" w:rsidP="008F3463">
      <w:pPr>
        <w:pStyle w:val="BodyText"/>
        <w:ind w:left="460" w:right="182" w:firstLine="185"/>
      </w:pPr>
      <w:r>
        <w:t>(B) Biological safety cabinets shall be certified when installed, whenever they are moved and at least annually.</w:t>
      </w:r>
    </w:p>
    <w:p w14:paraId="07236AE9" w14:textId="77777777" w:rsidR="008F3463" w:rsidRDefault="008F3463" w:rsidP="008F3463">
      <w:pPr>
        <w:pStyle w:val="ListParagraph"/>
        <w:numPr>
          <w:ilvl w:val="1"/>
          <w:numId w:val="30"/>
        </w:numPr>
        <w:tabs>
          <w:tab w:val="left" w:pos="970"/>
        </w:tabs>
        <w:ind w:right="787" w:firstLine="185"/>
        <w:jc w:val="both"/>
        <w:rPr>
          <w:sz w:val="24"/>
        </w:rPr>
      </w:pPr>
      <w:r>
        <w:rPr>
          <w:sz w:val="24"/>
        </w:rPr>
        <w:t>HIV and HBV research laboratories shall meet the following</w:t>
      </w:r>
      <w:r>
        <w:rPr>
          <w:spacing w:val="1"/>
          <w:sz w:val="24"/>
        </w:rPr>
        <w:t xml:space="preserve"> </w:t>
      </w:r>
      <w:r>
        <w:rPr>
          <w:sz w:val="24"/>
        </w:rPr>
        <w:t>criteria:</w:t>
      </w:r>
    </w:p>
    <w:p w14:paraId="74C9145B" w14:textId="77777777" w:rsidR="008F3463" w:rsidRDefault="008F3463" w:rsidP="008F3463">
      <w:pPr>
        <w:pStyle w:val="ListParagraph"/>
        <w:numPr>
          <w:ilvl w:val="2"/>
          <w:numId w:val="30"/>
        </w:numPr>
        <w:tabs>
          <w:tab w:val="left" w:pos="905"/>
        </w:tabs>
        <w:ind w:right="9" w:firstLine="185"/>
        <w:rPr>
          <w:sz w:val="24"/>
        </w:rPr>
      </w:pPr>
      <w:r>
        <w:rPr>
          <w:sz w:val="24"/>
        </w:rPr>
        <w:t>Each laboratory shall contain</w:t>
      </w:r>
      <w:r>
        <w:rPr>
          <w:spacing w:val="-19"/>
          <w:sz w:val="24"/>
        </w:rPr>
        <w:t xml:space="preserve"> </w:t>
      </w:r>
      <w:r>
        <w:rPr>
          <w:sz w:val="24"/>
        </w:rPr>
        <w:t>a facility for hand washing and an eye wash facility, which is readily available within the work</w:t>
      </w:r>
      <w:r>
        <w:rPr>
          <w:spacing w:val="-3"/>
          <w:sz w:val="24"/>
        </w:rPr>
        <w:t xml:space="preserve"> </w:t>
      </w:r>
      <w:r>
        <w:rPr>
          <w:sz w:val="24"/>
        </w:rPr>
        <w:t>area.</w:t>
      </w:r>
    </w:p>
    <w:p w14:paraId="611ECB3C" w14:textId="77777777" w:rsidR="008F3463" w:rsidRDefault="008F3463" w:rsidP="008F3463">
      <w:pPr>
        <w:pStyle w:val="ListParagraph"/>
        <w:numPr>
          <w:ilvl w:val="2"/>
          <w:numId w:val="30"/>
        </w:numPr>
        <w:tabs>
          <w:tab w:val="left" w:pos="960"/>
        </w:tabs>
        <w:ind w:right="516" w:firstLine="185"/>
        <w:rPr>
          <w:sz w:val="24"/>
        </w:rPr>
      </w:pPr>
      <w:r>
        <w:rPr>
          <w:sz w:val="24"/>
        </w:rPr>
        <w:t>An autoclave for decontamination of</w:t>
      </w:r>
      <w:r>
        <w:rPr>
          <w:spacing w:val="-11"/>
          <w:sz w:val="24"/>
        </w:rPr>
        <w:t xml:space="preserve"> </w:t>
      </w:r>
      <w:r>
        <w:rPr>
          <w:sz w:val="24"/>
        </w:rPr>
        <w:t>regulated waste shall be</w:t>
      </w:r>
      <w:r>
        <w:rPr>
          <w:spacing w:val="-4"/>
          <w:sz w:val="24"/>
        </w:rPr>
        <w:t xml:space="preserve"> </w:t>
      </w:r>
      <w:r>
        <w:rPr>
          <w:sz w:val="24"/>
        </w:rPr>
        <w:t>available.</w:t>
      </w:r>
    </w:p>
    <w:p w14:paraId="7567B774" w14:textId="77777777" w:rsidR="008F3463" w:rsidRDefault="008F3463" w:rsidP="008F3463">
      <w:pPr>
        <w:pStyle w:val="ListParagraph"/>
        <w:numPr>
          <w:ilvl w:val="1"/>
          <w:numId w:val="30"/>
        </w:numPr>
        <w:tabs>
          <w:tab w:val="left" w:pos="1026"/>
        </w:tabs>
        <w:ind w:left="515" w:right="175" w:firstLine="185"/>
        <w:jc w:val="left"/>
        <w:rPr>
          <w:sz w:val="24"/>
        </w:rPr>
      </w:pPr>
      <w:r>
        <w:rPr>
          <w:sz w:val="24"/>
        </w:rPr>
        <w:t>HIV and HBV production facilities shall meet the</w:t>
      </w:r>
      <w:r>
        <w:rPr>
          <w:spacing w:val="-13"/>
          <w:sz w:val="24"/>
        </w:rPr>
        <w:t xml:space="preserve"> </w:t>
      </w:r>
      <w:r>
        <w:rPr>
          <w:sz w:val="24"/>
        </w:rPr>
        <w:t>following criteria:</w:t>
      </w:r>
    </w:p>
    <w:p w14:paraId="26F5C43E" w14:textId="77777777" w:rsidR="008F3463" w:rsidRDefault="008F3463" w:rsidP="008F3463">
      <w:pPr>
        <w:pStyle w:val="ListParagraph"/>
        <w:numPr>
          <w:ilvl w:val="0"/>
          <w:numId w:val="28"/>
        </w:numPr>
        <w:tabs>
          <w:tab w:val="left" w:pos="905"/>
        </w:tabs>
        <w:spacing w:before="2" w:line="237" w:lineRule="auto"/>
        <w:ind w:right="509" w:firstLine="185"/>
        <w:jc w:val="left"/>
        <w:rPr>
          <w:sz w:val="24"/>
        </w:rPr>
      </w:pPr>
      <w:r>
        <w:rPr>
          <w:sz w:val="24"/>
        </w:rPr>
        <w:t>The work areas shall be separated from areas that</w:t>
      </w:r>
      <w:r>
        <w:rPr>
          <w:spacing w:val="-3"/>
          <w:sz w:val="24"/>
        </w:rPr>
        <w:t xml:space="preserve"> </w:t>
      </w:r>
      <w:r>
        <w:rPr>
          <w:sz w:val="24"/>
        </w:rPr>
        <w:t>are</w:t>
      </w:r>
    </w:p>
    <w:p w14:paraId="3D7655F7" w14:textId="77777777" w:rsidR="008F3463" w:rsidRDefault="008F3463" w:rsidP="008F3463">
      <w:pPr>
        <w:pStyle w:val="BodyText"/>
        <w:spacing w:before="90"/>
        <w:ind w:left="197" w:right="49"/>
      </w:pPr>
      <w:r>
        <w:br w:type="column"/>
      </w:r>
      <w:r>
        <w:t>open to unrestricted traffic flow within the building. Passage through two sets of doors shall be the basic requirement for entry into the work area from access corridors or other contiguous areas. Physical separation of the high-containment work area from access corridors or other areas or activities may also be provided by a double-doored clothes-change room (showers may be included), airlock, or other access facility that requires passing through two sets of doors before entering the work area.</w:t>
      </w:r>
    </w:p>
    <w:p w14:paraId="7FCCBD98" w14:textId="77777777" w:rsidR="008F3463" w:rsidRDefault="008F3463" w:rsidP="008F3463">
      <w:pPr>
        <w:pStyle w:val="ListParagraph"/>
        <w:numPr>
          <w:ilvl w:val="0"/>
          <w:numId w:val="28"/>
        </w:numPr>
        <w:tabs>
          <w:tab w:val="left" w:pos="698"/>
        </w:tabs>
        <w:spacing w:before="4"/>
        <w:ind w:left="197" w:firstLine="185"/>
        <w:jc w:val="left"/>
        <w:rPr>
          <w:sz w:val="24"/>
        </w:rPr>
      </w:pPr>
      <w:r>
        <w:rPr>
          <w:sz w:val="24"/>
        </w:rPr>
        <w:t xml:space="preserve">The surfaces </w:t>
      </w:r>
      <w:r>
        <w:rPr>
          <w:spacing w:val="-4"/>
          <w:sz w:val="24"/>
        </w:rPr>
        <w:t xml:space="preserve">of </w:t>
      </w:r>
      <w:r>
        <w:rPr>
          <w:sz w:val="24"/>
        </w:rPr>
        <w:t>doors, walls, floors and ceilings in the work area shall be water-resistant so that they can be easily cleaned. Penetrations in these surfaces shall be sealed or capable of being sealed to facilitate decontamination.</w:t>
      </w:r>
    </w:p>
    <w:p w14:paraId="6C925A64" w14:textId="77777777" w:rsidR="008F3463" w:rsidRDefault="008F3463" w:rsidP="008F3463">
      <w:pPr>
        <w:pStyle w:val="ListParagraph"/>
        <w:numPr>
          <w:ilvl w:val="0"/>
          <w:numId w:val="28"/>
        </w:numPr>
        <w:tabs>
          <w:tab w:val="left" w:pos="753"/>
        </w:tabs>
        <w:spacing w:before="2"/>
        <w:ind w:left="197" w:right="118" w:firstLine="185"/>
        <w:jc w:val="left"/>
        <w:rPr>
          <w:sz w:val="24"/>
        </w:rPr>
      </w:pPr>
      <w:r>
        <w:rPr>
          <w:sz w:val="24"/>
        </w:rPr>
        <w:t>Each work area shall</w:t>
      </w:r>
      <w:r>
        <w:rPr>
          <w:spacing w:val="-16"/>
          <w:sz w:val="24"/>
        </w:rPr>
        <w:t xml:space="preserve"> </w:t>
      </w:r>
      <w:r>
        <w:rPr>
          <w:sz w:val="24"/>
        </w:rPr>
        <w:t>contain a sink for washing hands and a readily available eye wash facility. The sink shall be foot, elbow, or automatically operated and shall be located near the exit door of the work</w:t>
      </w:r>
      <w:r>
        <w:rPr>
          <w:spacing w:val="1"/>
          <w:sz w:val="24"/>
        </w:rPr>
        <w:t xml:space="preserve"> </w:t>
      </w:r>
      <w:r>
        <w:rPr>
          <w:sz w:val="24"/>
        </w:rPr>
        <w:t>area.</w:t>
      </w:r>
    </w:p>
    <w:p w14:paraId="45A29701" w14:textId="77777777" w:rsidR="008F3463" w:rsidRDefault="008F3463" w:rsidP="008F3463">
      <w:pPr>
        <w:pStyle w:val="ListParagraph"/>
        <w:numPr>
          <w:ilvl w:val="0"/>
          <w:numId w:val="28"/>
        </w:numPr>
        <w:tabs>
          <w:tab w:val="left" w:pos="747"/>
        </w:tabs>
        <w:ind w:left="197" w:right="148" w:firstLine="185"/>
        <w:jc w:val="left"/>
        <w:rPr>
          <w:sz w:val="24"/>
        </w:rPr>
      </w:pPr>
      <w:r>
        <w:rPr>
          <w:sz w:val="24"/>
        </w:rPr>
        <w:t>Access doors to the work area or containment module</w:t>
      </w:r>
      <w:r>
        <w:rPr>
          <w:spacing w:val="-16"/>
          <w:sz w:val="24"/>
        </w:rPr>
        <w:t xml:space="preserve"> </w:t>
      </w:r>
      <w:r>
        <w:rPr>
          <w:sz w:val="24"/>
        </w:rPr>
        <w:t>shall be self-closing.</w:t>
      </w:r>
    </w:p>
    <w:p w14:paraId="0987D1C4" w14:textId="77777777" w:rsidR="008F3463" w:rsidRDefault="008F3463" w:rsidP="008F3463">
      <w:pPr>
        <w:pStyle w:val="ListParagraph"/>
        <w:numPr>
          <w:ilvl w:val="0"/>
          <w:numId w:val="28"/>
        </w:numPr>
        <w:tabs>
          <w:tab w:val="left" w:pos="692"/>
        </w:tabs>
        <w:spacing w:before="1"/>
        <w:ind w:left="197" w:right="215" w:firstLine="185"/>
        <w:jc w:val="left"/>
        <w:rPr>
          <w:sz w:val="24"/>
        </w:rPr>
      </w:pPr>
      <w:r>
        <w:rPr>
          <w:sz w:val="24"/>
        </w:rPr>
        <w:t>An autoclave for decontamination of regulated waste shall be available within</w:t>
      </w:r>
      <w:r>
        <w:rPr>
          <w:spacing w:val="-15"/>
          <w:sz w:val="24"/>
        </w:rPr>
        <w:t xml:space="preserve"> </w:t>
      </w:r>
      <w:r>
        <w:rPr>
          <w:sz w:val="24"/>
        </w:rPr>
        <w:t>or as near as possible to the work area.</w:t>
      </w:r>
    </w:p>
    <w:p w14:paraId="3A86FBDC" w14:textId="77777777" w:rsidR="008F3463" w:rsidRDefault="008F3463" w:rsidP="008F3463">
      <w:pPr>
        <w:pStyle w:val="ListParagraph"/>
        <w:numPr>
          <w:ilvl w:val="0"/>
          <w:numId w:val="28"/>
        </w:numPr>
        <w:tabs>
          <w:tab w:val="left" w:pos="748"/>
        </w:tabs>
        <w:ind w:left="197" w:right="149" w:firstLine="185"/>
        <w:jc w:val="left"/>
        <w:rPr>
          <w:sz w:val="24"/>
        </w:rPr>
      </w:pPr>
      <w:r>
        <w:rPr>
          <w:sz w:val="24"/>
        </w:rPr>
        <w:t>A ducted exhaust-air ventilation system shall be provided. This system shall create directional airflow that draws air into the work area through the entry area. The exhaust air</w:t>
      </w:r>
      <w:r>
        <w:rPr>
          <w:spacing w:val="-2"/>
          <w:sz w:val="24"/>
        </w:rPr>
        <w:t xml:space="preserve"> </w:t>
      </w:r>
      <w:r>
        <w:rPr>
          <w:sz w:val="24"/>
        </w:rPr>
        <w:t>shall</w:t>
      </w:r>
    </w:p>
    <w:p w14:paraId="6778EE7A" w14:textId="77777777" w:rsidR="008F3463" w:rsidRDefault="008F3463" w:rsidP="008F3463">
      <w:pPr>
        <w:pStyle w:val="BodyText"/>
        <w:spacing w:before="90"/>
        <w:ind w:left="192" w:right="151"/>
      </w:pPr>
      <w:r>
        <w:br w:type="column"/>
      </w:r>
      <w:r>
        <w:t>not be recirculated to any other area of the building, shall be discharged to the outside, and shall be dispersed away from occupied areas and air intakes.</w:t>
      </w:r>
      <w:r>
        <w:rPr>
          <w:spacing w:val="-17"/>
        </w:rPr>
        <w:t xml:space="preserve"> </w:t>
      </w:r>
      <w:r>
        <w:t>The proper direction of the airflow shall be verified (i.e., into the work area).</w:t>
      </w:r>
    </w:p>
    <w:p w14:paraId="2561AA12" w14:textId="77777777" w:rsidR="008F3463" w:rsidRDefault="008F3463" w:rsidP="008F3463">
      <w:pPr>
        <w:pStyle w:val="ListParagraph"/>
        <w:numPr>
          <w:ilvl w:val="1"/>
          <w:numId w:val="30"/>
        </w:numPr>
        <w:tabs>
          <w:tab w:val="left" w:pos="702"/>
        </w:tabs>
        <w:spacing w:before="2"/>
        <w:ind w:left="192" w:right="249" w:firstLine="185"/>
        <w:jc w:val="left"/>
        <w:rPr>
          <w:sz w:val="24"/>
        </w:rPr>
      </w:pPr>
      <w:r>
        <w:rPr>
          <w:i/>
          <w:sz w:val="24"/>
        </w:rPr>
        <w:t>Training Requirements</w:t>
      </w:r>
      <w:r>
        <w:rPr>
          <w:sz w:val="24"/>
        </w:rPr>
        <w:t>. Additional training requirements for employees in HIV and HBV research laboratories and HIV and HBV production facilities are specified in paragraph</w:t>
      </w:r>
      <w:r>
        <w:rPr>
          <w:spacing w:val="-8"/>
          <w:sz w:val="24"/>
        </w:rPr>
        <w:t xml:space="preserve"> </w:t>
      </w:r>
      <w:r>
        <w:rPr>
          <w:sz w:val="24"/>
        </w:rPr>
        <w:t>(g)(2)(ix).</w:t>
      </w:r>
    </w:p>
    <w:p w14:paraId="2EC62FA9" w14:textId="77777777" w:rsidR="008F3463" w:rsidRDefault="008F3463" w:rsidP="008F3463">
      <w:pPr>
        <w:pStyle w:val="ListParagraph"/>
        <w:numPr>
          <w:ilvl w:val="0"/>
          <w:numId w:val="47"/>
        </w:numPr>
        <w:tabs>
          <w:tab w:val="left" w:pos="657"/>
        </w:tabs>
        <w:spacing w:before="3"/>
        <w:ind w:left="192" w:right="167" w:firstLine="185"/>
        <w:jc w:val="left"/>
        <w:rPr>
          <w:sz w:val="24"/>
        </w:rPr>
      </w:pPr>
      <w:r>
        <w:rPr>
          <w:i/>
          <w:sz w:val="24"/>
        </w:rPr>
        <w:t>Hepatitis B vaccination and postexposure evaluation and follow-up</w:t>
      </w:r>
      <w:r>
        <w:rPr>
          <w:sz w:val="24"/>
        </w:rPr>
        <w:t xml:space="preserve">-(1) </w:t>
      </w:r>
      <w:r>
        <w:rPr>
          <w:i/>
          <w:sz w:val="24"/>
        </w:rPr>
        <w:t>General</w:t>
      </w:r>
      <w:r>
        <w:rPr>
          <w:sz w:val="24"/>
        </w:rPr>
        <w:t>. (i) The employer shall make available the hepatitis B vaccine and</w:t>
      </w:r>
      <w:r>
        <w:rPr>
          <w:spacing w:val="-11"/>
          <w:sz w:val="24"/>
        </w:rPr>
        <w:t xml:space="preserve"> </w:t>
      </w:r>
      <w:r>
        <w:rPr>
          <w:sz w:val="24"/>
        </w:rPr>
        <w:t xml:space="preserve">vaccination series to all employees who have occupational exposure, and post- exposure evaluation and follow-up to all employees </w:t>
      </w:r>
      <w:r>
        <w:rPr>
          <w:i/>
          <w:sz w:val="24"/>
        </w:rPr>
        <w:t xml:space="preserve">who </w:t>
      </w:r>
      <w:r>
        <w:rPr>
          <w:sz w:val="24"/>
        </w:rPr>
        <w:t>have had an exposure incident.</w:t>
      </w:r>
    </w:p>
    <w:p w14:paraId="041F25F0" w14:textId="77777777" w:rsidR="008F3463" w:rsidRDefault="008F3463" w:rsidP="008F3463">
      <w:pPr>
        <w:pStyle w:val="ListParagraph"/>
        <w:numPr>
          <w:ilvl w:val="0"/>
          <w:numId w:val="27"/>
        </w:numPr>
        <w:tabs>
          <w:tab w:val="left" w:pos="692"/>
        </w:tabs>
        <w:spacing w:before="1"/>
        <w:ind w:right="245" w:firstLine="185"/>
        <w:jc w:val="left"/>
        <w:rPr>
          <w:sz w:val="24"/>
        </w:rPr>
      </w:pPr>
      <w:r>
        <w:rPr>
          <w:sz w:val="24"/>
        </w:rPr>
        <w:t>The employer shall ensure that all medical evaluations and procedures including the</w:t>
      </w:r>
      <w:r>
        <w:rPr>
          <w:spacing w:val="-16"/>
          <w:sz w:val="24"/>
        </w:rPr>
        <w:t xml:space="preserve"> </w:t>
      </w:r>
      <w:r>
        <w:rPr>
          <w:sz w:val="24"/>
        </w:rPr>
        <w:t>hepatitis B vaccine and vaccination series and post-exposure evaluation and follow-up, including prophylaxis, are:</w:t>
      </w:r>
    </w:p>
    <w:p w14:paraId="39FF1CDD" w14:textId="77777777" w:rsidR="008F3463" w:rsidRDefault="008F3463" w:rsidP="008F3463">
      <w:pPr>
        <w:pStyle w:val="ListParagraph"/>
        <w:numPr>
          <w:ilvl w:val="1"/>
          <w:numId w:val="27"/>
        </w:numPr>
        <w:tabs>
          <w:tab w:val="left" w:pos="722"/>
        </w:tabs>
        <w:spacing w:before="2" w:line="237" w:lineRule="auto"/>
        <w:ind w:right="290" w:firstLine="185"/>
        <w:rPr>
          <w:sz w:val="24"/>
        </w:rPr>
      </w:pPr>
      <w:r>
        <w:rPr>
          <w:sz w:val="24"/>
        </w:rPr>
        <w:t>Made available at no cost</w:t>
      </w:r>
      <w:r>
        <w:rPr>
          <w:spacing w:val="-16"/>
          <w:sz w:val="24"/>
        </w:rPr>
        <w:t xml:space="preserve"> </w:t>
      </w:r>
      <w:r>
        <w:rPr>
          <w:sz w:val="24"/>
        </w:rPr>
        <w:t>to the employee:</w:t>
      </w:r>
    </w:p>
    <w:p w14:paraId="0B03185D" w14:textId="77777777" w:rsidR="008F3463" w:rsidRDefault="008F3463" w:rsidP="008F3463">
      <w:pPr>
        <w:pStyle w:val="ListParagraph"/>
        <w:numPr>
          <w:ilvl w:val="1"/>
          <w:numId w:val="27"/>
        </w:numPr>
        <w:tabs>
          <w:tab w:val="left" w:pos="712"/>
        </w:tabs>
        <w:spacing w:before="2"/>
        <w:ind w:right="129" w:firstLine="185"/>
        <w:rPr>
          <w:sz w:val="24"/>
        </w:rPr>
      </w:pPr>
      <w:r>
        <w:rPr>
          <w:sz w:val="24"/>
        </w:rPr>
        <w:t>Made available to the employee at a reasonable time</w:t>
      </w:r>
      <w:r>
        <w:rPr>
          <w:spacing w:val="-11"/>
          <w:sz w:val="24"/>
        </w:rPr>
        <w:t xml:space="preserve"> </w:t>
      </w:r>
      <w:r>
        <w:rPr>
          <w:sz w:val="24"/>
        </w:rPr>
        <w:t xml:space="preserve">and </w:t>
      </w:r>
      <w:proofErr w:type="gramStart"/>
      <w:r>
        <w:rPr>
          <w:sz w:val="24"/>
        </w:rPr>
        <w:t>place;</w:t>
      </w:r>
      <w:proofErr w:type="gramEnd"/>
    </w:p>
    <w:p w14:paraId="10CA659B" w14:textId="77777777" w:rsidR="008F3463" w:rsidRDefault="008F3463" w:rsidP="008F3463">
      <w:pPr>
        <w:pStyle w:val="ListParagraph"/>
        <w:numPr>
          <w:ilvl w:val="1"/>
          <w:numId w:val="27"/>
        </w:numPr>
        <w:tabs>
          <w:tab w:val="left" w:pos="752"/>
        </w:tabs>
        <w:spacing w:before="2"/>
        <w:ind w:right="219" w:firstLine="230"/>
        <w:rPr>
          <w:sz w:val="24"/>
        </w:rPr>
      </w:pPr>
      <w:r>
        <w:rPr>
          <w:sz w:val="24"/>
        </w:rPr>
        <w:t>Performed by or under the supervision of a licensed physician or by or under the supervision of another licensed healthcare professional;</w:t>
      </w:r>
      <w:r>
        <w:rPr>
          <w:spacing w:val="-1"/>
          <w:sz w:val="24"/>
        </w:rPr>
        <w:t xml:space="preserve"> </w:t>
      </w:r>
      <w:r>
        <w:rPr>
          <w:sz w:val="24"/>
        </w:rPr>
        <w:t>and</w:t>
      </w:r>
    </w:p>
    <w:p w14:paraId="3FA8992A" w14:textId="77777777" w:rsidR="008F3463" w:rsidRDefault="008F3463" w:rsidP="008F3463">
      <w:pPr>
        <w:pStyle w:val="ListParagraph"/>
        <w:numPr>
          <w:ilvl w:val="1"/>
          <w:numId w:val="27"/>
        </w:numPr>
        <w:tabs>
          <w:tab w:val="left" w:pos="772"/>
        </w:tabs>
        <w:spacing w:before="1"/>
        <w:ind w:right="127" w:firstLine="230"/>
        <w:rPr>
          <w:sz w:val="24"/>
        </w:rPr>
      </w:pPr>
      <w:r>
        <w:rPr>
          <w:sz w:val="24"/>
        </w:rPr>
        <w:t>Provided according to recommendations of the U.S. Public Health Service current at</w:t>
      </w:r>
      <w:r>
        <w:rPr>
          <w:spacing w:val="-15"/>
          <w:sz w:val="24"/>
        </w:rPr>
        <w:t xml:space="preserve"> </w:t>
      </w:r>
      <w:r>
        <w:rPr>
          <w:sz w:val="24"/>
        </w:rPr>
        <w:t>the time these evaluations</w:t>
      </w:r>
      <w:r>
        <w:rPr>
          <w:spacing w:val="1"/>
          <w:sz w:val="24"/>
        </w:rPr>
        <w:t xml:space="preserve"> </w:t>
      </w:r>
      <w:r>
        <w:rPr>
          <w:sz w:val="24"/>
        </w:rPr>
        <w:t>and</w:t>
      </w:r>
    </w:p>
    <w:p w14:paraId="4208C064"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895" w:space="40"/>
            <w:col w:w="3642" w:space="39"/>
            <w:col w:w="3764"/>
          </w:cols>
        </w:sectPr>
      </w:pPr>
    </w:p>
    <w:p w14:paraId="64C997E3" w14:textId="77777777" w:rsidR="008F3463" w:rsidRDefault="008F3463" w:rsidP="008F3463">
      <w:pPr>
        <w:pStyle w:val="BodyText"/>
        <w:spacing w:before="90" w:line="242" w:lineRule="auto"/>
        <w:ind w:left="460" w:right="246"/>
      </w:pPr>
      <w:r>
        <w:lastRenderedPageBreak/>
        <w:t>procedures take place, except as specified by this paragraph (f).</w:t>
      </w:r>
    </w:p>
    <w:p w14:paraId="24D4DE52" w14:textId="77777777" w:rsidR="008F3463" w:rsidRDefault="008F3463" w:rsidP="008F3463">
      <w:pPr>
        <w:pStyle w:val="ListParagraph"/>
        <w:numPr>
          <w:ilvl w:val="0"/>
          <w:numId w:val="27"/>
        </w:numPr>
        <w:tabs>
          <w:tab w:val="left" w:pos="1060"/>
        </w:tabs>
        <w:ind w:left="460" w:right="279" w:firstLine="230"/>
        <w:jc w:val="left"/>
        <w:rPr>
          <w:sz w:val="24"/>
        </w:rPr>
      </w:pPr>
      <w:r>
        <w:rPr>
          <w:sz w:val="24"/>
        </w:rPr>
        <w:t>The employer shall ensure that all laboratory tests are conducted by an accredited laboratory at no cost to the employee.</w:t>
      </w:r>
    </w:p>
    <w:p w14:paraId="1561B720" w14:textId="77777777" w:rsidR="008F3463" w:rsidRDefault="008F3463" w:rsidP="008F3463">
      <w:pPr>
        <w:pStyle w:val="ListParagraph"/>
        <w:numPr>
          <w:ilvl w:val="0"/>
          <w:numId w:val="26"/>
        </w:numPr>
        <w:tabs>
          <w:tab w:val="left" w:pos="1016"/>
        </w:tabs>
        <w:ind w:firstLine="180"/>
        <w:jc w:val="left"/>
        <w:rPr>
          <w:sz w:val="24"/>
        </w:rPr>
      </w:pPr>
      <w:r>
        <w:rPr>
          <w:i/>
          <w:sz w:val="24"/>
        </w:rPr>
        <w:t>Hepatitis B Vaccination</w:t>
      </w:r>
      <w:r>
        <w:rPr>
          <w:sz w:val="24"/>
        </w:rPr>
        <w:t xml:space="preserve">. (i) Hepatitis B vaccination shall be made available after the </w:t>
      </w:r>
      <w:r>
        <w:rPr>
          <w:spacing w:val="-3"/>
          <w:sz w:val="24"/>
        </w:rPr>
        <w:t xml:space="preserve">employee </w:t>
      </w:r>
      <w:r>
        <w:rPr>
          <w:sz w:val="24"/>
        </w:rPr>
        <w:t>has received the training required in paragraph (g)(2)(vii)(1) and within 10 working days of initial assignment to all employees who have occupational exposure</w:t>
      </w:r>
      <w:r>
        <w:rPr>
          <w:spacing w:val="-14"/>
          <w:sz w:val="24"/>
        </w:rPr>
        <w:t xml:space="preserve"> </w:t>
      </w:r>
      <w:r>
        <w:rPr>
          <w:sz w:val="24"/>
        </w:rPr>
        <w:t>unless the employee has previously received the complete hepatitis B vaccination series, antibody testing has revealed that the employee is immune, or the vaccine is contraindicated for medical</w:t>
      </w:r>
      <w:r>
        <w:rPr>
          <w:spacing w:val="-2"/>
          <w:sz w:val="24"/>
        </w:rPr>
        <w:t xml:space="preserve"> </w:t>
      </w:r>
      <w:r>
        <w:rPr>
          <w:sz w:val="24"/>
        </w:rPr>
        <w:t>reasons.</w:t>
      </w:r>
    </w:p>
    <w:p w14:paraId="60BAF71A" w14:textId="77777777" w:rsidR="008F3463" w:rsidRDefault="008F3463" w:rsidP="008F3463">
      <w:pPr>
        <w:pStyle w:val="ListParagraph"/>
        <w:numPr>
          <w:ilvl w:val="0"/>
          <w:numId w:val="25"/>
        </w:numPr>
        <w:tabs>
          <w:tab w:val="left" w:pos="1005"/>
        </w:tabs>
        <w:ind w:right="84" w:firstLine="230"/>
        <w:rPr>
          <w:sz w:val="24"/>
        </w:rPr>
      </w:pPr>
      <w:r>
        <w:rPr>
          <w:sz w:val="24"/>
        </w:rPr>
        <w:t>The employer shall not</w:t>
      </w:r>
      <w:r>
        <w:rPr>
          <w:spacing w:val="-14"/>
          <w:sz w:val="24"/>
        </w:rPr>
        <w:t xml:space="preserve"> </w:t>
      </w:r>
      <w:r>
        <w:rPr>
          <w:sz w:val="24"/>
        </w:rPr>
        <w:t>make participation in a prescreening program a prerequisite for receiving hepatitis B</w:t>
      </w:r>
      <w:r>
        <w:rPr>
          <w:spacing w:val="-5"/>
          <w:sz w:val="24"/>
        </w:rPr>
        <w:t xml:space="preserve"> </w:t>
      </w:r>
      <w:r>
        <w:rPr>
          <w:sz w:val="24"/>
        </w:rPr>
        <w:t>vaccination.</w:t>
      </w:r>
    </w:p>
    <w:p w14:paraId="7FA68E49" w14:textId="77777777" w:rsidR="008F3463" w:rsidRDefault="008F3463" w:rsidP="008F3463">
      <w:pPr>
        <w:pStyle w:val="ListParagraph"/>
        <w:numPr>
          <w:ilvl w:val="0"/>
          <w:numId w:val="25"/>
        </w:numPr>
        <w:tabs>
          <w:tab w:val="left" w:pos="1061"/>
        </w:tabs>
        <w:ind w:right="11" w:firstLine="230"/>
        <w:rPr>
          <w:sz w:val="24"/>
        </w:rPr>
      </w:pPr>
      <w:r>
        <w:rPr>
          <w:sz w:val="24"/>
        </w:rPr>
        <w:t>If the employee initially declines hepatitis B vaccination</w:t>
      </w:r>
      <w:r>
        <w:rPr>
          <w:spacing w:val="-14"/>
          <w:sz w:val="24"/>
        </w:rPr>
        <w:t xml:space="preserve"> </w:t>
      </w:r>
      <w:r>
        <w:rPr>
          <w:sz w:val="24"/>
        </w:rPr>
        <w:t xml:space="preserve">but </w:t>
      </w:r>
      <w:proofErr w:type="gramStart"/>
      <w:r>
        <w:rPr>
          <w:sz w:val="24"/>
        </w:rPr>
        <w:t>at a later date</w:t>
      </w:r>
      <w:proofErr w:type="gramEnd"/>
      <w:r>
        <w:rPr>
          <w:sz w:val="24"/>
        </w:rPr>
        <w:t xml:space="preserve"> while still covered under the standard decides to accept the vaccination, the employer shall make available hepatitis B vaccination at that time.</w:t>
      </w:r>
    </w:p>
    <w:p w14:paraId="33AD91AA" w14:textId="77777777" w:rsidR="008F3463" w:rsidRDefault="008F3463" w:rsidP="008F3463">
      <w:pPr>
        <w:pStyle w:val="ListParagraph"/>
        <w:numPr>
          <w:ilvl w:val="0"/>
          <w:numId w:val="25"/>
        </w:numPr>
        <w:tabs>
          <w:tab w:val="left" w:pos="1060"/>
        </w:tabs>
        <w:spacing w:before="1"/>
        <w:ind w:right="249" w:firstLine="230"/>
        <w:rPr>
          <w:sz w:val="24"/>
        </w:rPr>
      </w:pPr>
      <w:r>
        <w:rPr>
          <w:sz w:val="24"/>
        </w:rPr>
        <w:t>The employer shall assure that employees who decline to accept hepatitis B vaccination offered by the employer sign the statement in appendix</w:t>
      </w:r>
      <w:r>
        <w:rPr>
          <w:spacing w:val="-3"/>
          <w:sz w:val="24"/>
        </w:rPr>
        <w:t xml:space="preserve"> </w:t>
      </w:r>
      <w:r>
        <w:rPr>
          <w:sz w:val="24"/>
        </w:rPr>
        <w:t>A.</w:t>
      </w:r>
    </w:p>
    <w:p w14:paraId="24B9E613" w14:textId="77777777" w:rsidR="008F3463" w:rsidRDefault="008F3463" w:rsidP="008F3463">
      <w:pPr>
        <w:pStyle w:val="ListParagraph"/>
        <w:numPr>
          <w:ilvl w:val="0"/>
          <w:numId w:val="25"/>
        </w:numPr>
        <w:tabs>
          <w:tab w:val="left" w:pos="1005"/>
        </w:tabs>
        <w:ind w:right="12" w:firstLine="230"/>
        <w:rPr>
          <w:sz w:val="24"/>
        </w:rPr>
      </w:pPr>
      <w:r>
        <w:rPr>
          <w:spacing w:val="-3"/>
          <w:sz w:val="24"/>
        </w:rPr>
        <w:t xml:space="preserve">If </w:t>
      </w:r>
      <w:r>
        <w:rPr>
          <w:sz w:val="24"/>
        </w:rPr>
        <w:t>a routine booster dose(s) of hepatitis B vaccine is recommended by the U.S. Public Health Service at a future date, such booster dose(s) shall be</w:t>
      </w:r>
      <w:r>
        <w:rPr>
          <w:spacing w:val="-15"/>
          <w:sz w:val="24"/>
        </w:rPr>
        <w:t xml:space="preserve"> </w:t>
      </w:r>
      <w:r>
        <w:rPr>
          <w:sz w:val="24"/>
        </w:rPr>
        <w:t>made</w:t>
      </w:r>
    </w:p>
    <w:p w14:paraId="0ABC2D0A" w14:textId="77777777" w:rsidR="008F3463" w:rsidRDefault="008F3463" w:rsidP="008F3463">
      <w:pPr>
        <w:pStyle w:val="BodyText"/>
        <w:spacing w:before="90" w:line="242" w:lineRule="auto"/>
        <w:ind w:left="182" w:right="14"/>
      </w:pPr>
      <w:r>
        <w:br w:type="column"/>
      </w:r>
      <w:r>
        <w:t>available in accordance with section (f)(1)(ii).</w:t>
      </w:r>
    </w:p>
    <w:p w14:paraId="70188CB5" w14:textId="77777777" w:rsidR="008F3463" w:rsidRDefault="008F3463" w:rsidP="008F3463">
      <w:pPr>
        <w:pStyle w:val="ListParagraph"/>
        <w:numPr>
          <w:ilvl w:val="0"/>
          <w:numId w:val="26"/>
        </w:numPr>
        <w:tabs>
          <w:tab w:val="left" w:pos="737"/>
        </w:tabs>
        <w:ind w:left="182" w:right="15" w:firstLine="230"/>
        <w:jc w:val="left"/>
        <w:rPr>
          <w:sz w:val="24"/>
        </w:rPr>
      </w:pPr>
      <w:r>
        <w:rPr>
          <w:i/>
          <w:sz w:val="24"/>
        </w:rPr>
        <w:t>Post-exposure Evaluation and Follow-up</w:t>
      </w:r>
      <w:r>
        <w:rPr>
          <w:sz w:val="24"/>
        </w:rPr>
        <w:t>.  Following a report of an exposure incident, the employer shall make immediately available to the exposed employee a confidential medical evaluation and follow-up, including at least the following</w:t>
      </w:r>
      <w:r>
        <w:rPr>
          <w:spacing w:val="1"/>
          <w:sz w:val="24"/>
        </w:rPr>
        <w:t xml:space="preserve"> </w:t>
      </w:r>
      <w:r>
        <w:rPr>
          <w:sz w:val="24"/>
        </w:rPr>
        <w:t>elements:</w:t>
      </w:r>
    </w:p>
    <w:p w14:paraId="78DADECE" w14:textId="77777777" w:rsidR="008F3463" w:rsidRDefault="008F3463" w:rsidP="008F3463">
      <w:pPr>
        <w:pStyle w:val="ListParagraph"/>
        <w:numPr>
          <w:ilvl w:val="1"/>
          <w:numId w:val="26"/>
        </w:numPr>
        <w:tabs>
          <w:tab w:val="left" w:pos="672"/>
        </w:tabs>
        <w:ind w:right="419" w:firstLine="230"/>
        <w:rPr>
          <w:sz w:val="24"/>
        </w:rPr>
      </w:pPr>
      <w:r>
        <w:rPr>
          <w:sz w:val="24"/>
        </w:rPr>
        <w:t>Documentation of the route(s) of exposure, and the circumstances under which</w:t>
      </w:r>
      <w:r>
        <w:rPr>
          <w:spacing w:val="-18"/>
          <w:sz w:val="24"/>
        </w:rPr>
        <w:t xml:space="preserve"> </w:t>
      </w:r>
      <w:r>
        <w:rPr>
          <w:sz w:val="24"/>
        </w:rPr>
        <w:t>the exposure incident</w:t>
      </w:r>
      <w:r>
        <w:rPr>
          <w:spacing w:val="-3"/>
          <w:sz w:val="24"/>
        </w:rPr>
        <w:t xml:space="preserve"> </w:t>
      </w:r>
      <w:proofErr w:type="gramStart"/>
      <w:r>
        <w:rPr>
          <w:sz w:val="24"/>
        </w:rPr>
        <w:t>occurred;</w:t>
      </w:r>
      <w:proofErr w:type="gramEnd"/>
    </w:p>
    <w:p w14:paraId="7FA28A21" w14:textId="77777777" w:rsidR="008F3463" w:rsidRDefault="008F3463" w:rsidP="008F3463">
      <w:pPr>
        <w:pStyle w:val="ListParagraph"/>
        <w:numPr>
          <w:ilvl w:val="1"/>
          <w:numId w:val="26"/>
        </w:numPr>
        <w:tabs>
          <w:tab w:val="left" w:pos="727"/>
        </w:tabs>
        <w:ind w:right="15" w:firstLine="230"/>
        <w:rPr>
          <w:sz w:val="24"/>
        </w:rPr>
      </w:pPr>
      <w:r>
        <w:rPr>
          <w:sz w:val="24"/>
        </w:rPr>
        <w:t>Identification and documentation of the source individual, unless the employer</w:t>
      </w:r>
      <w:r>
        <w:rPr>
          <w:spacing w:val="-12"/>
          <w:sz w:val="24"/>
        </w:rPr>
        <w:t xml:space="preserve"> </w:t>
      </w:r>
      <w:r>
        <w:rPr>
          <w:sz w:val="24"/>
        </w:rPr>
        <w:t>can establish that identification is infeasible or prohibited by state or local</w:t>
      </w:r>
      <w:r>
        <w:rPr>
          <w:spacing w:val="-2"/>
          <w:sz w:val="24"/>
        </w:rPr>
        <w:t xml:space="preserve"> </w:t>
      </w:r>
      <w:proofErr w:type="gramStart"/>
      <w:r>
        <w:rPr>
          <w:sz w:val="24"/>
        </w:rPr>
        <w:t>law;</w:t>
      </w:r>
      <w:proofErr w:type="gramEnd"/>
    </w:p>
    <w:p w14:paraId="199A1997" w14:textId="77777777" w:rsidR="008F3463" w:rsidRDefault="008F3463" w:rsidP="008F3463">
      <w:pPr>
        <w:pStyle w:val="ListParagraph"/>
        <w:numPr>
          <w:ilvl w:val="2"/>
          <w:numId w:val="26"/>
        </w:numPr>
        <w:tabs>
          <w:tab w:val="left" w:pos="757"/>
        </w:tabs>
        <w:ind w:right="22" w:firstLine="230"/>
        <w:rPr>
          <w:sz w:val="24"/>
        </w:rPr>
      </w:pPr>
      <w:r>
        <w:rPr>
          <w:sz w:val="24"/>
        </w:rPr>
        <w:t xml:space="preserve">The source individual's blood shall be tested as soon as feasible and after consent is obtained </w:t>
      </w:r>
      <w:proofErr w:type="gramStart"/>
      <w:r>
        <w:rPr>
          <w:sz w:val="24"/>
        </w:rPr>
        <w:t>in order to</w:t>
      </w:r>
      <w:proofErr w:type="gramEnd"/>
      <w:r>
        <w:rPr>
          <w:sz w:val="24"/>
        </w:rPr>
        <w:t xml:space="preserve"> determine HBV and HIV infectivity. If consent is not obtained, the employer shall establish that legally required consent cannot be obtained.</w:t>
      </w:r>
      <w:r>
        <w:rPr>
          <w:spacing w:val="-15"/>
          <w:sz w:val="24"/>
        </w:rPr>
        <w:t xml:space="preserve"> </w:t>
      </w:r>
      <w:r>
        <w:rPr>
          <w:sz w:val="24"/>
        </w:rPr>
        <w:t>When the source individual's consent is not required by law, the source individual's blood, if available, shall be tested and the results documented.</w:t>
      </w:r>
    </w:p>
    <w:p w14:paraId="47D4643C" w14:textId="77777777" w:rsidR="008F3463" w:rsidRDefault="008F3463" w:rsidP="008F3463">
      <w:pPr>
        <w:pStyle w:val="ListParagraph"/>
        <w:numPr>
          <w:ilvl w:val="2"/>
          <w:numId w:val="26"/>
        </w:numPr>
        <w:tabs>
          <w:tab w:val="left" w:pos="702"/>
        </w:tabs>
        <w:ind w:right="57" w:firstLine="185"/>
        <w:rPr>
          <w:sz w:val="24"/>
        </w:rPr>
      </w:pPr>
      <w:r>
        <w:rPr>
          <w:sz w:val="24"/>
        </w:rPr>
        <w:t>When the source individual is already known to be infected with HBV or HIV, testing for the source individual's known HBV or HIV status need not be</w:t>
      </w:r>
      <w:r>
        <w:rPr>
          <w:spacing w:val="-4"/>
          <w:sz w:val="24"/>
        </w:rPr>
        <w:t xml:space="preserve"> </w:t>
      </w:r>
      <w:r>
        <w:rPr>
          <w:sz w:val="24"/>
        </w:rPr>
        <w:t>repeated.</w:t>
      </w:r>
    </w:p>
    <w:p w14:paraId="3A163C58" w14:textId="77777777" w:rsidR="008F3463" w:rsidRDefault="008F3463" w:rsidP="008F3463">
      <w:pPr>
        <w:pStyle w:val="ListParagraph"/>
        <w:numPr>
          <w:ilvl w:val="2"/>
          <w:numId w:val="26"/>
        </w:numPr>
        <w:tabs>
          <w:tab w:val="left" w:pos="702"/>
        </w:tabs>
        <w:ind w:firstLine="185"/>
        <w:rPr>
          <w:sz w:val="24"/>
        </w:rPr>
      </w:pPr>
      <w:r>
        <w:rPr>
          <w:sz w:val="24"/>
        </w:rPr>
        <w:t>Results of the source individual's testing shall be made available to the exposed</w:t>
      </w:r>
      <w:r>
        <w:rPr>
          <w:spacing w:val="-11"/>
          <w:sz w:val="24"/>
        </w:rPr>
        <w:t xml:space="preserve"> </w:t>
      </w:r>
      <w:r>
        <w:rPr>
          <w:sz w:val="24"/>
        </w:rPr>
        <w:t>employee, and the employee shall be informed of applicable laws and regulations concerning</w:t>
      </w:r>
      <w:r>
        <w:rPr>
          <w:spacing w:val="-5"/>
          <w:sz w:val="24"/>
        </w:rPr>
        <w:t xml:space="preserve"> </w:t>
      </w:r>
      <w:r>
        <w:rPr>
          <w:sz w:val="24"/>
        </w:rPr>
        <w:t>disclosure</w:t>
      </w:r>
    </w:p>
    <w:p w14:paraId="0215E10D" w14:textId="77777777" w:rsidR="008F3463" w:rsidRDefault="008F3463" w:rsidP="008F3463">
      <w:pPr>
        <w:pStyle w:val="BodyText"/>
        <w:spacing w:before="90" w:line="242" w:lineRule="auto"/>
        <w:ind w:left="182" w:right="184"/>
      </w:pPr>
      <w:r>
        <w:br w:type="column"/>
      </w:r>
      <w:r>
        <w:t>of the identity and infectious status of the source individual.</w:t>
      </w:r>
    </w:p>
    <w:p w14:paraId="1C67647A" w14:textId="77777777" w:rsidR="008F3463" w:rsidRDefault="008F3463" w:rsidP="008F3463">
      <w:pPr>
        <w:pStyle w:val="ListParagraph"/>
        <w:numPr>
          <w:ilvl w:val="1"/>
          <w:numId w:val="26"/>
        </w:numPr>
        <w:tabs>
          <w:tab w:val="left" w:pos="737"/>
        </w:tabs>
        <w:ind w:right="286" w:firstLine="185"/>
        <w:rPr>
          <w:sz w:val="24"/>
        </w:rPr>
      </w:pPr>
      <w:r>
        <w:rPr>
          <w:sz w:val="24"/>
        </w:rPr>
        <w:t>Collection and testing of blood for HBV and HIV</w:t>
      </w:r>
      <w:r>
        <w:rPr>
          <w:spacing w:val="-19"/>
          <w:sz w:val="24"/>
        </w:rPr>
        <w:t xml:space="preserve"> </w:t>
      </w:r>
      <w:r>
        <w:rPr>
          <w:sz w:val="24"/>
        </w:rPr>
        <w:t xml:space="preserve">serological </w:t>
      </w:r>
      <w:proofErr w:type="gramStart"/>
      <w:r>
        <w:rPr>
          <w:sz w:val="24"/>
        </w:rPr>
        <w:t>status;</w:t>
      </w:r>
      <w:proofErr w:type="gramEnd"/>
    </w:p>
    <w:p w14:paraId="45864B01" w14:textId="77777777" w:rsidR="008F3463" w:rsidRDefault="008F3463" w:rsidP="008F3463">
      <w:pPr>
        <w:pStyle w:val="ListParagraph"/>
        <w:numPr>
          <w:ilvl w:val="2"/>
          <w:numId w:val="26"/>
        </w:numPr>
        <w:tabs>
          <w:tab w:val="left" w:pos="711"/>
        </w:tabs>
        <w:ind w:right="157" w:firstLine="185"/>
        <w:rPr>
          <w:sz w:val="24"/>
        </w:rPr>
      </w:pPr>
      <w:r>
        <w:rPr>
          <w:sz w:val="24"/>
        </w:rPr>
        <w:t>The exposed employee's blood shall be collected as soon as feasible and tested after consent is obtained.</w:t>
      </w:r>
    </w:p>
    <w:p w14:paraId="4BF83610" w14:textId="77777777" w:rsidR="008F3463" w:rsidRDefault="008F3463" w:rsidP="008F3463">
      <w:pPr>
        <w:pStyle w:val="ListParagraph"/>
        <w:numPr>
          <w:ilvl w:val="2"/>
          <w:numId w:val="26"/>
        </w:numPr>
        <w:tabs>
          <w:tab w:val="left" w:pos="702"/>
        </w:tabs>
        <w:ind w:right="181" w:firstLine="185"/>
        <w:rPr>
          <w:sz w:val="24"/>
        </w:rPr>
      </w:pPr>
      <w:r>
        <w:rPr>
          <w:sz w:val="24"/>
        </w:rPr>
        <w:t>If the employee, consents to baseline blood collection, but</w:t>
      </w:r>
      <w:r>
        <w:rPr>
          <w:spacing w:val="-18"/>
          <w:sz w:val="24"/>
        </w:rPr>
        <w:t xml:space="preserve"> </w:t>
      </w:r>
      <w:r>
        <w:rPr>
          <w:sz w:val="24"/>
        </w:rPr>
        <w:t>does riot give consent at that time for HIV serologic testing, the sample shall be preserved for at least 90 days. If, within 90 days of the exposure incident, the employee elects to have the baseline sample tested, such testing shall be done as soon as feasible.</w:t>
      </w:r>
    </w:p>
    <w:p w14:paraId="0C3ECF58" w14:textId="77777777" w:rsidR="008F3463" w:rsidRDefault="008F3463" w:rsidP="008F3463">
      <w:pPr>
        <w:pStyle w:val="ListParagraph"/>
        <w:numPr>
          <w:ilvl w:val="1"/>
          <w:numId w:val="26"/>
        </w:numPr>
        <w:tabs>
          <w:tab w:val="left" w:pos="732"/>
        </w:tabs>
        <w:ind w:right="385" w:firstLine="185"/>
        <w:rPr>
          <w:sz w:val="24"/>
        </w:rPr>
      </w:pPr>
      <w:r>
        <w:rPr>
          <w:sz w:val="24"/>
        </w:rPr>
        <w:t>Post-exposure prophylaxis, when medically indicated, as recommended by the U.S. Public Health</w:t>
      </w:r>
      <w:r>
        <w:rPr>
          <w:spacing w:val="-3"/>
          <w:sz w:val="24"/>
        </w:rPr>
        <w:t xml:space="preserve"> </w:t>
      </w:r>
      <w:proofErr w:type="gramStart"/>
      <w:r>
        <w:rPr>
          <w:sz w:val="24"/>
        </w:rPr>
        <w:t>Service;</w:t>
      </w:r>
      <w:proofErr w:type="gramEnd"/>
    </w:p>
    <w:p w14:paraId="60A51A0A" w14:textId="77777777" w:rsidR="008F3463" w:rsidRDefault="008F3463" w:rsidP="008F3463">
      <w:pPr>
        <w:pStyle w:val="ListParagraph"/>
        <w:numPr>
          <w:ilvl w:val="1"/>
          <w:numId w:val="26"/>
        </w:numPr>
        <w:tabs>
          <w:tab w:val="left" w:pos="672"/>
        </w:tabs>
        <w:spacing w:line="291" w:lineRule="exact"/>
        <w:ind w:left="671" w:hanging="310"/>
        <w:rPr>
          <w:sz w:val="24"/>
        </w:rPr>
      </w:pPr>
      <w:r>
        <w:rPr>
          <w:sz w:val="24"/>
        </w:rPr>
        <w:t>Counseling; and</w:t>
      </w:r>
    </w:p>
    <w:p w14:paraId="38E4DEE1" w14:textId="77777777" w:rsidR="008F3463" w:rsidRDefault="008F3463" w:rsidP="008F3463">
      <w:pPr>
        <w:pStyle w:val="ListParagraph"/>
        <w:numPr>
          <w:ilvl w:val="1"/>
          <w:numId w:val="26"/>
        </w:numPr>
        <w:tabs>
          <w:tab w:val="left" w:pos="732"/>
        </w:tabs>
        <w:spacing w:before="4" w:line="237" w:lineRule="auto"/>
        <w:ind w:left="362" w:right="825" w:firstLine="0"/>
        <w:rPr>
          <w:sz w:val="24"/>
        </w:rPr>
      </w:pPr>
      <w:r>
        <w:rPr>
          <w:sz w:val="24"/>
        </w:rPr>
        <w:t>Evaluation of</w:t>
      </w:r>
      <w:r>
        <w:rPr>
          <w:spacing w:val="-17"/>
          <w:sz w:val="24"/>
        </w:rPr>
        <w:t xml:space="preserve"> </w:t>
      </w:r>
      <w:r>
        <w:rPr>
          <w:sz w:val="24"/>
        </w:rPr>
        <w:t>reported illnesses.</w:t>
      </w:r>
    </w:p>
    <w:p w14:paraId="3F473122" w14:textId="77777777" w:rsidR="008F3463" w:rsidRDefault="008F3463" w:rsidP="008F3463">
      <w:pPr>
        <w:pStyle w:val="ListParagraph"/>
        <w:numPr>
          <w:ilvl w:val="0"/>
          <w:numId w:val="26"/>
        </w:numPr>
        <w:tabs>
          <w:tab w:val="left" w:pos="698"/>
        </w:tabs>
        <w:spacing w:before="3"/>
        <w:ind w:left="182" w:right="220" w:firstLine="189"/>
        <w:jc w:val="left"/>
        <w:rPr>
          <w:sz w:val="24"/>
        </w:rPr>
      </w:pPr>
      <w:r>
        <w:rPr>
          <w:i/>
          <w:sz w:val="24"/>
        </w:rPr>
        <w:t xml:space="preserve">Information Provided to the Healthcare Professional. </w:t>
      </w:r>
      <w:r>
        <w:rPr>
          <w:sz w:val="24"/>
        </w:rPr>
        <w:t>(i) The employer shall ensure that the healthcare professional responsible for the employee's Hepatitis B vaccination is</w:t>
      </w:r>
      <w:r>
        <w:rPr>
          <w:spacing w:val="-15"/>
          <w:sz w:val="24"/>
        </w:rPr>
        <w:t xml:space="preserve"> </w:t>
      </w:r>
      <w:r>
        <w:rPr>
          <w:sz w:val="24"/>
        </w:rPr>
        <w:t>provided a copy of this regulation.</w:t>
      </w:r>
    </w:p>
    <w:p w14:paraId="2934C590" w14:textId="77777777" w:rsidR="008F3463" w:rsidRDefault="008F3463" w:rsidP="008F3463">
      <w:pPr>
        <w:pStyle w:val="BodyText"/>
        <w:ind w:left="182" w:right="184" w:firstLine="185"/>
      </w:pPr>
      <w:r>
        <w:t>(ii) The employer shall ensure that the healthcare professional evaluating an employee after an exposure incident is provided the following information:</w:t>
      </w:r>
    </w:p>
    <w:p w14:paraId="688BE17A" w14:textId="77777777" w:rsidR="008F3463" w:rsidRDefault="008F3463" w:rsidP="008F3463">
      <w:pPr>
        <w:pStyle w:val="ListParagraph"/>
        <w:numPr>
          <w:ilvl w:val="0"/>
          <w:numId w:val="24"/>
        </w:numPr>
        <w:tabs>
          <w:tab w:val="left" w:pos="706"/>
        </w:tabs>
        <w:spacing w:line="291" w:lineRule="exact"/>
        <w:jc w:val="left"/>
        <w:rPr>
          <w:sz w:val="24"/>
        </w:rPr>
      </w:pPr>
      <w:r>
        <w:rPr>
          <w:sz w:val="24"/>
        </w:rPr>
        <w:t>A copy of this</w:t>
      </w:r>
      <w:r>
        <w:rPr>
          <w:spacing w:val="-5"/>
          <w:sz w:val="24"/>
        </w:rPr>
        <w:t xml:space="preserve"> </w:t>
      </w:r>
      <w:proofErr w:type="gramStart"/>
      <w:r>
        <w:rPr>
          <w:sz w:val="24"/>
        </w:rPr>
        <w:t>regulation;</w:t>
      </w:r>
      <w:proofErr w:type="gramEnd"/>
    </w:p>
    <w:p w14:paraId="5956000D" w14:textId="77777777" w:rsidR="008F3463" w:rsidRDefault="008F3463" w:rsidP="008F3463">
      <w:pPr>
        <w:pStyle w:val="ListParagraph"/>
        <w:numPr>
          <w:ilvl w:val="0"/>
          <w:numId w:val="24"/>
        </w:numPr>
        <w:tabs>
          <w:tab w:val="left" w:pos="702"/>
        </w:tabs>
        <w:spacing w:line="242" w:lineRule="auto"/>
        <w:ind w:left="182" w:right="156" w:firstLine="185"/>
        <w:jc w:val="left"/>
        <w:rPr>
          <w:sz w:val="24"/>
        </w:rPr>
      </w:pPr>
      <w:r>
        <w:rPr>
          <w:sz w:val="24"/>
        </w:rPr>
        <w:t xml:space="preserve">A description of the exposed employee's duties as they relate to the exposure </w:t>
      </w:r>
      <w:proofErr w:type="gramStart"/>
      <w:r>
        <w:rPr>
          <w:sz w:val="24"/>
        </w:rPr>
        <w:t>incident;</w:t>
      </w:r>
      <w:proofErr w:type="gramEnd"/>
    </w:p>
    <w:p w14:paraId="534CE0CB" w14:textId="77777777" w:rsidR="008F3463" w:rsidRDefault="008F3463" w:rsidP="008F3463">
      <w:pPr>
        <w:pStyle w:val="ListParagraph"/>
        <w:numPr>
          <w:ilvl w:val="0"/>
          <w:numId w:val="24"/>
        </w:numPr>
        <w:tabs>
          <w:tab w:val="left" w:pos="697"/>
        </w:tabs>
        <w:spacing w:line="242" w:lineRule="auto"/>
        <w:ind w:left="182" w:right="906" w:firstLine="185"/>
        <w:jc w:val="left"/>
        <w:rPr>
          <w:sz w:val="24"/>
        </w:rPr>
      </w:pPr>
      <w:r>
        <w:rPr>
          <w:sz w:val="24"/>
        </w:rPr>
        <w:t>Documentation of</w:t>
      </w:r>
      <w:r>
        <w:rPr>
          <w:spacing w:val="-13"/>
          <w:sz w:val="24"/>
        </w:rPr>
        <w:t xml:space="preserve"> </w:t>
      </w:r>
      <w:r>
        <w:rPr>
          <w:sz w:val="24"/>
        </w:rPr>
        <w:t>the route(s) of exposure</w:t>
      </w:r>
      <w:r>
        <w:rPr>
          <w:spacing w:val="-2"/>
          <w:sz w:val="24"/>
        </w:rPr>
        <w:t xml:space="preserve"> </w:t>
      </w:r>
      <w:r>
        <w:rPr>
          <w:sz w:val="24"/>
        </w:rPr>
        <w:t>and</w:t>
      </w:r>
    </w:p>
    <w:p w14:paraId="47589F11" w14:textId="77777777" w:rsidR="008F3463" w:rsidRDefault="008F3463" w:rsidP="008F3463">
      <w:pPr>
        <w:spacing w:line="242" w:lineRule="auto"/>
        <w:rPr>
          <w:sz w:val="24"/>
        </w:rPr>
        <w:sectPr w:rsidR="008F3463" w:rsidSect="008F3463">
          <w:pgSz w:w="12240" w:h="15840"/>
          <w:pgMar w:top="1520" w:right="600" w:bottom="1000" w:left="260" w:header="881" w:footer="761" w:gutter="0"/>
          <w:cols w:num="3" w:space="720" w:equalWidth="0">
            <w:col w:w="3910" w:space="40"/>
            <w:col w:w="3637" w:space="39"/>
            <w:col w:w="3754"/>
          </w:cols>
        </w:sectPr>
      </w:pPr>
    </w:p>
    <w:p w14:paraId="2DDB286B" w14:textId="77777777" w:rsidR="008F3463" w:rsidRDefault="008F3463" w:rsidP="008F3463">
      <w:pPr>
        <w:pStyle w:val="BodyText"/>
        <w:spacing w:before="90" w:line="242" w:lineRule="auto"/>
        <w:ind w:left="460"/>
      </w:pPr>
      <w:r>
        <w:lastRenderedPageBreak/>
        <w:t xml:space="preserve">circumstances under which exposure </w:t>
      </w:r>
      <w:proofErr w:type="gramStart"/>
      <w:r>
        <w:t>occurred;</w:t>
      </w:r>
      <w:proofErr w:type="gramEnd"/>
    </w:p>
    <w:p w14:paraId="4BAA5129" w14:textId="77777777" w:rsidR="008F3463" w:rsidRDefault="008F3463" w:rsidP="008F3463">
      <w:pPr>
        <w:pStyle w:val="ListParagraph"/>
        <w:numPr>
          <w:ilvl w:val="0"/>
          <w:numId w:val="24"/>
        </w:numPr>
        <w:tabs>
          <w:tab w:val="left" w:pos="995"/>
        </w:tabs>
        <w:ind w:left="460" w:right="771" w:firstLine="185"/>
        <w:jc w:val="left"/>
        <w:rPr>
          <w:sz w:val="24"/>
        </w:rPr>
      </w:pPr>
      <w:r>
        <w:rPr>
          <w:sz w:val="24"/>
        </w:rPr>
        <w:t>Results of the source individual's blood testing,</w:t>
      </w:r>
      <w:r>
        <w:rPr>
          <w:spacing w:val="-12"/>
          <w:sz w:val="24"/>
        </w:rPr>
        <w:t xml:space="preserve"> </w:t>
      </w:r>
      <w:r>
        <w:rPr>
          <w:sz w:val="24"/>
        </w:rPr>
        <w:t>if available; and</w:t>
      </w:r>
    </w:p>
    <w:p w14:paraId="5FF865E3" w14:textId="77777777" w:rsidR="008F3463" w:rsidRDefault="008F3463" w:rsidP="008F3463">
      <w:pPr>
        <w:pStyle w:val="ListParagraph"/>
        <w:numPr>
          <w:ilvl w:val="0"/>
          <w:numId w:val="24"/>
        </w:numPr>
        <w:tabs>
          <w:tab w:val="left" w:pos="965"/>
        </w:tabs>
        <w:ind w:left="460" w:firstLine="185"/>
        <w:jc w:val="left"/>
        <w:rPr>
          <w:sz w:val="24"/>
        </w:rPr>
      </w:pPr>
      <w:r>
        <w:rPr>
          <w:sz w:val="24"/>
        </w:rPr>
        <w:t>All medical records relevant to the appropriate treatment of the employee including</w:t>
      </w:r>
      <w:r>
        <w:rPr>
          <w:spacing w:val="-15"/>
          <w:sz w:val="24"/>
        </w:rPr>
        <w:t xml:space="preserve"> </w:t>
      </w:r>
      <w:r>
        <w:rPr>
          <w:sz w:val="24"/>
        </w:rPr>
        <w:t>vaccination status which are the employer's responsibility to</w:t>
      </w:r>
      <w:r>
        <w:rPr>
          <w:spacing w:val="-3"/>
          <w:sz w:val="24"/>
        </w:rPr>
        <w:t xml:space="preserve"> </w:t>
      </w:r>
      <w:r>
        <w:rPr>
          <w:sz w:val="24"/>
        </w:rPr>
        <w:t>maintain.</w:t>
      </w:r>
    </w:p>
    <w:p w14:paraId="5769A70E" w14:textId="77777777" w:rsidR="008F3463" w:rsidRDefault="008F3463" w:rsidP="008F3463">
      <w:pPr>
        <w:pStyle w:val="ListParagraph"/>
        <w:numPr>
          <w:ilvl w:val="0"/>
          <w:numId w:val="26"/>
        </w:numPr>
        <w:tabs>
          <w:tab w:val="left" w:pos="976"/>
        </w:tabs>
        <w:ind w:left="460" w:right="243" w:firstLine="190"/>
        <w:jc w:val="left"/>
        <w:rPr>
          <w:sz w:val="24"/>
        </w:rPr>
      </w:pPr>
      <w:r>
        <w:rPr>
          <w:i/>
          <w:sz w:val="24"/>
        </w:rPr>
        <w:t>Healthcare Professional's Written Opinion</w:t>
      </w:r>
      <w:r>
        <w:rPr>
          <w:sz w:val="24"/>
        </w:rPr>
        <w:t>. The employer shall obtain and provide the employee with a copy of the evaluating healthcare professional's written opinion within 15 days of the</w:t>
      </w:r>
      <w:r>
        <w:rPr>
          <w:spacing w:val="-17"/>
          <w:sz w:val="24"/>
        </w:rPr>
        <w:t xml:space="preserve"> </w:t>
      </w:r>
      <w:r>
        <w:rPr>
          <w:sz w:val="24"/>
        </w:rPr>
        <w:t>completion of the</w:t>
      </w:r>
      <w:r>
        <w:rPr>
          <w:spacing w:val="1"/>
          <w:sz w:val="24"/>
        </w:rPr>
        <w:t xml:space="preserve"> </w:t>
      </w:r>
      <w:r>
        <w:rPr>
          <w:sz w:val="24"/>
        </w:rPr>
        <w:t>evaluation.</w:t>
      </w:r>
    </w:p>
    <w:p w14:paraId="0B3AAC04" w14:textId="77777777" w:rsidR="008F3463" w:rsidRDefault="008F3463" w:rsidP="008F3463">
      <w:pPr>
        <w:pStyle w:val="ListParagraph"/>
        <w:numPr>
          <w:ilvl w:val="1"/>
          <w:numId w:val="26"/>
        </w:numPr>
        <w:tabs>
          <w:tab w:val="left" w:pos="905"/>
        </w:tabs>
        <w:ind w:left="460" w:right="140" w:firstLine="185"/>
        <w:rPr>
          <w:sz w:val="24"/>
        </w:rPr>
      </w:pPr>
      <w:r>
        <w:rPr>
          <w:sz w:val="24"/>
        </w:rPr>
        <w:t>The healthcare professional's written opinion for Hepatitis B vaccination shall be limited to whether Hepatitis B vaccination</w:t>
      </w:r>
      <w:r>
        <w:rPr>
          <w:spacing w:val="-15"/>
          <w:sz w:val="24"/>
        </w:rPr>
        <w:t xml:space="preserve"> </w:t>
      </w:r>
      <w:r>
        <w:rPr>
          <w:sz w:val="24"/>
        </w:rPr>
        <w:t>is indicated for an employee, and if the employee has received such vaccination.</w:t>
      </w:r>
    </w:p>
    <w:p w14:paraId="64E5C674" w14:textId="77777777" w:rsidR="008F3463" w:rsidRDefault="008F3463" w:rsidP="008F3463">
      <w:pPr>
        <w:pStyle w:val="ListParagraph"/>
        <w:numPr>
          <w:ilvl w:val="1"/>
          <w:numId w:val="26"/>
        </w:numPr>
        <w:tabs>
          <w:tab w:val="left" w:pos="960"/>
        </w:tabs>
        <w:ind w:left="460" w:right="91" w:firstLine="185"/>
        <w:rPr>
          <w:sz w:val="24"/>
        </w:rPr>
      </w:pPr>
      <w:r>
        <w:rPr>
          <w:sz w:val="24"/>
        </w:rPr>
        <w:t>The healthcare professional's written opinion for post-exposure evaluation and follow-up shall be limited to the following information:</w:t>
      </w:r>
    </w:p>
    <w:p w14:paraId="5DFB4866" w14:textId="77777777" w:rsidR="008F3463" w:rsidRDefault="008F3463" w:rsidP="008F3463">
      <w:pPr>
        <w:pStyle w:val="ListParagraph"/>
        <w:numPr>
          <w:ilvl w:val="2"/>
          <w:numId w:val="26"/>
        </w:numPr>
        <w:tabs>
          <w:tab w:val="left" w:pos="990"/>
        </w:tabs>
        <w:ind w:left="460" w:right="144" w:firstLine="185"/>
        <w:rPr>
          <w:sz w:val="24"/>
        </w:rPr>
      </w:pPr>
      <w:r>
        <w:rPr>
          <w:sz w:val="24"/>
        </w:rPr>
        <w:t>That the employee has</w:t>
      </w:r>
      <w:r>
        <w:rPr>
          <w:spacing w:val="-12"/>
          <w:sz w:val="24"/>
        </w:rPr>
        <w:t xml:space="preserve"> </w:t>
      </w:r>
      <w:r>
        <w:rPr>
          <w:sz w:val="24"/>
        </w:rPr>
        <w:t>been informed of the results of the evaluation; and</w:t>
      </w:r>
    </w:p>
    <w:p w14:paraId="0C155F5A" w14:textId="77777777" w:rsidR="008F3463" w:rsidRDefault="008F3463" w:rsidP="008F3463">
      <w:pPr>
        <w:pStyle w:val="ListParagraph"/>
        <w:numPr>
          <w:ilvl w:val="2"/>
          <w:numId w:val="26"/>
        </w:numPr>
        <w:tabs>
          <w:tab w:val="left" w:pos="980"/>
        </w:tabs>
        <w:ind w:left="460" w:right="139" w:firstLine="185"/>
        <w:rPr>
          <w:sz w:val="24"/>
        </w:rPr>
      </w:pPr>
      <w:r>
        <w:rPr>
          <w:sz w:val="24"/>
        </w:rPr>
        <w:t>That the employee has been told about any medical</w:t>
      </w:r>
      <w:r>
        <w:rPr>
          <w:spacing w:val="-15"/>
          <w:sz w:val="24"/>
        </w:rPr>
        <w:t xml:space="preserve"> </w:t>
      </w:r>
      <w:r>
        <w:rPr>
          <w:sz w:val="24"/>
        </w:rPr>
        <w:t>conditions resulting from exposure to blood or other potentially infectious materials which require further evaluation or</w:t>
      </w:r>
      <w:r>
        <w:rPr>
          <w:spacing w:val="-1"/>
          <w:sz w:val="24"/>
        </w:rPr>
        <w:t xml:space="preserve"> </w:t>
      </w:r>
      <w:r>
        <w:rPr>
          <w:sz w:val="24"/>
        </w:rPr>
        <w:t>treatment.</w:t>
      </w:r>
    </w:p>
    <w:p w14:paraId="2AF7C18F" w14:textId="77777777" w:rsidR="008F3463" w:rsidRDefault="008F3463" w:rsidP="008F3463">
      <w:pPr>
        <w:pStyle w:val="ListParagraph"/>
        <w:numPr>
          <w:ilvl w:val="1"/>
          <w:numId w:val="26"/>
        </w:numPr>
        <w:tabs>
          <w:tab w:val="left" w:pos="1015"/>
        </w:tabs>
        <w:ind w:left="460" w:right="18" w:firstLine="185"/>
        <w:rPr>
          <w:sz w:val="24"/>
        </w:rPr>
      </w:pPr>
      <w:r>
        <w:rPr>
          <w:sz w:val="24"/>
        </w:rPr>
        <w:t>All other findings or diagnoses shall remain</w:t>
      </w:r>
      <w:r>
        <w:rPr>
          <w:spacing w:val="-15"/>
          <w:sz w:val="24"/>
        </w:rPr>
        <w:t xml:space="preserve"> </w:t>
      </w:r>
      <w:r>
        <w:rPr>
          <w:sz w:val="24"/>
        </w:rPr>
        <w:t>confidential and shall not be included in the written</w:t>
      </w:r>
      <w:r>
        <w:rPr>
          <w:spacing w:val="-1"/>
          <w:sz w:val="24"/>
        </w:rPr>
        <w:t xml:space="preserve"> </w:t>
      </w:r>
      <w:r>
        <w:rPr>
          <w:sz w:val="24"/>
        </w:rPr>
        <w:t>report.</w:t>
      </w:r>
    </w:p>
    <w:p w14:paraId="7DC957D2" w14:textId="77777777" w:rsidR="008F3463" w:rsidRDefault="008F3463" w:rsidP="008F3463">
      <w:pPr>
        <w:pStyle w:val="ListParagraph"/>
        <w:numPr>
          <w:ilvl w:val="0"/>
          <w:numId w:val="26"/>
        </w:numPr>
        <w:tabs>
          <w:tab w:val="left" w:pos="975"/>
        </w:tabs>
        <w:spacing w:line="291" w:lineRule="exact"/>
        <w:ind w:left="974"/>
        <w:jc w:val="left"/>
        <w:rPr>
          <w:i/>
          <w:sz w:val="24"/>
        </w:rPr>
      </w:pPr>
      <w:r>
        <w:rPr>
          <w:i/>
          <w:sz w:val="24"/>
        </w:rPr>
        <w:t>Medical</w:t>
      </w:r>
      <w:r>
        <w:rPr>
          <w:i/>
          <w:spacing w:val="-6"/>
          <w:sz w:val="24"/>
        </w:rPr>
        <w:t xml:space="preserve"> </w:t>
      </w:r>
      <w:r>
        <w:rPr>
          <w:i/>
          <w:sz w:val="24"/>
        </w:rPr>
        <w:t>recordkeeping.</w:t>
      </w:r>
    </w:p>
    <w:p w14:paraId="303B216E" w14:textId="77777777" w:rsidR="008F3463" w:rsidRDefault="008F3463" w:rsidP="008F3463">
      <w:pPr>
        <w:pStyle w:val="BodyText"/>
        <w:spacing w:line="291" w:lineRule="exact"/>
        <w:ind w:left="460"/>
      </w:pPr>
      <w:r>
        <w:t>Medical records required by this</w:t>
      </w:r>
    </w:p>
    <w:p w14:paraId="677E4277" w14:textId="77777777" w:rsidR="008F3463" w:rsidRDefault="008F3463" w:rsidP="008F3463">
      <w:pPr>
        <w:pStyle w:val="BodyText"/>
        <w:spacing w:before="90" w:line="242" w:lineRule="auto"/>
        <w:ind w:left="186" w:right="136"/>
      </w:pPr>
      <w:r>
        <w:br w:type="column"/>
      </w:r>
      <w:r>
        <w:t>standard shall be maintained in accordance with paragraph (h)(1) of this section.</w:t>
      </w:r>
    </w:p>
    <w:p w14:paraId="71C8B056" w14:textId="77777777" w:rsidR="008F3463" w:rsidRDefault="008F3463" w:rsidP="008F3463">
      <w:pPr>
        <w:pStyle w:val="ListParagraph"/>
        <w:numPr>
          <w:ilvl w:val="0"/>
          <w:numId w:val="47"/>
        </w:numPr>
        <w:tabs>
          <w:tab w:val="left" w:pos="697"/>
        </w:tabs>
        <w:ind w:firstLine="190"/>
        <w:jc w:val="left"/>
        <w:rPr>
          <w:sz w:val="24"/>
        </w:rPr>
      </w:pPr>
      <w:r>
        <w:rPr>
          <w:i/>
          <w:sz w:val="24"/>
        </w:rPr>
        <w:t xml:space="preserve">Communication of hazards to employees- </w:t>
      </w:r>
      <w:r>
        <w:rPr>
          <w:sz w:val="24"/>
        </w:rPr>
        <w:t xml:space="preserve">(1) </w:t>
      </w:r>
      <w:r>
        <w:rPr>
          <w:i/>
          <w:sz w:val="24"/>
        </w:rPr>
        <w:t xml:space="preserve">Labels and signs. (i) </w:t>
      </w:r>
      <w:r>
        <w:rPr>
          <w:sz w:val="24"/>
        </w:rPr>
        <w:t xml:space="preserve">Labels. (A) Warning labels shall be affixed to containers of regulated waste, refrigerators and freezers containing blood or other potentially infectious material; </w:t>
      </w:r>
      <w:r>
        <w:rPr>
          <w:spacing w:val="-6"/>
          <w:sz w:val="24"/>
        </w:rPr>
        <w:t xml:space="preserve">and </w:t>
      </w:r>
      <w:r>
        <w:rPr>
          <w:sz w:val="24"/>
        </w:rPr>
        <w:t>other containers used to store, transport or ship blood or other potentially infectious materials, except as provided in paragraph (g)(1)(i)(E), (F) and</w:t>
      </w:r>
      <w:r>
        <w:rPr>
          <w:spacing w:val="-10"/>
          <w:sz w:val="24"/>
        </w:rPr>
        <w:t xml:space="preserve"> </w:t>
      </w:r>
      <w:r>
        <w:rPr>
          <w:sz w:val="24"/>
        </w:rPr>
        <w:t>(G).</w:t>
      </w:r>
    </w:p>
    <w:p w14:paraId="3B21BCAB" w14:textId="77777777" w:rsidR="008F3463" w:rsidRDefault="008F3463" w:rsidP="008F3463">
      <w:pPr>
        <w:pStyle w:val="ListParagraph"/>
        <w:numPr>
          <w:ilvl w:val="0"/>
          <w:numId w:val="23"/>
        </w:numPr>
        <w:tabs>
          <w:tab w:val="left" w:pos="706"/>
        </w:tabs>
        <w:ind w:right="110" w:firstLine="185"/>
        <w:rPr>
          <w:sz w:val="24"/>
        </w:rPr>
      </w:pPr>
      <w:r>
        <w:rPr>
          <w:sz w:val="24"/>
        </w:rPr>
        <w:t>Labels required by this section shall include the</w:t>
      </w:r>
      <w:r>
        <w:rPr>
          <w:spacing w:val="-16"/>
          <w:sz w:val="24"/>
        </w:rPr>
        <w:t xml:space="preserve"> </w:t>
      </w:r>
      <w:r>
        <w:rPr>
          <w:sz w:val="24"/>
        </w:rPr>
        <w:t>following legend:</w:t>
      </w:r>
    </w:p>
    <w:p w14:paraId="184FB57B" w14:textId="77777777" w:rsidR="008F3463" w:rsidRDefault="008F3463" w:rsidP="008F3463">
      <w:pPr>
        <w:pStyle w:val="BodyText"/>
        <w:ind w:left="369"/>
        <w:rPr>
          <w:sz w:val="20"/>
        </w:rPr>
      </w:pPr>
      <w:r>
        <w:rPr>
          <w:noProof/>
          <w:sz w:val="20"/>
        </w:rPr>
        <w:drawing>
          <wp:inline distT="0" distB="0" distL="0" distR="0" wp14:anchorId="5474826B" wp14:editId="7CF1CF14">
            <wp:extent cx="668750" cy="795527"/>
            <wp:effectExtent l="0" t="0" r="0" b="0"/>
            <wp:docPr id="7" name="image2.jpeg" descr="A black biohazard sign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black biohazard sign on an orange background&#10;&#10;Description automatically generated"/>
                    <pic:cNvPicPr/>
                  </pic:nvPicPr>
                  <pic:blipFill>
                    <a:blip r:embed="rId23" cstate="print"/>
                    <a:stretch>
                      <a:fillRect/>
                    </a:stretch>
                  </pic:blipFill>
                  <pic:spPr>
                    <a:xfrm>
                      <a:off x="0" y="0"/>
                      <a:ext cx="668750" cy="795527"/>
                    </a:xfrm>
                    <a:prstGeom prst="rect">
                      <a:avLst/>
                    </a:prstGeom>
                  </pic:spPr>
                </pic:pic>
              </a:graphicData>
            </a:graphic>
          </wp:inline>
        </w:drawing>
      </w:r>
    </w:p>
    <w:p w14:paraId="44F1DC7E" w14:textId="77777777" w:rsidR="008F3463" w:rsidRDefault="008F3463" w:rsidP="008F3463">
      <w:pPr>
        <w:pStyle w:val="BodyText"/>
        <w:rPr>
          <w:sz w:val="28"/>
        </w:rPr>
      </w:pPr>
    </w:p>
    <w:p w14:paraId="0DA49914" w14:textId="77777777" w:rsidR="008F3463" w:rsidRDefault="008F3463" w:rsidP="008F3463">
      <w:pPr>
        <w:pStyle w:val="BodyText"/>
        <w:rPr>
          <w:sz w:val="28"/>
        </w:rPr>
      </w:pPr>
    </w:p>
    <w:p w14:paraId="7E915CCB" w14:textId="77777777" w:rsidR="008F3463" w:rsidRDefault="008F3463" w:rsidP="008F3463">
      <w:pPr>
        <w:pStyle w:val="ListParagraph"/>
        <w:numPr>
          <w:ilvl w:val="0"/>
          <w:numId w:val="23"/>
        </w:numPr>
        <w:tabs>
          <w:tab w:val="left" w:pos="706"/>
        </w:tabs>
        <w:spacing w:before="193"/>
        <w:ind w:firstLine="185"/>
        <w:rPr>
          <w:sz w:val="24"/>
        </w:rPr>
      </w:pPr>
      <w:r>
        <w:rPr>
          <w:sz w:val="24"/>
        </w:rPr>
        <w:t>These labels shall be fluorescent orange or orange-red or predominantly so, with</w:t>
      </w:r>
      <w:r>
        <w:rPr>
          <w:spacing w:val="-15"/>
          <w:sz w:val="24"/>
        </w:rPr>
        <w:t xml:space="preserve"> </w:t>
      </w:r>
      <w:r>
        <w:rPr>
          <w:sz w:val="24"/>
        </w:rPr>
        <w:t>lettering or symbols in a contrasting</w:t>
      </w:r>
      <w:r>
        <w:rPr>
          <w:spacing w:val="-7"/>
          <w:sz w:val="24"/>
        </w:rPr>
        <w:t xml:space="preserve"> </w:t>
      </w:r>
      <w:r>
        <w:rPr>
          <w:sz w:val="24"/>
        </w:rPr>
        <w:t>color.</w:t>
      </w:r>
    </w:p>
    <w:p w14:paraId="29A1D15B" w14:textId="77777777" w:rsidR="008F3463" w:rsidRDefault="008F3463" w:rsidP="008F3463">
      <w:pPr>
        <w:pStyle w:val="ListParagraph"/>
        <w:numPr>
          <w:ilvl w:val="0"/>
          <w:numId w:val="23"/>
        </w:numPr>
        <w:tabs>
          <w:tab w:val="left" w:pos="721"/>
        </w:tabs>
        <w:ind w:right="66" w:firstLine="185"/>
        <w:rPr>
          <w:sz w:val="24"/>
        </w:rPr>
      </w:pPr>
      <w:r>
        <w:rPr>
          <w:sz w:val="24"/>
        </w:rPr>
        <w:t>Labels shall be affixed as close as feasible to the container by string, wire, adhesive, or other method that prevents their loss</w:t>
      </w:r>
      <w:r>
        <w:rPr>
          <w:spacing w:val="-14"/>
          <w:sz w:val="24"/>
        </w:rPr>
        <w:t xml:space="preserve"> </w:t>
      </w:r>
      <w:r>
        <w:rPr>
          <w:sz w:val="24"/>
        </w:rPr>
        <w:t>or unintentional</w:t>
      </w:r>
      <w:r>
        <w:rPr>
          <w:spacing w:val="-2"/>
          <w:sz w:val="24"/>
        </w:rPr>
        <w:t xml:space="preserve"> </w:t>
      </w:r>
      <w:r>
        <w:rPr>
          <w:sz w:val="24"/>
        </w:rPr>
        <w:t>removal.</w:t>
      </w:r>
    </w:p>
    <w:p w14:paraId="3FE96268" w14:textId="77777777" w:rsidR="008F3463" w:rsidRDefault="008F3463" w:rsidP="008F3463">
      <w:pPr>
        <w:pStyle w:val="ListParagraph"/>
        <w:numPr>
          <w:ilvl w:val="0"/>
          <w:numId w:val="23"/>
        </w:numPr>
        <w:tabs>
          <w:tab w:val="left" w:pos="691"/>
        </w:tabs>
        <w:spacing w:line="242" w:lineRule="auto"/>
        <w:ind w:right="301" w:firstLine="185"/>
        <w:rPr>
          <w:sz w:val="24"/>
        </w:rPr>
      </w:pPr>
      <w:r>
        <w:rPr>
          <w:sz w:val="24"/>
        </w:rPr>
        <w:t>Red bags or red</w:t>
      </w:r>
      <w:r>
        <w:rPr>
          <w:spacing w:val="-13"/>
          <w:sz w:val="24"/>
        </w:rPr>
        <w:t xml:space="preserve"> </w:t>
      </w:r>
      <w:r>
        <w:rPr>
          <w:sz w:val="24"/>
        </w:rPr>
        <w:t>containers may be substituted for</w:t>
      </w:r>
      <w:r>
        <w:rPr>
          <w:spacing w:val="-5"/>
          <w:sz w:val="24"/>
        </w:rPr>
        <w:t xml:space="preserve"> </w:t>
      </w:r>
      <w:r>
        <w:rPr>
          <w:sz w:val="24"/>
        </w:rPr>
        <w:t>labels.</w:t>
      </w:r>
    </w:p>
    <w:p w14:paraId="7770FB28" w14:textId="77777777" w:rsidR="008F3463" w:rsidRDefault="008F3463" w:rsidP="008F3463">
      <w:pPr>
        <w:pStyle w:val="ListParagraph"/>
        <w:numPr>
          <w:ilvl w:val="0"/>
          <w:numId w:val="23"/>
        </w:numPr>
        <w:tabs>
          <w:tab w:val="left" w:pos="686"/>
        </w:tabs>
        <w:ind w:right="6" w:firstLine="185"/>
        <w:rPr>
          <w:sz w:val="24"/>
        </w:rPr>
      </w:pPr>
      <w:r>
        <w:rPr>
          <w:sz w:val="24"/>
        </w:rPr>
        <w:t>Containers of blood, blood components, or blood products that are labeled as to their contents and have been released for transfusion or other clinical</w:t>
      </w:r>
      <w:r>
        <w:rPr>
          <w:spacing w:val="-15"/>
          <w:sz w:val="24"/>
        </w:rPr>
        <w:t xml:space="preserve"> </w:t>
      </w:r>
      <w:r>
        <w:rPr>
          <w:sz w:val="24"/>
        </w:rPr>
        <w:t>use are exempted from the labeling requirements of paragraph</w:t>
      </w:r>
      <w:r>
        <w:rPr>
          <w:spacing w:val="-2"/>
          <w:sz w:val="24"/>
        </w:rPr>
        <w:t xml:space="preserve"> </w:t>
      </w:r>
      <w:r>
        <w:rPr>
          <w:sz w:val="24"/>
        </w:rPr>
        <w:t>(g).</w:t>
      </w:r>
    </w:p>
    <w:p w14:paraId="44602365" w14:textId="77777777" w:rsidR="008F3463" w:rsidRDefault="008F3463" w:rsidP="008F3463">
      <w:pPr>
        <w:pStyle w:val="ListParagraph"/>
        <w:numPr>
          <w:ilvl w:val="0"/>
          <w:numId w:val="23"/>
        </w:numPr>
        <w:tabs>
          <w:tab w:val="left" w:pos="766"/>
        </w:tabs>
        <w:spacing w:before="90"/>
        <w:ind w:left="226" w:right="132" w:firstLine="185"/>
        <w:rPr>
          <w:sz w:val="24"/>
        </w:rPr>
      </w:pPr>
      <w:r>
        <w:rPr>
          <w:sz w:val="24"/>
        </w:rPr>
        <w:br w:type="column"/>
      </w:r>
      <w:r>
        <w:rPr>
          <w:sz w:val="24"/>
        </w:rPr>
        <w:t>Individual containers of</w:t>
      </w:r>
      <w:r>
        <w:rPr>
          <w:spacing w:val="-16"/>
          <w:sz w:val="24"/>
        </w:rPr>
        <w:t xml:space="preserve"> </w:t>
      </w:r>
      <w:r>
        <w:rPr>
          <w:sz w:val="24"/>
        </w:rPr>
        <w:t>blood or other potentially infectious materials that are placed in a labeled container during storage, transport, shipment or disposal are exempted from the labeling requirement.</w:t>
      </w:r>
    </w:p>
    <w:p w14:paraId="373AA8E4" w14:textId="77777777" w:rsidR="008F3463" w:rsidRDefault="008F3463" w:rsidP="008F3463">
      <w:pPr>
        <w:pStyle w:val="ListParagraph"/>
        <w:numPr>
          <w:ilvl w:val="0"/>
          <w:numId w:val="23"/>
        </w:numPr>
        <w:tabs>
          <w:tab w:val="left" w:pos="766"/>
        </w:tabs>
        <w:ind w:left="226" w:right="212" w:firstLine="185"/>
        <w:rPr>
          <w:sz w:val="24"/>
        </w:rPr>
      </w:pPr>
      <w:r>
        <w:rPr>
          <w:sz w:val="24"/>
        </w:rPr>
        <w:t>Labels required for contaminated equipment shall be in accordance with this paragraph and shall also state which</w:t>
      </w:r>
      <w:r>
        <w:rPr>
          <w:spacing w:val="-16"/>
          <w:sz w:val="24"/>
        </w:rPr>
        <w:t xml:space="preserve"> </w:t>
      </w:r>
      <w:r>
        <w:rPr>
          <w:sz w:val="24"/>
        </w:rPr>
        <w:t>portions of the equipment remain contaminated.</w:t>
      </w:r>
    </w:p>
    <w:p w14:paraId="606E0C71" w14:textId="77777777" w:rsidR="008F3463" w:rsidRDefault="008F3463" w:rsidP="008F3463">
      <w:pPr>
        <w:pStyle w:val="ListParagraph"/>
        <w:numPr>
          <w:ilvl w:val="0"/>
          <w:numId w:val="23"/>
        </w:numPr>
        <w:tabs>
          <w:tab w:val="left" w:pos="671"/>
        </w:tabs>
        <w:spacing w:before="3"/>
        <w:ind w:left="226" w:right="115" w:firstLine="180"/>
        <w:rPr>
          <w:sz w:val="24"/>
        </w:rPr>
      </w:pPr>
      <w:r>
        <w:rPr>
          <w:sz w:val="24"/>
        </w:rPr>
        <w:t>Regulated waste that has been decontaminated need not be labeled or</w:t>
      </w:r>
      <w:r>
        <w:rPr>
          <w:spacing w:val="-2"/>
          <w:sz w:val="24"/>
        </w:rPr>
        <w:t xml:space="preserve"> </w:t>
      </w:r>
      <w:r>
        <w:rPr>
          <w:sz w:val="24"/>
        </w:rPr>
        <w:t>color-coded.</w:t>
      </w:r>
    </w:p>
    <w:p w14:paraId="78E02E2E" w14:textId="77777777" w:rsidR="008F3463" w:rsidRDefault="008F3463" w:rsidP="008F3463">
      <w:pPr>
        <w:pStyle w:val="ListParagraph"/>
        <w:numPr>
          <w:ilvl w:val="0"/>
          <w:numId w:val="22"/>
        </w:numPr>
        <w:tabs>
          <w:tab w:val="left" w:pos="721"/>
        </w:tabs>
        <w:spacing w:before="1" w:line="291" w:lineRule="exact"/>
        <w:rPr>
          <w:sz w:val="24"/>
        </w:rPr>
      </w:pPr>
      <w:r>
        <w:rPr>
          <w:sz w:val="24"/>
        </w:rPr>
        <w:t>Signs.</w:t>
      </w:r>
    </w:p>
    <w:p w14:paraId="4B588077" w14:textId="77777777" w:rsidR="008F3463" w:rsidRDefault="008F3463" w:rsidP="008F3463">
      <w:pPr>
        <w:pStyle w:val="ListParagraph"/>
        <w:numPr>
          <w:ilvl w:val="0"/>
          <w:numId w:val="21"/>
        </w:numPr>
        <w:tabs>
          <w:tab w:val="left" w:pos="751"/>
        </w:tabs>
        <w:ind w:right="183" w:firstLine="180"/>
        <w:rPr>
          <w:sz w:val="24"/>
        </w:rPr>
      </w:pPr>
      <w:r>
        <w:rPr>
          <w:sz w:val="24"/>
        </w:rPr>
        <w:t>The employer shall post</w:t>
      </w:r>
      <w:r>
        <w:rPr>
          <w:spacing w:val="-13"/>
          <w:sz w:val="24"/>
        </w:rPr>
        <w:t xml:space="preserve"> </w:t>
      </w:r>
      <w:r>
        <w:rPr>
          <w:sz w:val="24"/>
        </w:rPr>
        <w:t>signs at the entrance to work areas specified in paragraph (e), HIV and HBV Research Laboratory and Production Facilities, which shall bear the following</w:t>
      </w:r>
      <w:r>
        <w:rPr>
          <w:spacing w:val="3"/>
          <w:sz w:val="24"/>
        </w:rPr>
        <w:t xml:space="preserve"> </w:t>
      </w:r>
      <w:r>
        <w:rPr>
          <w:sz w:val="24"/>
        </w:rPr>
        <w:t>legend:</w:t>
      </w:r>
    </w:p>
    <w:p w14:paraId="1D45227C" w14:textId="77777777" w:rsidR="008F3463" w:rsidRDefault="008F3463" w:rsidP="008F3463">
      <w:pPr>
        <w:pStyle w:val="BodyText"/>
        <w:spacing w:before="8"/>
        <w:rPr>
          <w:sz w:val="20"/>
        </w:rPr>
      </w:pPr>
      <w:r>
        <w:rPr>
          <w:noProof/>
        </w:rPr>
        <w:drawing>
          <wp:anchor distT="0" distB="0" distL="0" distR="0" simplePos="0" relativeHeight="251672576" behindDoc="0" locked="0" layoutInCell="1" allowOverlap="1" wp14:anchorId="11CE2AF6" wp14:editId="63A23D08">
            <wp:simplePos x="0" y="0"/>
            <wp:positionH relativeFrom="page">
              <wp:posOffset>5121275</wp:posOffset>
            </wp:positionH>
            <wp:positionV relativeFrom="paragraph">
              <wp:posOffset>185495</wp:posOffset>
            </wp:positionV>
            <wp:extent cx="668750" cy="795527"/>
            <wp:effectExtent l="0" t="0" r="0" b="0"/>
            <wp:wrapTopAndBottom/>
            <wp:docPr id="9" name="image2.jpeg" descr="A black biohazard sign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A black biohazard sign on an orange background&#10;&#10;Description automatically generated"/>
                    <pic:cNvPicPr/>
                  </pic:nvPicPr>
                  <pic:blipFill>
                    <a:blip r:embed="rId23" cstate="print"/>
                    <a:stretch>
                      <a:fillRect/>
                    </a:stretch>
                  </pic:blipFill>
                  <pic:spPr>
                    <a:xfrm>
                      <a:off x="0" y="0"/>
                      <a:ext cx="668750" cy="795527"/>
                    </a:xfrm>
                    <a:prstGeom prst="rect">
                      <a:avLst/>
                    </a:prstGeom>
                  </pic:spPr>
                </pic:pic>
              </a:graphicData>
            </a:graphic>
          </wp:anchor>
        </w:drawing>
      </w:r>
    </w:p>
    <w:p w14:paraId="0048ACF1" w14:textId="77777777" w:rsidR="008F3463" w:rsidRDefault="008F3463" w:rsidP="008F3463">
      <w:pPr>
        <w:pStyle w:val="BodyText"/>
        <w:ind w:left="226" w:right="202" w:firstLine="54"/>
      </w:pPr>
      <w:r>
        <w:t>(Name of the Infectious Agent) (Special requirements for entering the area)</w:t>
      </w:r>
    </w:p>
    <w:p w14:paraId="7F1F4E5F" w14:textId="77777777" w:rsidR="008F3463" w:rsidRDefault="008F3463" w:rsidP="008F3463">
      <w:pPr>
        <w:pStyle w:val="BodyText"/>
        <w:spacing w:before="1"/>
        <w:ind w:left="226" w:right="202"/>
      </w:pPr>
      <w:r>
        <w:t>(Name, telephone number of the laboratory director or other responsible person.)</w:t>
      </w:r>
    </w:p>
    <w:p w14:paraId="6F0E94E3" w14:textId="77777777" w:rsidR="008F3463" w:rsidRDefault="008F3463" w:rsidP="008F3463">
      <w:pPr>
        <w:pStyle w:val="ListParagraph"/>
        <w:numPr>
          <w:ilvl w:val="0"/>
          <w:numId w:val="21"/>
        </w:numPr>
        <w:tabs>
          <w:tab w:val="left" w:pos="741"/>
        </w:tabs>
        <w:ind w:right="160" w:firstLine="180"/>
        <w:rPr>
          <w:sz w:val="24"/>
        </w:rPr>
      </w:pPr>
      <w:r>
        <w:rPr>
          <w:sz w:val="24"/>
        </w:rPr>
        <w:t>These signs shall be fluorescent orange-red or predominantly so, with lettering</w:t>
      </w:r>
      <w:r>
        <w:rPr>
          <w:spacing w:val="-13"/>
          <w:sz w:val="24"/>
        </w:rPr>
        <w:t xml:space="preserve"> </w:t>
      </w:r>
      <w:r>
        <w:rPr>
          <w:sz w:val="24"/>
        </w:rPr>
        <w:t>or symbols in a contrasting</w:t>
      </w:r>
      <w:r>
        <w:rPr>
          <w:spacing w:val="-1"/>
          <w:sz w:val="24"/>
        </w:rPr>
        <w:t xml:space="preserve"> </w:t>
      </w:r>
      <w:r>
        <w:rPr>
          <w:sz w:val="24"/>
        </w:rPr>
        <w:t>color.</w:t>
      </w:r>
    </w:p>
    <w:p w14:paraId="1D72B2CA" w14:textId="77777777" w:rsidR="008F3463" w:rsidRDefault="008F3463" w:rsidP="008F3463">
      <w:pPr>
        <w:pStyle w:val="BodyText"/>
        <w:ind w:left="226" w:right="290" w:firstLine="185"/>
      </w:pPr>
      <w:r>
        <w:t xml:space="preserve">(2) </w:t>
      </w:r>
      <w:r>
        <w:rPr>
          <w:i/>
        </w:rPr>
        <w:t>Information and Training</w:t>
      </w:r>
      <w:r>
        <w:t>. (i) Employers shall ensure that all employees with occupational exposure participate in a training program which must be provided</w:t>
      </w:r>
    </w:p>
    <w:p w14:paraId="5441BFA1" w14:textId="77777777" w:rsidR="008F3463" w:rsidRDefault="008F3463" w:rsidP="008F3463">
      <w:pPr>
        <w:sectPr w:rsidR="008F3463" w:rsidSect="008F3463">
          <w:pgSz w:w="12240" w:h="15840"/>
          <w:pgMar w:top="1520" w:right="600" w:bottom="960" w:left="260" w:header="881" w:footer="761" w:gutter="0"/>
          <w:cols w:num="3" w:space="720" w:equalWidth="0">
            <w:col w:w="3906" w:space="40"/>
            <w:col w:w="3597" w:space="39"/>
            <w:col w:w="3798"/>
          </w:cols>
        </w:sectPr>
      </w:pPr>
    </w:p>
    <w:p w14:paraId="796171EE" w14:textId="77777777" w:rsidR="008F3463" w:rsidRDefault="008F3463" w:rsidP="008F3463">
      <w:pPr>
        <w:pStyle w:val="BodyText"/>
        <w:spacing w:before="90" w:line="242" w:lineRule="auto"/>
        <w:ind w:left="460" w:right="391"/>
      </w:pPr>
      <w:r>
        <w:lastRenderedPageBreak/>
        <w:t>at no cost to the employee and during working hours.</w:t>
      </w:r>
    </w:p>
    <w:p w14:paraId="2A5CADA0" w14:textId="77777777" w:rsidR="008F3463" w:rsidRDefault="008F3463" w:rsidP="008F3463">
      <w:pPr>
        <w:pStyle w:val="ListParagraph"/>
        <w:numPr>
          <w:ilvl w:val="1"/>
          <w:numId w:val="22"/>
        </w:numPr>
        <w:tabs>
          <w:tab w:val="left" w:pos="960"/>
        </w:tabs>
        <w:spacing w:before="1" w:line="237" w:lineRule="auto"/>
        <w:ind w:right="174" w:firstLine="185"/>
        <w:jc w:val="left"/>
        <w:rPr>
          <w:sz w:val="24"/>
        </w:rPr>
      </w:pPr>
      <w:r>
        <w:rPr>
          <w:sz w:val="24"/>
        </w:rPr>
        <w:t>Training shall be provided as follows:</w:t>
      </w:r>
    </w:p>
    <w:p w14:paraId="407D97D6" w14:textId="77777777" w:rsidR="008F3463" w:rsidRDefault="008F3463" w:rsidP="008F3463">
      <w:pPr>
        <w:pStyle w:val="ListParagraph"/>
        <w:numPr>
          <w:ilvl w:val="2"/>
          <w:numId w:val="22"/>
        </w:numPr>
        <w:tabs>
          <w:tab w:val="left" w:pos="990"/>
        </w:tabs>
        <w:spacing w:before="2"/>
        <w:ind w:right="299" w:firstLine="185"/>
        <w:rPr>
          <w:sz w:val="24"/>
        </w:rPr>
      </w:pPr>
      <w:r>
        <w:rPr>
          <w:sz w:val="24"/>
        </w:rPr>
        <w:t>At the time of initial assignment to tasks where occupational exposure may</w:t>
      </w:r>
      <w:r>
        <w:rPr>
          <w:spacing w:val="-14"/>
          <w:sz w:val="24"/>
        </w:rPr>
        <w:t xml:space="preserve"> </w:t>
      </w:r>
      <w:r>
        <w:rPr>
          <w:sz w:val="24"/>
        </w:rPr>
        <w:t xml:space="preserve">take </w:t>
      </w:r>
      <w:proofErr w:type="gramStart"/>
      <w:r>
        <w:rPr>
          <w:sz w:val="24"/>
        </w:rPr>
        <w:t>place;</w:t>
      </w:r>
      <w:proofErr w:type="gramEnd"/>
    </w:p>
    <w:p w14:paraId="2D36B5E0" w14:textId="77777777" w:rsidR="008F3463" w:rsidRDefault="008F3463" w:rsidP="008F3463">
      <w:pPr>
        <w:pStyle w:val="ListParagraph"/>
        <w:numPr>
          <w:ilvl w:val="2"/>
          <w:numId w:val="22"/>
        </w:numPr>
        <w:tabs>
          <w:tab w:val="left" w:pos="980"/>
        </w:tabs>
        <w:spacing w:line="242" w:lineRule="auto"/>
        <w:ind w:right="61" w:firstLine="185"/>
        <w:rPr>
          <w:sz w:val="24"/>
        </w:rPr>
      </w:pPr>
      <w:r>
        <w:rPr>
          <w:sz w:val="24"/>
        </w:rPr>
        <w:t>Within 90 days after the effective date of the standard;</w:t>
      </w:r>
      <w:r>
        <w:rPr>
          <w:spacing w:val="-7"/>
          <w:sz w:val="24"/>
        </w:rPr>
        <w:t xml:space="preserve"> </w:t>
      </w:r>
      <w:r>
        <w:rPr>
          <w:sz w:val="24"/>
        </w:rPr>
        <w:t>and</w:t>
      </w:r>
    </w:p>
    <w:p w14:paraId="26EC10A4" w14:textId="77777777" w:rsidR="008F3463" w:rsidRDefault="008F3463" w:rsidP="008F3463">
      <w:pPr>
        <w:pStyle w:val="ListParagraph"/>
        <w:numPr>
          <w:ilvl w:val="2"/>
          <w:numId w:val="22"/>
        </w:numPr>
        <w:tabs>
          <w:tab w:val="left" w:pos="970"/>
        </w:tabs>
        <w:spacing w:line="286" w:lineRule="exact"/>
        <w:ind w:left="969" w:hanging="330"/>
        <w:rPr>
          <w:sz w:val="24"/>
        </w:rPr>
      </w:pPr>
      <w:r>
        <w:rPr>
          <w:sz w:val="24"/>
        </w:rPr>
        <w:t>At least annually</w:t>
      </w:r>
      <w:r>
        <w:rPr>
          <w:spacing w:val="-3"/>
          <w:sz w:val="24"/>
        </w:rPr>
        <w:t xml:space="preserve"> </w:t>
      </w:r>
      <w:r>
        <w:rPr>
          <w:sz w:val="24"/>
        </w:rPr>
        <w:t>thereafter.</w:t>
      </w:r>
    </w:p>
    <w:p w14:paraId="49473B3E" w14:textId="77777777" w:rsidR="008F3463" w:rsidRDefault="008F3463" w:rsidP="008F3463">
      <w:pPr>
        <w:pStyle w:val="ListParagraph"/>
        <w:numPr>
          <w:ilvl w:val="1"/>
          <w:numId w:val="22"/>
        </w:numPr>
        <w:tabs>
          <w:tab w:val="left" w:pos="1015"/>
        </w:tabs>
        <w:spacing w:before="1"/>
        <w:ind w:right="108" w:firstLine="185"/>
        <w:jc w:val="left"/>
        <w:rPr>
          <w:sz w:val="24"/>
        </w:rPr>
      </w:pPr>
      <w:r>
        <w:rPr>
          <w:sz w:val="24"/>
        </w:rPr>
        <w:t>For employees who have received training on bloodborne pathogens in the year preceding the effective date of the standard, only training with respect to the provisions of the standard which were not included need be provided.</w:t>
      </w:r>
    </w:p>
    <w:p w14:paraId="4CB8A74B" w14:textId="77777777" w:rsidR="008F3463" w:rsidRDefault="008F3463" w:rsidP="008F3463">
      <w:pPr>
        <w:pStyle w:val="ListParagraph"/>
        <w:numPr>
          <w:ilvl w:val="1"/>
          <w:numId w:val="22"/>
        </w:numPr>
        <w:tabs>
          <w:tab w:val="left" w:pos="1010"/>
        </w:tabs>
        <w:spacing w:before="2"/>
        <w:ind w:right="1" w:firstLine="185"/>
        <w:jc w:val="left"/>
        <w:rPr>
          <w:sz w:val="24"/>
        </w:rPr>
      </w:pPr>
      <w:r>
        <w:rPr>
          <w:sz w:val="24"/>
        </w:rPr>
        <w:t>Annual training for all employees shall be provided</w:t>
      </w:r>
      <w:r>
        <w:rPr>
          <w:spacing w:val="-16"/>
          <w:sz w:val="24"/>
        </w:rPr>
        <w:t xml:space="preserve"> </w:t>
      </w:r>
      <w:r>
        <w:rPr>
          <w:sz w:val="24"/>
        </w:rPr>
        <w:t>within one year of their previous</w:t>
      </w:r>
      <w:r>
        <w:rPr>
          <w:spacing w:val="-6"/>
          <w:sz w:val="24"/>
        </w:rPr>
        <w:t xml:space="preserve"> </w:t>
      </w:r>
      <w:r>
        <w:rPr>
          <w:sz w:val="24"/>
        </w:rPr>
        <w:t>training.</w:t>
      </w:r>
    </w:p>
    <w:p w14:paraId="62F6C60E" w14:textId="77777777" w:rsidR="008F3463" w:rsidRDefault="008F3463" w:rsidP="008F3463">
      <w:pPr>
        <w:pStyle w:val="ListParagraph"/>
        <w:numPr>
          <w:ilvl w:val="1"/>
          <w:numId w:val="22"/>
        </w:numPr>
        <w:tabs>
          <w:tab w:val="left" w:pos="960"/>
        </w:tabs>
        <w:ind w:right="17" w:firstLine="185"/>
        <w:jc w:val="left"/>
        <w:rPr>
          <w:sz w:val="24"/>
        </w:rPr>
      </w:pPr>
      <w:r>
        <w:rPr>
          <w:sz w:val="24"/>
        </w:rPr>
        <w:t>Employers shall provide additional training when changes such as modification of tasks or procedures or institution of new tasks or procedures affect the employee's occupational</w:t>
      </w:r>
      <w:r>
        <w:rPr>
          <w:spacing w:val="-16"/>
          <w:sz w:val="24"/>
        </w:rPr>
        <w:t xml:space="preserve"> </w:t>
      </w:r>
      <w:r>
        <w:rPr>
          <w:sz w:val="24"/>
        </w:rPr>
        <w:t>exposure. The additional training may be limited to addressing the new exposures</w:t>
      </w:r>
      <w:r>
        <w:rPr>
          <w:spacing w:val="1"/>
          <w:sz w:val="24"/>
        </w:rPr>
        <w:t xml:space="preserve"> </w:t>
      </w:r>
      <w:r>
        <w:rPr>
          <w:sz w:val="24"/>
        </w:rPr>
        <w:t>created.</w:t>
      </w:r>
    </w:p>
    <w:p w14:paraId="3018F0D0" w14:textId="77777777" w:rsidR="008F3463" w:rsidRDefault="008F3463" w:rsidP="008F3463">
      <w:pPr>
        <w:pStyle w:val="ListParagraph"/>
        <w:numPr>
          <w:ilvl w:val="1"/>
          <w:numId w:val="22"/>
        </w:numPr>
        <w:tabs>
          <w:tab w:val="left" w:pos="1015"/>
        </w:tabs>
        <w:ind w:right="398" w:firstLine="185"/>
        <w:jc w:val="left"/>
        <w:rPr>
          <w:sz w:val="24"/>
        </w:rPr>
      </w:pPr>
      <w:r>
        <w:rPr>
          <w:sz w:val="24"/>
        </w:rPr>
        <w:t>Material appropriate in content and vocabulary to educational level, literacy, and language of employees shall be used.</w:t>
      </w:r>
    </w:p>
    <w:p w14:paraId="47DB1A5A" w14:textId="77777777" w:rsidR="008F3463" w:rsidRDefault="008F3463" w:rsidP="008F3463">
      <w:pPr>
        <w:pStyle w:val="ListParagraph"/>
        <w:numPr>
          <w:ilvl w:val="1"/>
          <w:numId w:val="22"/>
        </w:numPr>
        <w:tabs>
          <w:tab w:val="left" w:pos="1070"/>
        </w:tabs>
        <w:spacing w:before="1"/>
        <w:ind w:right="284" w:firstLine="185"/>
        <w:jc w:val="left"/>
        <w:rPr>
          <w:sz w:val="24"/>
        </w:rPr>
      </w:pPr>
      <w:r>
        <w:rPr>
          <w:sz w:val="24"/>
        </w:rPr>
        <w:t>The training program</w:t>
      </w:r>
      <w:r>
        <w:rPr>
          <w:spacing w:val="-14"/>
          <w:sz w:val="24"/>
        </w:rPr>
        <w:t xml:space="preserve"> </w:t>
      </w:r>
      <w:r>
        <w:rPr>
          <w:sz w:val="24"/>
        </w:rPr>
        <w:t>shall contain at a minimum the following</w:t>
      </w:r>
      <w:r>
        <w:rPr>
          <w:spacing w:val="1"/>
          <w:sz w:val="24"/>
        </w:rPr>
        <w:t xml:space="preserve"> </w:t>
      </w:r>
      <w:r>
        <w:rPr>
          <w:sz w:val="24"/>
        </w:rPr>
        <w:t>elements:</w:t>
      </w:r>
    </w:p>
    <w:p w14:paraId="3B8ED0C7" w14:textId="77777777" w:rsidR="008F3463" w:rsidRDefault="008F3463" w:rsidP="008F3463">
      <w:pPr>
        <w:pStyle w:val="ListParagraph"/>
        <w:numPr>
          <w:ilvl w:val="0"/>
          <w:numId w:val="20"/>
        </w:numPr>
        <w:tabs>
          <w:tab w:val="left" w:pos="990"/>
        </w:tabs>
        <w:spacing w:line="242" w:lineRule="auto"/>
        <w:ind w:firstLine="185"/>
        <w:jc w:val="left"/>
        <w:rPr>
          <w:sz w:val="24"/>
        </w:rPr>
      </w:pPr>
      <w:r>
        <w:rPr>
          <w:sz w:val="24"/>
        </w:rPr>
        <w:t>An accessible copy of the regulatory text of this standard</w:t>
      </w:r>
      <w:r>
        <w:rPr>
          <w:spacing w:val="-13"/>
          <w:sz w:val="24"/>
        </w:rPr>
        <w:t xml:space="preserve"> </w:t>
      </w:r>
      <w:r>
        <w:rPr>
          <w:sz w:val="24"/>
        </w:rPr>
        <w:t>and an explanation of its</w:t>
      </w:r>
      <w:r>
        <w:rPr>
          <w:spacing w:val="-5"/>
          <w:sz w:val="24"/>
        </w:rPr>
        <w:t xml:space="preserve"> </w:t>
      </w:r>
      <w:proofErr w:type="gramStart"/>
      <w:r>
        <w:rPr>
          <w:sz w:val="24"/>
        </w:rPr>
        <w:t>contents;</w:t>
      </w:r>
      <w:proofErr w:type="gramEnd"/>
    </w:p>
    <w:p w14:paraId="70EC3336" w14:textId="77777777" w:rsidR="008F3463" w:rsidRDefault="008F3463" w:rsidP="008F3463">
      <w:pPr>
        <w:pStyle w:val="ListParagraph"/>
        <w:numPr>
          <w:ilvl w:val="0"/>
          <w:numId w:val="20"/>
        </w:numPr>
        <w:tabs>
          <w:tab w:val="left" w:pos="980"/>
        </w:tabs>
        <w:ind w:right="174" w:firstLine="185"/>
        <w:jc w:val="left"/>
        <w:rPr>
          <w:sz w:val="24"/>
        </w:rPr>
      </w:pPr>
      <w:r>
        <w:rPr>
          <w:sz w:val="24"/>
        </w:rPr>
        <w:t>A general explanation of</w:t>
      </w:r>
      <w:r>
        <w:rPr>
          <w:spacing w:val="-13"/>
          <w:sz w:val="24"/>
        </w:rPr>
        <w:t xml:space="preserve"> </w:t>
      </w:r>
      <w:r>
        <w:rPr>
          <w:sz w:val="24"/>
        </w:rPr>
        <w:t xml:space="preserve">the epidemiology and symptoms of bloodborne </w:t>
      </w:r>
      <w:proofErr w:type="gramStart"/>
      <w:r>
        <w:rPr>
          <w:sz w:val="24"/>
        </w:rPr>
        <w:t>diseases;</w:t>
      </w:r>
      <w:proofErr w:type="gramEnd"/>
    </w:p>
    <w:p w14:paraId="3075A56A" w14:textId="77777777" w:rsidR="008F3463" w:rsidRDefault="008F3463" w:rsidP="008F3463">
      <w:pPr>
        <w:pStyle w:val="ListParagraph"/>
        <w:numPr>
          <w:ilvl w:val="0"/>
          <w:numId w:val="20"/>
        </w:numPr>
        <w:tabs>
          <w:tab w:val="left" w:pos="693"/>
        </w:tabs>
        <w:spacing w:before="90" w:line="242" w:lineRule="auto"/>
        <w:ind w:left="178" w:right="97" w:firstLine="185"/>
        <w:jc w:val="left"/>
        <w:rPr>
          <w:sz w:val="24"/>
        </w:rPr>
      </w:pPr>
      <w:r>
        <w:rPr>
          <w:sz w:val="24"/>
        </w:rPr>
        <w:br w:type="column"/>
      </w:r>
      <w:r>
        <w:rPr>
          <w:sz w:val="24"/>
        </w:rPr>
        <w:t>An explanation of the</w:t>
      </w:r>
      <w:r>
        <w:rPr>
          <w:spacing w:val="-16"/>
          <w:sz w:val="24"/>
        </w:rPr>
        <w:t xml:space="preserve"> </w:t>
      </w:r>
      <w:r>
        <w:rPr>
          <w:sz w:val="24"/>
        </w:rPr>
        <w:t xml:space="preserve">modes of transmission of bloodborne </w:t>
      </w:r>
      <w:proofErr w:type="gramStart"/>
      <w:r>
        <w:rPr>
          <w:sz w:val="24"/>
        </w:rPr>
        <w:t>pathogens;</w:t>
      </w:r>
      <w:proofErr w:type="gramEnd"/>
    </w:p>
    <w:p w14:paraId="2C57A4A8" w14:textId="77777777" w:rsidR="008F3463" w:rsidRDefault="008F3463" w:rsidP="008F3463">
      <w:pPr>
        <w:pStyle w:val="ListParagraph"/>
        <w:numPr>
          <w:ilvl w:val="0"/>
          <w:numId w:val="20"/>
        </w:numPr>
        <w:tabs>
          <w:tab w:val="left" w:pos="713"/>
        </w:tabs>
        <w:ind w:left="178" w:right="56" w:firstLine="185"/>
        <w:jc w:val="left"/>
        <w:rPr>
          <w:sz w:val="24"/>
        </w:rPr>
      </w:pPr>
      <w:r>
        <w:rPr>
          <w:sz w:val="24"/>
        </w:rPr>
        <w:t>An explanation of the employer's exposure control plan and the means by which the employee can obtain a copy of</w:t>
      </w:r>
      <w:r>
        <w:rPr>
          <w:spacing w:val="-16"/>
          <w:sz w:val="24"/>
        </w:rPr>
        <w:t xml:space="preserve"> </w:t>
      </w:r>
      <w:r>
        <w:rPr>
          <w:sz w:val="24"/>
        </w:rPr>
        <w:t>the written</w:t>
      </w:r>
      <w:r>
        <w:rPr>
          <w:spacing w:val="-1"/>
          <w:sz w:val="24"/>
        </w:rPr>
        <w:t xml:space="preserve"> </w:t>
      </w:r>
      <w:proofErr w:type="gramStart"/>
      <w:r>
        <w:rPr>
          <w:sz w:val="24"/>
        </w:rPr>
        <w:t>plan;</w:t>
      </w:r>
      <w:proofErr w:type="gramEnd"/>
    </w:p>
    <w:p w14:paraId="39549002" w14:textId="77777777" w:rsidR="008F3463" w:rsidRDefault="008F3463" w:rsidP="008F3463">
      <w:pPr>
        <w:pStyle w:val="ListParagraph"/>
        <w:numPr>
          <w:ilvl w:val="0"/>
          <w:numId w:val="20"/>
        </w:numPr>
        <w:tabs>
          <w:tab w:val="left" w:pos="683"/>
        </w:tabs>
        <w:ind w:left="178" w:right="336" w:firstLine="185"/>
        <w:jc w:val="left"/>
        <w:rPr>
          <w:sz w:val="24"/>
        </w:rPr>
      </w:pPr>
      <w:r>
        <w:rPr>
          <w:sz w:val="24"/>
        </w:rPr>
        <w:t>An explanation of the appropriate methods for recognizing tasks and other activities that may involve exposure to blood and other potentially infectious</w:t>
      </w:r>
      <w:r>
        <w:rPr>
          <w:spacing w:val="-22"/>
          <w:sz w:val="24"/>
        </w:rPr>
        <w:t xml:space="preserve"> </w:t>
      </w:r>
      <w:proofErr w:type="gramStart"/>
      <w:r>
        <w:rPr>
          <w:sz w:val="24"/>
        </w:rPr>
        <w:t>materials;</w:t>
      </w:r>
      <w:proofErr w:type="gramEnd"/>
    </w:p>
    <w:p w14:paraId="7C25616F" w14:textId="77777777" w:rsidR="008F3463" w:rsidRDefault="008F3463" w:rsidP="008F3463">
      <w:pPr>
        <w:pStyle w:val="ListParagraph"/>
        <w:numPr>
          <w:ilvl w:val="0"/>
          <w:numId w:val="20"/>
        </w:numPr>
        <w:tabs>
          <w:tab w:val="left" w:pos="678"/>
        </w:tabs>
        <w:ind w:left="178" w:right="5" w:firstLine="185"/>
        <w:jc w:val="left"/>
        <w:rPr>
          <w:sz w:val="24"/>
        </w:rPr>
      </w:pPr>
      <w:r>
        <w:rPr>
          <w:sz w:val="24"/>
        </w:rPr>
        <w:t>An explanation of the use</w:t>
      </w:r>
      <w:r>
        <w:rPr>
          <w:spacing w:val="-12"/>
          <w:sz w:val="24"/>
        </w:rPr>
        <w:t xml:space="preserve"> </w:t>
      </w:r>
      <w:r>
        <w:rPr>
          <w:sz w:val="24"/>
        </w:rPr>
        <w:t>and limitations of methods that will prevent or reduce exposure including appropriate engineering controls, work practices, and personal protective</w:t>
      </w:r>
      <w:r>
        <w:rPr>
          <w:spacing w:val="-5"/>
          <w:sz w:val="24"/>
        </w:rPr>
        <w:t xml:space="preserve"> </w:t>
      </w:r>
      <w:proofErr w:type="gramStart"/>
      <w:r>
        <w:rPr>
          <w:sz w:val="24"/>
        </w:rPr>
        <w:t>equipment;</w:t>
      </w:r>
      <w:proofErr w:type="gramEnd"/>
    </w:p>
    <w:p w14:paraId="4117CED1" w14:textId="77777777" w:rsidR="008F3463" w:rsidRDefault="008F3463" w:rsidP="008F3463">
      <w:pPr>
        <w:pStyle w:val="ListParagraph"/>
        <w:numPr>
          <w:ilvl w:val="0"/>
          <w:numId w:val="20"/>
        </w:numPr>
        <w:tabs>
          <w:tab w:val="left" w:pos="718"/>
        </w:tabs>
        <w:ind w:left="178" w:right="372" w:firstLine="185"/>
        <w:jc w:val="left"/>
        <w:rPr>
          <w:sz w:val="24"/>
        </w:rPr>
      </w:pPr>
      <w:r>
        <w:rPr>
          <w:sz w:val="24"/>
        </w:rPr>
        <w:t>Information on the types, proper use, location, removal, handling, decontamination</w:t>
      </w:r>
      <w:r>
        <w:rPr>
          <w:spacing w:val="-12"/>
          <w:sz w:val="24"/>
        </w:rPr>
        <w:t xml:space="preserve"> </w:t>
      </w:r>
      <w:r>
        <w:rPr>
          <w:sz w:val="24"/>
        </w:rPr>
        <w:t xml:space="preserve">and disposal of personal protective </w:t>
      </w:r>
      <w:proofErr w:type="gramStart"/>
      <w:r>
        <w:rPr>
          <w:sz w:val="24"/>
        </w:rPr>
        <w:t>equipment;</w:t>
      </w:r>
      <w:proofErr w:type="gramEnd"/>
    </w:p>
    <w:p w14:paraId="49660C8E" w14:textId="77777777" w:rsidR="008F3463" w:rsidRDefault="008F3463" w:rsidP="008F3463">
      <w:pPr>
        <w:pStyle w:val="ListParagraph"/>
        <w:numPr>
          <w:ilvl w:val="0"/>
          <w:numId w:val="20"/>
        </w:numPr>
        <w:tabs>
          <w:tab w:val="left" w:pos="718"/>
        </w:tabs>
        <w:ind w:left="178" w:firstLine="185"/>
        <w:jc w:val="left"/>
        <w:rPr>
          <w:sz w:val="24"/>
        </w:rPr>
      </w:pPr>
      <w:r>
        <w:rPr>
          <w:sz w:val="24"/>
        </w:rPr>
        <w:t>An explanation of the basis for selection of personal</w:t>
      </w:r>
      <w:r>
        <w:rPr>
          <w:spacing w:val="-17"/>
          <w:sz w:val="24"/>
        </w:rPr>
        <w:t xml:space="preserve"> </w:t>
      </w:r>
      <w:r>
        <w:rPr>
          <w:sz w:val="24"/>
        </w:rPr>
        <w:t xml:space="preserve">protective </w:t>
      </w:r>
      <w:proofErr w:type="gramStart"/>
      <w:r>
        <w:rPr>
          <w:sz w:val="24"/>
        </w:rPr>
        <w:t>equipment;</w:t>
      </w:r>
      <w:proofErr w:type="gramEnd"/>
    </w:p>
    <w:p w14:paraId="6AFC7B40" w14:textId="77777777" w:rsidR="008F3463" w:rsidRDefault="008F3463" w:rsidP="008F3463">
      <w:pPr>
        <w:pStyle w:val="ListParagraph"/>
        <w:numPr>
          <w:ilvl w:val="0"/>
          <w:numId w:val="19"/>
        </w:numPr>
        <w:tabs>
          <w:tab w:val="left" w:pos="628"/>
        </w:tabs>
        <w:ind w:right="35" w:firstLine="185"/>
        <w:rPr>
          <w:sz w:val="24"/>
        </w:rPr>
      </w:pPr>
      <w:r>
        <w:rPr>
          <w:sz w:val="24"/>
        </w:rPr>
        <w:t>Information on the hepatitis</w:t>
      </w:r>
      <w:r>
        <w:rPr>
          <w:spacing w:val="-15"/>
          <w:sz w:val="24"/>
        </w:rPr>
        <w:t xml:space="preserve"> </w:t>
      </w:r>
      <w:r>
        <w:rPr>
          <w:sz w:val="24"/>
        </w:rPr>
        <w:t>B vaccine, including information on its efficacy, safety, method of administration, the benefits of being vaccinated, and that the vaccine and vaccination will be offered free of</w:t>
      </w:r>
      <w:r>
        <w:rPr>
          <w:spacing w:val="1"/>
          <w:sz w:val="24"/>
        </w:rPr>
        <w:t xml:space="preserve"> </w:t>
      </w:r>
      <w:proofErr w:type="gramStart"/>
      <w:r>
        <w:rPr>
          <w:sz w:val="24"/>
        </w:rPr>
        <w:t>charge;</w:t>
      </w:r>
      <w:proofErr w:type="gramEnd"/>
    </w:p>
    <w:p w14:paraId="73113404" w14:textId="77777777" w:rsidR="008F3463" w:rsidRDefault="008F3463" w:rsidP="008F3463">
      <w:pPr>
        <w:pStyle w:val="ListParagraph"/>
        <w:numPr>
          <w:ilvl w:val="0"/>
          <w:numId w:val="19"/>
        </w:numPr>
        <w:tabs>
          <w:tab w:val="left" w:pos="643"/>
        </w:tabs>
        <w:ind w:right="353" w:firstLine="185"/>
        <w:rPr>
          <w:sz w:val="24"/>
        </w:rPr>
      </w:pPr>
      <w:r>
        <w:rPr>
          <w:sz w:val="24"/>
        </w:rPr>
        <w:t>Information on the appropriate actions to take</w:t>
      </w:r>
      <w:r>
        <w:rPr>
          <w:spacing w:val="-13"/>
          <w:sz w:val="24"/>
        </w:rPr>
        <w:t xml:space="preserve"> </w:t>
      </w:r>
      <w:r>
        <w:rPr>
          <w:sz w:val="24"/>
        </w:rPr>
        <w:t xml:space="preserve">and persons to contact in an emergency involving blood or other potentially infectious </w:t>
      </w:r>
      <w:proofErr w:type="gramStart"/>
      <w:r>
        <w:rPr>
          <w:sz w:val="24"/>
        </w:rPr>
        <w:t>materials;</w:t>
      </w:r>
      <w:proofErr w:type="gramEnd"/>
    </w:p>
    <w:p w14:paraId="760581B3" w14:textId="77777777" w:rsidR="008F3463" w:rsidRDefault="008F3463" w:rsidP="008F3463">
      <w:pPr>
        <w:pStyle w:val="ListParagraph"/>
        <w:numPr>
          <w:ilvl w:val="0"/>
          <w:numId w:val="19"/>
        </w:numPr>
        <w:tabs>
          <w:tab w:val="left" w:pos="693"/>
        </w:tabs>
        <w:ind w:right="55" w:firstLine="185"/>
        <w:rPr>
          <w:sz w:val="24"/>
        </w:rPr>
      </w:pPr>
      <w:r>
        <w:rPr>
          <w:sz w:val="24"/>
        </w:rPr>
        <w:t>An explanation of the procedure to follow if an</w:t>
      </w:r>
      <w:r>
        <w:rPr>
          <w:spacing w:val="-15"/>
          <w:sz w:val="24"/>
        </w:rPr>
        <w:t xml:space="preserve"> </w:t>
      </w:r>
      <w:r>
        <w:rPr>
          <w:sz w:val="24"/>
        </w:rPr>
        <w:t>exposure incident occurs, including the method of reporting the</w:t>
      </w:r>
      <w:r>
        <w:rPr>
          <w:spacing w:val="-7"/>
          <w:sz w:val="24"/>
        </w:rPr>
        <w:t xml:space="preserve"> </w:t>
      </w:r>
      <w:r>
        <w:rPr>
          <w:sz w:val="24"/>
        </w:rPr>
        <w:t>incident</w:t>
      </w:r>
    </w:p>
    <w:p w14:paraId="4C4DA0CB" w14:textId="77777777" w:rsidR="008F3463" w:rsidRDefault="008F3463" w:rsidP="008F3463">
      <w:pPr>
        <w:pStyle w:val="BodyText"/>
        <w:spacing w:before="90" w:line="242" w:lineRule="auto"/>
        <w:ind w:left="215" w:right="152"/>
      </w:pPr>
      <w:r>
        <w:br w:type="column"/>
      </w:r>
      <w:r>
        <w:t xml:space="preserve">and the medical follow-up that will be made </w:t>
      </w:r>
      <w:proofErr w:type="gramStart"/>
      <w:r>
        <w:t>available;</w:t>
      </w:r>
      <w:proofErr w:type="gramEnd"/>
    </w:p>
    <w:p w14:paraId="591E73D2" w14:textId="77777777" w:rsidR="008F3463" w:rsidRDefault="008F3463" w:rsidP="008F3463">
      <w:pPr>
        <w:pStyle w:val="ListParagraph"/>
        <w:numPr>
          <w:ilvl w:val="0"/>
          <w:numId w:val="19"/>
        </w:numPr>
        <w:tabs>
          <w:tab w:val="left" w:pos="705"/>
        </w:tabs>
        <w:spacing w:line="290" w:lineRule="exact"/>
        <w:ind w:left="704" w:hanging="305"/>
        <w:rPr>
          <w:sz w:val="24"/>
        </w:rPr>
      </w:pPr>
      <w:r>
        <w:rPr>
          <w:sz w:val="24"/>
        </w:rPr>
        <w:t>Information on</w:t>
      </w:r>
      <w:r>
        <w:rPr>
          <w:spacing w:val="-3"/>
          <w:sz w:val="24"/>
        </w:rPr>
        <w:t xml:space="preserve"> </w:t>
      </w:r>
      <w:r>
        <w:rPr>
          <w:sz w:val="24"/>
        </w:rPr>
        <w:t>the</w:t>
      </w:r>
    </w:p>
    <w:p w14:paraId="004E2499" w14:textId="77777777" w:rsidR="008F3463" w:rsidRDefault="008F3463" w:rsidP="008F3463">
      <w:pPr>
        <w:pStyle w:val="BodyText"/>
        <w:ind w:left="215" w:right="401"/>
      </w:pPr>
      <w:r>
        <w:t xml:space="preserve">post-exposure evaluation and follow-up that the employer is required to provide for the employee following an exposure </w:t>
      </w:r>
      <w:proofErr w:type="gramStart"/>
      <w:r>
        <w:t>incident;</w:t>
      </w:r>
      <w:proofErr w:type="gramEnd"/>
    </w:p>
    <w:p w14:paraId="50DEA4DF" w14:textId="77777777" w:rsidR="008F3463" w:rsidRDefault="008F3463" w:rsidP="008F3463">
      <w:pPr>
        <w:pStyle w:val="ListParagraph"/>
        <w:numPr>
          <w:ilvl w:val="0"/>
          <w:numId w:val="19"/>
        </w:numPr>
        <w:tabs>
          <w:tab w:val="left" w:pos="811"/>
        </w:tabs>
        <w:ind w:left="215" w:right="315" w:firstLine="185"/>
        <w:rPr>
          <w:sz w:val="24"/>
        </w:rPr>
      </w:pPr>
      <w:r>
        <w:rPr>
          <w:sz w:val="24"/>
        </w:rPr>
        <w:t>An explanation of the signs and labels and/or color coding required by paragraph (g)(1);</w:t>
      </w:r>
      <w:r>
        <w:rPr>
          <w:spacing w:val="-8"/>
          <w:sz w:val="24"/>
        </w:rPr>
        <w:t xml:space="preserve"> </w:t>
      </w:r>
      <w:r>
        <w:rPr>
          <w:sz w:val="24"/>
        </w:rPr>
        <w:t>and</w:t>
      </w:r>
    </w:p>
    <w:p w14:paraId="0867EE10" w14:textId="77777777" w:rsidR="008F3463" w:rsidRDefault="008F3463" w:rsidP="008F3463">
      <w:pPr>
        <w:pStyle w:val="ListParagraph"/>
        <w:numPr>
          <w:ilvl w:val="0"/>
          <w:numId w:val="19"/>
        </w:numPr>
        <w:tabs>
          <w:tab w:val="left" w:pos="761"/>
        </w:tabs>
        <w:ind w:left="215" w:right="247" w:firstLine="185"/>
        <w:rPr>
          <w:sz w:val="24"/>
        </w:rPr>
      </w:pPr>
      <w:r>
        <w:rPr>
          <w:sz w:val="24"/>
        </w:rPr>
        <w:t>An opportunity for interactive questions and</w:t>
      </w:r>
      <w:r>
        <w:rPr>
          <w:spacing w:val="-13"/>
          <w:sz w:val="24"/>
        </w:rPr>
        <w:t xml:space="preserve"> </w:t>
      </w:r>
      <w:r>
        <w:rPr>
          <w:sz w:val="24"/>
        </w:rPr>
        <w:t>answers with the person conducting the training</w:t>
      </w:r>
      <w:r>
        <w:rPr>
          <w:spacing w:val="1"/>
          <w:sz w:val="24"/>
        </w:rPr>
        <w:t xml:space="preserve"> </w:t>
      </w:r>
      <w:r>
        <w:rPr>
          <w:sz w:val="24"/>
        </w:rPr>
        <w:t>session.</w:t>
      </w:r>
    </w:p>
    <w:p w14:paraId="16247EA8" w14:textId="77777777" w:rsidR="008F3463" w:rsidRDefault="008F3463" w:rsidP="008F3463">
      <w:pPr>
        <w:pStyle w:val="ListParagraph"/>
        <w:numPr>
          <w:ilvl w:val="1"/>
          <w:numId w:val="22"/>
        </w:numPr>
        <w:tabs>
          <w:tab w:val="left" w:pos="880"/>
        </w:tabs>
        <w:ind w:left="215" w:right="216" w:firstLine="185"/>
        <w:jc w:val="left"/>
        <w:rPr>
          <w:sz w:val="24"/>
        </w:rPr>
      </w:pPr>
      <w:r>
        <w:rPr>
          <w:sz w:val="24"/>
        </w:rPr>
        <w:t>The person conducting the training shall be knowledgeable in the subject matter covered by the elements contained in the</w:t>
      </w:r>
      <w:r>
        <w:rPr>
          <w:spacing w:val="-16"/>
          <w:sz w:val="24"/>
        </w:rPr>
        <w:t xml:space="preserve"> </w:t>
      </w:r>
      <w:r>
        <w:rPr>
          <w:sz w:val="24"/>
        </w:rPr>
        <w:t>training program as it relates to the workplace that the training will address.</w:t>
      </w:r>
    </w:p>
    <w:p w14:paraId="111BB845" w14:textId="77777777" w:rsidR="008F3463" w:rsidRDefault="008F3463" w:rsidP="008F3463">
      <w:pPr>
        <w:pStyle w:val="ListParagraph"/>
        <w:numPr>
          <w:ilvl w:val="1"/>
          <w:numId w:val="22"/>
        </w:numPr>
        <w:tabs>
          <w:tab w:val="left" w:pos="765"/>
        </w:tabs>
        <w:ind w:left="215" w:right="122" w:firstLine="185"/>
        <w:jc w:val="left"/>
        <w:rPr>
          <w:sz w:val="24"/>
        </w:rPr>
      </w:pPr>
      <w:r>
        <w:rPr>
          <w:sz w:val="24"/>
        </w:rPr>
        <w:t>Additional Initial Training for Employees in HIV and HBV Laboratories and Production Facilities. Employees in HIV or HBV research laboratories and HIV or HBV production facilities shall receive the following initial training in addition to the above training requirements.</w:t>
      </w:r>
    </w:p>
    <w:p w14:paraId="6F78DC3F" w14:textId="77777777" w:rsidR="008F3463" w:rsidRDefault="008F3463" w:rsidP="008F3463">
      <w:pPr>
        <w:pStyle w:val="ListParagraph"/>
        <w:numPr>
          <w:ilvl w:val="2"/>
          <w:numId w:val="22"/>
        </w:numPr>
        <w:tabs>
          <w:tab w:val="left" w:pos="745"/>
        </w:tabs>
        <w:spacing w:before="2"/>
        <w:ind w:left="215" w:right="512" w:firstLine="185"/>
        <w:rPr>
          <w:sz w:val="24"/>
        </w:rPr>
      </w:pPr>
      <w:r>
        <w:rPr>
          <w:sz w:val="24"/>
        </w:rPr>
        <w:t>The employer shall</w:t>
      </w:r>
      <w:r>
        <w:rPr>
          <w:spacing w:val="-13"/>
          <w:sz w:val="24"/>
        </w:rPr>
        <w:t xml:space="preserve"> </w:t>
      </w:r>
      <w:r>
        <w:rPr>
          <w:sz w:val="24"/>
        </w:rPr>
        <w:t>assure that employees demonstrate proficiency in standard microbiological practices and techniques and in the practices and operations specific to the facility before being allowed to work with HIV or</w:t>
      </w:r>
      <w:r>
        <w:rPr>
          <w:spacing w:val="-4"/>
          <w:sz w:val="24"/>
        </w:rPr>
        <w:t xml:space="preserve"> </w:t>
      </w:r>
      <w:r>
        <w:rPr>
          <w:sz w:val="24"/>
        </w:rPr>
        <w:t>HBV.</w:t>
      </w:r>
    </w:p>
    <w:p w14:paraId="0AA64B09" w14:textId="77777777" w:rsidR="008F3463" w:rsidRDefault="008F3463" w:rsidP="008F3463">
      <w:pPr>
        <w:pStyle w:val="ListParagraph"/>
        <w:numPr>
          <w:ilvl w:val="2"/>
          <w:numId w:val="22"/>
        </w:numPr>
        <w:tabs>
          <w:tab w:val="left" w:pos="736"/>
        </w:tabs>
        <w:ind w:left="215" w:right="354" w:firstLine="185"/>
        <w:rPr>
          <w:sz w:val="24"/>
        </w:rPr>
      </w:pPr>
      <w:r>
        <w:rPr>
          <w:sz w:val="24"/>
        </w:rPr>
        <w:t>The employer shall assure that employees have prior experience in the handling of human pathogens or tissue cultures before working with HIV or HBV.</w:t>
      </w:r>
    </w:p>
    <w:p w14:paraId="28994C59"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914" w:space="40"/>
            <w:col w:w="3599" w:space="39"/>
            <w:col w:w="3788"/>
          </w:cols>
        </w:sectPr>
      </w:pPr>
    </w:p>
    <w:p w14:paraId="1C12AF07" w14:textId="77777777" w:rsidR="008F3463" w:rsidRDefault="008F3463" w:rsidP="008F3463">
      <w:pPr>
        <w:pStyle w:val="ListParagraph"/>
        <w:numPr>
          <w:ilvl w:val="2"/>
          <w:numId w:val="22"/>
        </w:numPr>
        <w:tabs>
          <w:tab w:val="left" w:pos="980"/>
        </w:tabs>
        <w:spacing w:before="90"/>
        <w:ind w:firstLine="185"/>
        <w:rPr>
          <w:sz w:val="24"/>
        </w:rPr>
      </w:pPr>
      <w:r>
        <w:rPr>
          <w:sz w:val="24"/>
        </w:rPr>
        <w:lastRenderedPageBreak/>
        <w:t>The employer shall provide a training program to employees who have no prior experience in handling human pathogens. Initial work activities shall not include</w:t>
      </w:r>
      <w:r>
        <w:rPr>
          <w:spacing w:val="-18"/>
          <w:sz w:val="24"/>
        </w:rPr>
        <w:t xml:space="preserve"> </w:t>
      </w:r>
      <w:r>
        <w:rPr>
          <w:sz w:val="24"/>
        </w:rPr>
        <w:t>the handling of infectious agents. A progression of work activities shall be assigned as techniques are learned and proficiency is developed. The employer shall assure that employees participate in work activities involving infectious agents only after proficiency has been demonstrated.</w:t>
      </w:r>
    </w:p>
    <w:p w14:paraId="13D157F8" w14:textId="77777777" w:rsidR="008F3463" w:rsidRDefault="008F3463" w:rsidP="008F3463">
      <w:pPr>
        <w:pStyle w:val="ListParagraph"/>
        <w:numPr>
          <w:ilvl w:val="0"/>
          <w:numId w:val="47"/>
        </w:numPr>
        <w:tabs>
          <w:tab w:val="left" w:pos="976"/>
        </w:tabs>
        <w:spacing w:before="2"/>
        <w:ind w:left="460" w:right="39" w:firstLine="185"/>
        <w:jc w:val="left"/>
        <w:rPr>
          <w:sz w:val="24"/>
        </w:rPr>
      </w:pPr>
      <w:r>
        <w:rPr>
          <w:i/>
          <w:sz w:val="24"/>
        </w:rPr>
        <w:t>Recordkeeping - (1) Medical Records</w:t>
      </w:r>
      <w:r>
        <w:rPr>
          <w:sz w:val="24"/>
        </w:rPr>
        <w:t xml:space="preserve">. (i) The employer shall establish and maintain an </w:t>
      </w:r>
      <w:r>
        <w:rPr>
          <w:spacing w:val="-2"/>
          <w:sz w:val="24"/>
        </w:rPr>
        <w:t xml:space="preserve">accurate </w:t>
      </w:r>
      <w:r>
        <w:rPr>
          <w:sz w:val="24"/>
        </w:rPr>
        <w:t>record for each employee with occupational exposure, in accordance with 29 CFR 1910.1020.</w:t>
      </w:r>
    </w:p>
    <w:p w14:paraId="61286FF3" w14:textId="77777777" w:rsidR="008F3463" w:rsidRDefault="008F3463" w:rsidP="008F3463">
      <w:pPr>
        <w:pStyle w:val="ListParagraph"/>
        <w:numPr>
          <w:ilvl w:val="0"/>
          <w:numId w:val="18"/>
        </w:numPr>
        <w:tabs>
          <w:tab w:val="left" w:pos="955"/>
        </w:tabs>
        <w:spacing w:line="293" w:lineRule="exact"/>
        <w:jc w:val="left"/>
        <w:rPr>
          <w:sz w:val="24"/>
        </w:rPr>
      </w:pPr>
      <w:r>
        <w:rPr>
          <w:sz w:val="24"/>
        </w:rPr>
        <w:t>This record shall</w:t>
      </w:r>
      <w:r>
        <w:rPr>
          <w:spacing w:val="-5"/>
          <w:sz w:val="24"/>
        </w:rPr>
        <w:t xml:space="preserve"> </w:t>
      </w:r>
      <w:r>
        <w:rPr>
          <w:sz w:val="24"/>
        </w:rPr>
        <w:t>include:</w:t>
      </w:r>
    </w:p>
    <w:p w14:paraId="675BB995" w14:textId="77777777" w:rsidR="008F3463" w:rsidRDefault="008F3463" w:rsidP="008F3463">
      <w:pPr>
        <w:pStyle w:val="ListParagraph"/>
        <w:numPr>
          <w:ilvl w:val="0"/>
          <w:numId w:val="17"/>
        </w:numPr>
        <w:tabs>
          <w:tab w:val="left" w:pos="990"/>
        </w:tabs>
        <w:spacing w:before="2" w:line="242" w:lineRule="auto"/>
        <w:ind w:right="92" w:firstLine="185"/>
        <w:rPr>
          <w:sz w:val="24"/>
        </w:rPr>
      </w:pPr>
      <w:r>
        <w:rPr>
          <w:sz w:val="24"/>
        </w:rPr>
        <w:t>The name and social</w:t>
      </w:r>
      <w:r>
        <w:rPr>
          <w:spacing w:val="-13"/>
          <w:sz w:val="24"/>
        </w:rPr>
        <w:t xml:space="preserve"> </w:t>
      </w:r>
      <w:r>
        <w:rPr>
          <w:sz w:val="24"/>
        </w:rPr>
        <w:t>security number of the</w:t>
      </w:r>
      <w:r>
        <w:rPr>
          <w:spacing w:val="1"/>
          <w:sz w:val="24"/>
        </w:rPr>
        <w:t xml:space="preserve"> </w:t>
      </w:r>
      <w:proofErr w:type="gramStart"/>
      <w:r>
        <w:rPr>
          <w:sz w:val="24"/>
        </w:rPr>
        <w:t>employee;</w:t>
      </w:r>
      <w:proofErr w:type="gramEnd"/>
    </w:p>
    <w:p w14:paraId="44EB7015" w14:textId="77777777" w:rsidR="008F3463" w:rsidRDefault="008F3463" w:rsidP="008F3463">
      <w:pPr>
        <w:pStyle w:val="ListParagraph"/>
        <w:numPr>
          <w:ilvl w:val="0"/>
          <w:numId w:val="17"/>
        </w:numPr>
        <w:tabs>
          <w:tab w:val="left" w:pos="980"/>
        </w:tabs>
        <w:ind w:right="317" w:firstLine="185"/>
        <w:rPr>
          <w:sz w:val="24"/>
        </w:rPr>
      </w:pPr>
      <w:r>
        <w:rPr>
          <w:sz w:val="24"/>
        </w:rPr>
        <w:t>A copy of the employee's hepatitis B vaccination status including the dates of all the hepatitis B vaccinations and</w:t>
      </w:r>
      <w:r>
        <w:rPr>
          <w:spacing w:val="-15"/>
          <w:sz w:val="24"/>
        </w:rPr>
        <w:t xml:space="preserve"> </w:t>
      </w:r>
      <w:r>
        <w:rPr>
          <w:sz w:val="24"/>
        </w:rPr>
        <w:t>any medical records relative to the employee's ability to receive vaccination as required by paragraph</w:t>
      </w:r>
      <w:r>
        <w:rPr>
          <w:spacing w:val="-2"/>
          <w:sz w:val="24"/>
        </w:rPr>
        <w:t xml:space="preserve"> </w:t>
      </w:r>
      <w:r>
        <w:rPr>
          <w:sz w:val="24"/>
        </w:rPr>
        <w:t>(f)(2</w:t>
      </w:r>
      <w:proofErr w:type="gramStart"/>
      <w:r>
        <w:rPr>
          <w:sz w:val="24"/>
        </w:rPr>
        <w:t>);</w:t>
      </w:r>
      <w:proofErr w:type="gramEnd"/>
    </w:p>
    <w:p w14:paraId="17379F23" w14:textId="77777777" w:rsidR="008F3463" w:rsidRDefault="008F3463" w:rsidP="008F3463">
      <w:pPr>
        <w:pStyle w:val="ListParagraph"/>
        <w:numPr>
          <w:ilvl w:val="0"/>
          <w:numId w:val="17"/>
        </w:numPr>
        <w:tabs>
          <w:tab w:val="left" w:pos="975"/>
        </w:tabs>
        <w:ind w:right="45" w:firstLine="185"/>
        <w:rPr>
          <w:sz w:val="24"/>
        </w:rPr>
      </w:pPr>
      <w:r>
        <w:rPr>
          <w:sz w:val="24"/>
        </w:rPr>
        <w:t>A copy of all results of examinations, medical testing,</w:t>
      </w:r>
      <w:r>
        <w:rPr>
          <w:spacing w:val="-14"/>
          <w:sz w:val="24"/>
        </w:rPr>
        <w:t xml:space="preserve"> </w:t>
      </w:r>
      <w:r>
        <w:rPr>
          <w:sz w:val="24"/>
        </w:rPr>
        <w:t>and follow-up procedures as required by paragraph</w:t>
      </w:r>
      <w:r>
        <w:rPr>
          <w:spacing w:val="-1"/>
          <w:sz w:val="24"/>
        </w:rPr>
        <w:t xml:space="preserve"> </w:t>
      </w:r>
      <w:r>
        <w:rPr>
          <w:sz w:val="24"/>
        </w:rPr>
        <w:t>(f)(3</w:t>
      </w:r>
      <w:proofErr w:type="gramStart"/>
      <w:r>
        <w:rPr>
          <w:sz w:val="24"/>
        </w:rPr>
        <w:t>);</w:t>
      </w:r>
      <w:proofErr w:type="gramEnd"/>
    </w:p>
    <w:p w14:paraId="4BE0BC75" w14:textId="77777777" w:rsidR="008F3463" w:rsidRDefault="008F3463" w:rsidP="008F3463">
      <w:pPr>
        <w:pStyle w:val="ListParagraph"/>
        <w:numPr>
          <w:ilvl w:val="0"/>
          <w:numId w:val="17"/>
        </w:numPr>
        <w:tabs>
          <w:tab w:val="left" w:pos="995"/>
        </w:tabs>
        <w:ind w:right="186" w:firstLine="185"/>
        <w:jc w:val="both"/>
        <w:rPr>
          <w:sz w:val="24"/>
        </w:rPr>
      </w:pPr>
      <w:r>
        <w:rPr>
          <w:sz w:val="24"/>
        </w:rPr>
        <w:t>The employer's copy of the healthcare professional's written opinion as required by paragraph (f)(5); and</w:t>
      </w:r>
    </w:p>
    <w:p w14:paraId="07AABDEF" w14:textId="77777777" w:rsidR="008F3463" w:rsidRDefault="008F3463" w:rsidP="008F3463">
      <w:pPr>
        <w:pStyle w:val="ListParagraph"/>
        <w:numPr>
          <w:ilvl w:val="0"/>
          <w:numId w:val="17"/>
        </w:numPr>
        <w:tabs>
          <w:tab w:val="left" w:pos="965"/>
        </w:tabs>
        <w:ind w:right="159" w:firstLine="185"/>
        <w:rPr>
          <w:sz w:val="24"/>
        </w:rPr>
      </w:pPr>
      <w:r>
        <w:rPr>
          <w:sz w:val="24"/>
        </w:rPr>
        <w:t>A copy of the information provided to the healthcare professional as required by paragraphs (f)(4)(ii)(B)(C) and</w:t>
      </w:r>
      <w:r>
        <w:rPr>
          <w:spacing w:val="-16"/>
          <w:sz w:val="24"/>
        </w:rPr>
        <w:t xml:space="preserve"> </w:t>
      </w:r>
      <w:r>
        <w:rPr>
          <w:sz w:val="24"/>
        </w:rPr>
        <w:t>(D).</w:t>
      </w:r>
    </w:p>
    <w:p w14:paraId="3C451CBE" w14:textId="77777777" w:rsidR="008F3463" w:rsidRDefault="008F3463" w:rsidP="008F3463">
      <w:pPr>
        <w:pStyle w:val="ListParagraph"/>
        <w:numPr>
          <w:ilvl w:val="0"/>
          <w:numId w:val="18"/>
        </w:numPr>
        <w:tabs>
          <w:tab w:val="left" w:pos="753"/>
        </w:tabs>
        <w:spacing w:before="90"/>
        <w:ind w:left="198" w:right="7" w:firstLine="185"/>
        <w:jc w:val="left"/>
        <w:rPr>
          <w:sz w:val="24"/>
        </w:rPr>
      </w:pPr>
      <w:r>
        <w:rPr>
          <w:spacing w:val="1"/>
          <w:sz w:val="24"/>
        </w:rPr>
        <w:br w:type="column"/>
      </w:r>
      <w:r>
        <w:rPr>
          <w:sz w:val="24"/>
        </w:rPr>
        <w:t>Confidentiality. The</w:t>
      </w:r>
      <w:r>
        <w:rPr>
          <w:spacing w:val="-13"/>
          <w:sz w:val="24"/>
        </w:rPr>
        <w:t xml:space="preserve"> </w:t>
      </w:r>
      <w:r>
        <w:rPr>
          <w:sz w:val="24"/>
        </w:rPr>
        <w:t>employer shall ensure that employee medical records required by paragraph (h)(1) are:</w:t>
      </w:r>
    </w:p>
    <w:p w14:paraId="426C713A" w14:textId="77777777" w:rsidR="008F3463" w:rsidRDefault="008F3463" w:rsidP="008F3463">
      <w:pPr>
        <w:pStyle w:val="ListParagraph"/>
        <w:numPr>
          <w:ilvl w:val="0"/>
          <w:numId w:val="16"/>
        </w:numPr>
        <w:tabs>
          <w:tab w:val="left" w:pos="723"/>
        </w:tabs>
        <w:spacing w:before="3" w:line="291" w:lineRule="exact"/>
        <w:ind w:hanging="345"/>
        <w:rPr>
          <w:sz w:val="24"/>
        </w:rPr>
      </w:pPr>
      <w:r>
        <w:rPr>
          <w:sz w:val="24"/>
        </w:rPr>
        <w:t>Kept confidential;</w:t>
      </w:r>
      <w:r>
        <w:rPr>
          <w:spacing w:val="-2"/>
          <w:sz w:val="24"/>
        </w:rPr>
        <w:t xml:space="preserve"> </w:t>
      </w:r>
      <w:r>
        <w:rPr>
          <w:sz w:val="24"/>
        </w:rPr>
        <w:t>and</w:t>
      </w:r>
    </w:p>
    <w:p w14:paraId="55408D7E" w14:textId="77777777" w:rsidR="008F3463" w:rsidRDefault="008F3463" w:rsidP="008F3463">
      <w:pPr>
        <w:pStyle w:val="ListParagraph"/>
        <w:numPr>
          <w:ilvl w:val="0"/>
          <w:numId w:val="16"/>
        </w:numPr>
        <w:tabs>
          <w:tab w:val="left" w:pos="718"/>
        </w:tabs>
        <w:ind w:left="198" w:right="71" w:firstLine="185"/>
        <w:rPr>
          <w:sz w:val="24"/>
        </w:rPr>
      </w:pPr>
      <w:r>
        <w:rPr>
          <w:sz w:val="24"/>
        </w:rPr>
        <w:t>Are not disclosed or</w:t>
      </w:r>
      <w:r>
        <w:rPr>
          <w:spacing w:val="-15"/>
          <w:sz w:val="24"/>
        </w:rPr>
        <w:t xml:space="preserve"> </w:t>
      </w:r>
      <w:r>
        <w:rPr>
          <w:sz w:val="24"/>
        </w:rPr>
        <w:t>reported without the employee's express written consent to any person within or outside the workplace except as required by this section or as may be required by</w:t>
      </w:r>
      <w:r>
        <w:rPr>
          <w:spacing w:val="1"/>
          <w:sz w:val="24"/>
        </w:rPr>
        <w:t xml:space="preserve"> </w:t>
      </w:r>
      <w:r>
        <w:rPr>
          <w:sz w:val="24"/>
        </w:rPr>
        <w:t>law.</w:t>
      </w:r>
    </w:p>
    <w:p w14:paraId="2881094B" w14:textId="77777777" w:rsidR="008F3463" w:rsidRDefault="008F3463" w:rsidP="008F3463">
      <w:pPr>
        <w:pStyle w:val="ListParagraph"/>
        <w:numPr>
          <w:ilvl w:val="0"/>
          <w:numId w:val="18"/>
        </w:numPr>
        <w:tabs>
          <w:tab w:val="left" w:pos="753"/>
        </w:tabs>
        <w:spacing w:before="4" w:line="237" w:lineRule="auto"/>
        <w:ind w:left="198" w:right="91" w:firstLine="185"/>
        <w:jc w:val="left"/>
        <w:rPr>
          <w:sz w:val="24"/>
        </w:rPr>
      </w:pPr>
      <w:r>
        <w:rPr>
          <w:sz w:val="24"/>
        </w:rPr>
        <w:t>The employer shall maintain the records required by</w:t>
      </w:r>
      <w:r>
        <w:rPr>
          <w:spacing w:val="-5"/>
          <w:sz w:val="24"/>
        </w:rPr>
        <w:t xml:space="preserve"> </w:t>
      </w:r>
      <w:r>
        <w:rPr>
          <w:sz w:val="24"/>
        </w:rPr>
        <w:t>paragraph</w:t>
      </w:r>
    </w:p>
    <w:p w14:paraId="794E5903" w14:textId="77777777" w:rsidR="008F3463" w:rsidRDefault="008F3463" w:rsidP="008F3463">
      <w:pPr>
        <w:pStyle w:val="BodyText"/>
        <w:spacing w:before="3"/>
        <w:ind w:left="198" w:right="325"/>
      </w:pPr>
      <w:r>
        <w:t xml:space="preserve">(h) for at least the duration of employment plus </w:t>
      </w:r>
      <w:r>
        <w:rPr>
          <w:i/>
        </w:rPr>
        <w:t xml:space="preserve">30 </w:t>
      </w:r>
      <w:r>
        <w:t>years in accordance with 29 CFR 1910.1020.</w:t>
      </w:r>
    </w:p>
    <w:p w14:paraId="4DB9AEF7" w14:textId="77777777" w:rsidR="008F3463" w:rsidRDefault="008F3463" w:rsidP="008F3463">
      <w:pPr>
        <w:pStyle w:val="ListParagraph"/>
        <w:numPr>
          <w:ilvl w:val="0"/>
          <w:numId w:val="15"/>
        </w:numPr>
        <w:tabs>
          <w:tab w:val="left" w:pos="709"/>
        </w:tabs>
        <w:spacing w:line="242" w:lineRule="auto"/>
        <w:ind w:right="141" w:firstLine="185"/>
        <w:jc w:val="both"/>
        <w:rPr>
          <w:i/>
          <w:sz w:val="24"/>
        </w:rPr>
      </w:pPr>
      <w:r>
        <w:rPr>
          <w:i/>
          <w:sz w:val="24"/>
        </w:rPr>
        <w:t xml:space="preserve">Training Records. </w:t>
      </w:r>
      <w:r>
        <w:rPr>
          <w:sz w:val="24"/>
        </w:rPr>
        <w:t xml:space="preserve">(i) </w:t>
      </w:r>
      <w:r>
        <w:rPr>
          <w:i/>
          <w:sz w:val="24"/>
        </w:rPr>
        <w:t>Training records shall include the following information:</w:t>
      </w:r>
    </w:p>
    <w:p w14:paraId="677A22B4" w14:textId="77777777" w:rsidR="008F3463" w:rsidRDefault="008F3463" w:rsidP="008F3463">
      <w:pPr>
        <w:pStyle w:val="ListParagraph"/>
        <w:numPr>
          <w:ilvl w:val="0"/>
          <w:numId w:val="14"/>
        </w:numPr>
        <w:tabs>
          <w:tab w:val="left" w:pos="723"/>
        </w:tabs>
        <w:spacing w:line="242" w:lineRule="auto"/>
        <w:ind w:right="533" w:firstLine="0"/>
        <w:jc w:val="both"/>
        <w:rPr>
          <w:sz w:val="24"/>
        </w:rPr>
      </w:pPr>
      <w:r>
        <w:rPr>
          <w:sz w:val="24"/>
        </w:rPr>
        <w:t>The dates of the</w:t>
      </w:r>
      <w:r>
        <w:rPr>
          <w:spacing w:val="-9"/>
          <w:sz w:val="24"/>
        </w:rPr>
        <w:t xml:space="preserve"> </w:t>
      </w:r>
      <w:r>
        <w:rPr>
          <w:sz w:val="24"/>
        </w:rPr>
        <w:t xml:space="preserve">training </w:t>
      </w:r>
      <w:proofErr w:type="gramStart"/>
      <w:r>
        <w:rPr>
          <w:sz w:val="24"/>
        </w:rPr>
        <w:t>sessions;</w:t>
      </w:r>
      <w:proofErr w:type="gramEnd"/>
    </w:p>
    <w:p w14:paraId="53923F96" w14:textId="77777777" w:rsidR="008F3463" w:rsidRDefault="008F3463" w:rsidP="008F3463">
      <w:pPr>
        <w:pStyle w:val="ListParagraph"/>
        <w:numPr>
          <w:ilvl w:val="0"/>
          <w:numId w:val="14"/>
        </w:numPr>
        <w:tabs>
          <w:tab w:val="left" w:pos="718"/>
        </w:tabs>
        <w:spacing w:line="242" w:lineRule="auto"/>
        <w:ind w:left="198" w:right="15" w:firstLine="185"/>
        <w:jc w:val="both"/>
        <w:rPr>
          <w:sz w:val="24"/>
        </w:rPr>
      </w:pPr>
      <w:r>
        <w:rPr>
          <w:sz w:val="24"/>
        </w:rPr>
        <w:t>The contents or a summary</w:t>
      </w:r>
      <w:r>
        <w:rPr>
          <w:spacing w:val="-18"/>
          <w:sz w:val="24"/>
        </w:rPr>
        <w:t xml:space="preserve"> </w:t>
      </w:r>
      <w:r>
        <w:rPr>
          <w:sz w:val="24"/>
        </w:rPr>
        <w:t>of the training</w:t>
      </w:r>
      <w:r>
        <w:rPr>
          <w:spacing w:val="2"/>
          <w:sz w:val="24"/>
        </w:rPr>
        <w:t xml:space="preserve"> </w:t>
      </w:r>
      <w:proofErr w:type="gramStart"/>
      <w:r>
        <w:rPr>
          <w:sz w:val="24"/>
        </w:rPr>
        <w:t>sessions;</w:t>
      </w:r>
      <w:proofErr w:type="gramEnd"/>
    </w:p>
    <w:p w14:paraId="2C9E426C" w14:textId="77777777" w:rsidR="008F3463" w:rsidRDefault="008F3463" w:rsidP="008F3463">
      <w:pPr>
        <w:pStyle w:val="ListParagraph"/>
        <w:numPr>
          <w:ilvl w:val="0"/>
          <w:numId w:val="14"/>
        </w:numPr>
        <w:tabs>
          <w:tab w:val="left" w:pos="718"/>
        </w:tabs>
        <w:ind w:left="198" w:right="43" w:firstLine="185"/>
        <w:jc w:val="both"/>
        <w:rPr>
          <w:sz w:val="24"/>
        </w:rPr>
      </w:pPr>
      <w:r>
        <w:rPr>
          <w:sz w:val="24"/>
        </w:rPr>
        <w:t>The names and qualifications of persons conducting the</w:t>
      </w:r>
      <w:r>
        <w:rPr>
          <w:spacing w:val="-20"/>
          <w:sz w:val="24"/>
        </w:rPr>
        <w:t xml:space="preserve"> </w:t>
      </w:r>
      <w:r>
        <w:rPr>
          <w:sz w:val="24"/>
        </w:rPr>
        <w:t>training; and</w:t>
      </w:r>
    </w:p>
    <w:p w14:paraId="4E66F669" w14:textId="77777777" w:rsidR="008F3463" w:rsidRDefault="008F3463" w:rsidP="008F3463">
      <w:pPr>
        <w:pStyle w:val="ListParagraph"/>
        <w:numPr>
          <w:ilvl w:val="0"/>
          <w:numId w:val="14"/>
        </w:numPr>
        <w:tabs>
          <w:tab w:val="left" w:pos="733"/>
        </w:tabs>
        <w:spacing w:line="242" w:lineRule="auto"/>
        <w:ind w:left="198" w:firstLine="185"/>
        <w:rPr>
          <w:sz w:val="24"/>
        </w:rPr>
      </w:pPr>
      <w:r>
        <w:rPr>
          <w:sz w:val="24"/>
        </w:rPr>
        <w:t xml:space="preserve">The names and job titles of </w:t>
      </w:r>
      <w:r>
        <w:rPr>
          <w:spacing w:val="-4"/>
          <w:sz w:val="24"/>
        </w:rPr>
        <w:t xml:space="preserve">all </w:t>
      </w:r>
      <w:r>
        <w:rPr>
          <w:sz w:val="24"/>
        </w:rPr>
        <w:t>persons attending the training sessions.</w:t>
      </w:r>
    </w:p>
    <w:p w14:paraId="5F07F76E" w14:textId="77777777" w:rsidR="008F3463" w:rsidRDefault="008F3463" w:rsidP="008F3463">
      <w:pPr>
        <w:pStyle w:val="BodyText"/>
        <w:ind w:left="198" w:right="325" w:firstLine="185"/>
      </w:pPr>
      <w:r>
        <w:t xml:space="preserve">(ii) Training records shall be maintained for </w:t>
      </w:r>
      <w:r>
        <w:rPr>
          <w:i/>
        </w:rPr>
        <w:t xml:space="preserve">3 </w:t>
      </w:r>
      <w:r>
        <w:t>years from the date on which the training occurred.</w:t>
      </w:r>
    </w:p>
    <w:p w14:paraId="4FAC1645" w14:textId="77777777" w:rsidR="008F3463" w:rsidRDefault="008F3463" w:rsidP="008F3463">
      <w:pPr>
        <w:pStyle w:val="ListParagraph"/>
        <w:numPr>
          <w:ilvl w:val="0"/>
          <w:numId w:val="15"/>
        </w:numPr>
        <w:tabs>
          <w:tab w:val="left" w:pos="708"/>
        </w:tabs>
        <w:ind w:right="147" w:firstLine="185"/>
        <w:rPr>
          <w:sz w:val="24"/>
        </w:rPr>
      </w:pPr>
      <w:r>
        <w:rPr>
          <w:i/>
          <w:sz w:val="24"/>
        </w:rPr>
        <w:t xml:space="preserve">Availability. </w:t>
      </w:r>
      <w:r>
        <w:rPr>
          <w:sz w:val="24"/>
        </w:rPr>
        <w:t>(i) The</w:t>
      </w:r>
      <w:r>
        <w:rPr>
          <w:spacing w:val="-12"/>
          <w:sz w:val="24"/>
        </w:rPr>
        <w:t xml:space="preserve"> </w:t>
      </w:r>
      <w:r>
        <w:rPr>
          <w:sz w:val="24"/>
        </w:rPr>
        <w:t>employer shall ensure that all records required to be maintained by this section shall be made available upon request to the Assistant Secretary and the Director for examination and</w:t>
      </w:r>
      <w:r>
        <w:rPr>
          <w:spacing w:val="-3"/>
          <w:sz w:val="24"/>
        </w:rPr>
        <w:t xml:space="preserve"> </w:t>
      </w:r>
      <w:r>
        <w:rPr>
          <w:sz w:val="24"/>
        </w:rPr>
        <w:t>copying.</w:t>
      </w:r>
    </w:p>
    <w:p w14:paraId="17DF30B5" w14:textId="77777777" w:rsidR="008F3463" w:rsidRDefault="008F3463" w:rsidP="008F3463">
      <w:pPr>
        <w:pStyle w:val="ListParagraph"/>
        <w:numPr>
          <w:ilvl w:val="0"/>
          <w:numId w:val="13"/>
        </w:numPr>
        <w:tabs>
          <w:tab w:val="left" w:pos="698"/>
        </w:tabs>
        <w:ind w:right="52" w:firstLine="185"/>
        <w:rPr>
          <w:sz w:val="24"/>
        </w:rPr>
      </w:pPr>
      <w:r>
        <w:rPr>
          <w:sz w:val="24"/>
        </w:rPr>
        <w:t>Employee training records required by this paragraph shall be provided upon request for examination and copying</w:t>
      </w:r>
      <w:r>
        <w:rPr>
          <w:spacing w:val="-2"/>
          <w:sz w:val="24"/>
        </w:rPr>
        <w:t xml:space="preserve"> </w:t>
      </w:r>
      <w:r>
        <w:rPr>
          <w:sz w:val="24"/>
        </w:rPr>
        <w:t>to</w:t>
      </w:r>
    </w:p>
    <w:p w14:paraId="685C48D9" w14:textId="77777777" w:rsidR="008F3463" w:rsidRDefault="008F3463" w:rsidP="008F3463">
      <w:pPr>
        <w:pStyle w:val="BodyText"/>
        <w:spacing w:before="90" w:line="242" w:lineRule="auto"/>
        <w:ind w:left="184" w:right="414"/>
      </w:pPr>
      <w:r>
        <w:br w:type="column"/>
      </w:r>
      <w:r>
        <w:t>employees, to employee representatives, to the Director, and to the Assistant Secretary.</w:t>
      </w:r>
    </w:p>
    <w:p w14:paraId="37639668" w14:textId="77777777" w:rsidR="008F3463" w:rsidRDefault="008F3463" w:rsidP="008F3463">
      <w:pPr>
        <w:pStyle w:val="ListParagraph"/>
        <w:numPr>
          <w:ilvl w:val="0"/>
          <w:numId w:val="13"/>
        </w:numPr>
        <w:tabs>
          <w:tab w:val="left" w:pos="739"/>
        </w:tabs>
        <w:ind w:left="184" w:right="171" w:firstLine="185"/>
        <w:rPr>
          <w:sz w:val="24"/>
        </w:rPr>
      </w:pPr>
      <w:r>
        <w:rPr>
          <w:sz w:val="24"/>
        </w:rPr>
        <w:t>Employee medical records required by this paragraph shall be provided upon request for examination and copying to the subject employee, to anyone having written consent of the subject employee, to the Director, and to the Assistant Secretary in accordance with 29 CFR 1910.1020.</w:t>
      </w:r>
    </w:p>
    <w:p w14:paraId="028DEB00" w14:textId="77777777" w:rsidR="008F3463" w:rsidRDefault="008F3463" w:rsidP="008F3463">
      <w:pPr>
        <w:pStyle w:val="ListParagraph"/>
        <w:numPr>
          <w:ilvl w:val="0"/>
          <w:numId w:val="15"/>
        </w:numPr>
        <w:tabs>
          <w:tab w:val="left" w:pos="695"/>
        </w:tabs>
        <w:ind w:left="184" w:right="233" w:firstLine="185"/>
        <w:rPr>
          <w:sz w:val="24"/>
        </w:rPr>
      </w:pPr>
      <w:r>
        <w:rPr>
          <w:i/>
          <w:sz w:val="24"/>
        </w:rPr>
        <w:t>Transfer of Records</w:t>
      </w:r>
      <w:r>
        <w:rPr>
          <w:sz w:val="24"/>
        </w:rPr>
        <w:t>. (i) The employer shall comply with the requirements involving transfer of records set forth in 29 CFR 1910.1020(h).</w:t>
      </w:r>
    </w:p>
    <w:p w14:paraId="197D22F6" w14:textId="77777777" w:rsidR="008F3463" w:rsidRDefault="008F3463" w:rsidP="008F3463">
      <w:pPr>
        <w:pStyle w:val="ListParagraph"/>
        <w:numPr>
          <w:ilvl w:val="0"/>
          <w:numId w:val="12"/>
        </w:numPr>
        <w:tabs>
          <w:tab w:val="left" w:pos="684"/>
        </w:tabs>
        <w:ind w:right="131" w:firstLine="185"/>
        <w:rPr>
          <w:sz w:val="24"/>
        </w:rPr>
      </w:pPr>
      <w:r>
        <w:rPr>
          <w:sz w:val="24"/>
        </w:rPr>
        <w:t xml:space="preserve">If the employer ceases to do business and there is no successor employer to receive and retain the records for the prescribed period, the employer shall notify the Director, at least three months prior to their disposal and transmit them to the Director, if required by the Director to do so, within that </w:t>
      </w:r>
      <w:proofErr w:type="gramStart"/>
      <w:r>
        <w:rPr>
          <w:sz w:val="24"/>
        </w:rPr>
        <w:t>three month</w:t>
      </w:r>
      <w:proofErr w:type="gramEnd"/>
      <w:r>
        <w:rPr>
          <w:spacing w:val="-1"/>
          <w:sz w:val="24"/>
        </w:rPr>
        <w:t xml:space="preserve"> </w:t>
      </w:r>
      <w:r>
        <w:rPr>
          <w:sz w:val="24"/>
        </w:rPr>
        <w:t>period.</w:t>
      </w:r>
    </w:p>
    <w:p w14:paraId="70B3078A" w14:textId="77777777" w:rsidR="008F3463" w:rsidRDefault="008F3463" w:rsidP="008F3463">
      <w:pPr>
        <w:pStyle w:val="ListParagraph"/>
        <w:numPr>
          <w:ilvl w:val="0"/>
          <w:numId w:val="15"/>
        </w:numPr>
        <w:tabs>
          <w:tab w:val="left" w:pos="695"/>
        </w:tabs>
        <w:ind w:left="184" w:right="145" w:firstLine="185"/>
        <w:rPr>
          <w:sz w:val="24"/>
        </w:rPr>
      </w:pPr>
      <w:r>
        <w:rPr>
          <w:i/>
          <w:sz w:val="24"/>
        </w:rPr>
        <w:t xml:space="preserve">Sharps injury log. </w:t>
      </w:r>
      <w:r>
        <w:rPr>
          <w:sz w:val="24"/>
        </w:rPr>
        <w:t xml:space="preserve">(i)The employer shall establish and maintain a sharps injury log for the recording of percutaneous injuries from contaminated sharps. The information in the </w:t>
      </w:r>
      <w:proofErr w:type="gramStart"/>
      <w:r>
        <w:rPr>
          <w:sz w:val="24"/>
        </w:rPr>
        <w:t>sharps</w:t>
      </w:r>
      <w:proofErr w:type="gramEnd"/>
      <w:r>
        <w:rPr>
          <w:sz w:val="24"/>
        </w:rPr>
        <w:t xml:space="preserve"> injury</w:t>
      </w:r>
      <w:r>
        <w:rPr>
          <w:spacing w:val="-15"/>
          <w:sz w:val="24"/>
        </w:rPr>
        <w:t xml:space="preserve"> </w:t>
      </w:r>
      <w:r>
        <w:rPr>
          <w:sz w:val="24"/>
        </w:rPr>
        <w:t>log shall be recorded and maintained in such manner as to protect the confidentiality of the injured employee. The sharps injury log shall contain, at a</w:t>
      </w:r>
      <w:r>
        <w:rPr>
          <w:spacing w:val="-6"/>
          <w:sz w:val="24"/>
        </w:rPr>
        <w:t xml:space="preserve"> </w:t>
      </w:r>
      <w:r>
        <w:rPr>
          <w:sz w:val="24"/>
        </w:rPr>
        <w:t>minimum:</w:t>
      </w:r>
    </w:p>
    <w:p w14:paraId="1F35379D" w14:textId="77777777" w:rsidR="008F3463" w:rsidRDefault="008F3463" w:rsidP="008F3463">
      <w:pPr>
        <w:pStyle w:val="ListParagraph"/>
        <w:numPr>
          <w:ilvl w:val="0"/>
          <w:numId w:val="11"/>
        </w:numPr>
        <w:tabs>
          <w:tab w:val="left" w:pos="730"/>
        </w:tabs>
        <w:spacing w:line="242" w:lineRule="auto"/>
        <w:ind w:right="186"/>
        <w:jc w:val="left"/>
        <w:rPr>
          <w:sz w:val="24"/>
        </w:rPr>
      </w:pPr>
      <w:r>
        <w:rPr>
          <w:sz w:val="24"/>
        </w:rPr>
        <w:t>The type and brand of</w:t>
      </w:r>
      <w:r>
        <w:rPr>
          <w:spacing w:val="-13"/>
          <w:sz w:val="24"/>
        </w:rPr>
        <w:t xml:space="preserve"> </w:t>
      </w:r>
      <w:r>
        <w:rPr>
          <w:sz w:val="24"/>
        </w:rPr>
        <w:t>device involved in the</w:t>
      </w:r>
      <w:r>
        <w:rPr>
          <w:spacing w:val="-3"/>
          <w:sz w:val="24"/>
        </w:rPr>
        <w:t xml:space="preserve"> </w:t>
      </w:r>
      <w:r>
        <w:rPr>
          <w:sz w:val="24"/>
        </w:rPr>
        <w:t>incident,</w:t>
      </w:r>
    </w:p>
    <w:p w14:paraId="57A34CE3" w14:textId="77777777" w:rsidR="008F3463" w:rsidRDefault="008F3463" w:rsidP="008F3463">
      <w:pPr>
        <w:pStyle w:val="ListParagraph"/>
        <w:numPr>
          <w:ilvl w:val="0"/>
          <w:numId w:val="11"/>
        </w:numPr>
        <w:tabs>
          <w:tab w:val="left" w:pos="730"/>
        </w:tabs>
        <w:ind w:right="146"/>
        <w:jc w:val="left"/>
        <w:rPr>
          <w:sz w:val="24"/>
        </w:rPr>
      </w:pPr>
      <w:r>
        <w:rPr>
          <w:sz w:val="24"/>
        </w:rPr>
        <w:t>The department or work</w:t>
      </w:r>
      <w:r>
        <w:rPr>
          <w:spacing w:val="-12"/>
          <w:sz w:val="24"/>
        </w:rPr>
        <w:t xml:space="preserve"> </w:t>
      </w:r>
      <w:r>
        <w:rPr>
          <w:sz w:val="24"/>
        </w:rPr>
        <w:t>area where the exposure occurred,</w:t>
      </w:r>
      <w:r>
        <w:rPr>
          <w:spacing w:val="-1"/>
          <w:sz w:val="24"/>
        </w:rPr>
        <w:t xml:space="preserve"> </w:t>
      </w:r>
      <w:r>
        <w:rPr>
          <w:sz w:val="24"/>
        </w:rPr>
        <w:t>and</w:t>
      </w:r>
    </w:p>
    <w:p w14:paraId="2EC98BEA" w14:textId="77777777" w:rsidR="008F3463" w:rsidRDefault="008F3463" w:rsidP="008F3463">
      <w:pPr>
        <w:rPr>
          <w:sz w:val="24"/>
        </w:rPr>
        <w:sectPr w:rsidR="008F3463" w:rsidSect="008F3463">
          <w:pgSz w:w="12240" w:h="15840"/>
          <w:pgMar w:top="1520" w:right="600" w:bottom="960" w:left="260" w:header="881" w:footer="761" w:gutter="0"/>
          <w:cols w:num="3" w:space="720" w:equalWidth="0">
            <w:col w:w="3894" w:space="40"/>
            <w:col w:w="3651" w:space="39"/>
            <w:col w:w="3756"/>
          </w:cols>
        </w:sectPr>
      </w:pPr>
    </w:p>
    <w:p w14:paraId="0509559F" w14:textId="77777777" w:rsidR="008F3463" w:rsidRDefault="008F3463" w:rsidP="008F3463">
      <w:pPr>
        <w:pStyle w:val="ListParagraph"/>
        <w:numPr>
          <w:ilvl w:val="0"/>
          <w:numId w:val="11"/>
        </w:numPr>
        <w:tabs>
          <w:tab w:val="left" w:pos="1006"/>
        </w:tabs>
        <w:spacing w:before="90" w:line="242" w:lineRule="auto"/>
        <w:ind w:left="1005" w:right="293"/>
        <w:jc w:val="left"/>
        <w:rPr>
          <w:sz w:val="24"/>
        </w:rPr>
      </w:pPr>
      <w:r>
        <w:rPr>
          <w:sz w:val="24"/>
        </w:rPr>
        <w:lastRenderedPageBreak/>
        <w:t>An explanation of how</w:t>
      </w:r>
      <w:r>
        <w:rPr>
          <w:spacing w:val="-17"/>
          <w:sz w:val="24"/>
        </w:rPr>
        <w:t xml:space="preserve"> </w:t>
      </w:r>
      <w:r>
        <w:rPr>
          <w:sz w:val="24"/>
        </w:rPr>
        <w:t>the incident</w:t>
      </w:r>
      <w:r>
        <w:rPr>
          <w:spacing w:val="-2"/>
          <w:sz w:val="24"/>
        </w:rPr>
        <w:t xml:space="preserve"> </w:t>
      </w:r>
      <w:r>
        <w:rPr>
          <w:sz w:val="24"/>
        </w:rPr>
        <w:t>occurred.</w:t>
      </w:r>
    </w:p>
    <w:p w14:paraId="52265E6C" w14:textId="77777777" w:rsidR="008F3463" w:rsidRDefault="008F3463" w:rsidP="008F3463">
      <w:pPr>
        <w:pStyle w:val="ListParagraph"/>
        <w:numPr>
          <w:ilvl w:val="1"/>
          <w:numId w:val="12"/>
        </w:numPr>
        <w:tabs>
          <w:tab w:val="left" w:pos="960"/>
        </w:tabs>
        <w:ind w:right="72" w:firstLine="0"/>
        <w:rPr>
          <w:sz w:val="24"/>
        </w:rPr>
      </w:pPr>
      <w:r>
        <w:rPr>
          <w:sz w:val="24"/>
        </w:rPr>
        <w:t>The requirement to establish and maintain a sharps injury log shall apply to any employer</w:t>
      </w:r>
      <w:r>
        <w:rPr>
          <w:spacing w:val="-13"/>
          <w:sz w:val="24"/>
        </w:rPr>
        <w:t xml:space="preserve"> </w:t>
      </w:r>
      <w:r>
        <w:rPr>
          <w:sz w:val="24"/>
        </w:rPr>
        <w:t>who is required to maintain a log of occupational injuries and illnesses under 29 CFR</w:t>
      </w:r>
      <w:r>
        <w:rPr>
          <w:spacing w:val="-5"/>
          <w:sz w:val="24"/>
        </w:rPr>
        <w:t xml:space="preserve"> </w:t>
      </w:r>
      <w:r>
        <w:rPr>
          <w:sz w:val="24"/>
        </w:rPr>
        <w:t>1904.</w:t>
      </w:r>
    </w:p>
    <w:p w14:paraId="25012EC7" w14:textId="77777777" w:rsidR="008F3463" w:rsidRDefault="008F3463" w:rsidP="008F3463">
      <w:pPr>
        <w:pStyle w:val="ListParagraph"/>
        <w:numPr>
          <w:ilvl w:val="1"/>
          <w:numId w:val="12"/>
        </w:numPr>
        <w:tabs>
          <w:tab w:val="left" w:pos="1015"/>
        </w:tabs>
        <w:ind w:right="45" w:firstLine="0"/>
        <w:rPr>
          <w:sz w:val="24"/>
        </w:rPr>
      </w:pPr>
      <w:r>
        <w:rPr>
          <w:sz w:val="24"/>
        </w:rPr>
        <w:t>The sharps injury log shall</w:t>
      </w:r>
      <w:r>
        <w:rPr>
          <w:spacing w:val="-15"/>
          <w:sz w:val="24"/>
        </w:rPr>
        <w:t xml:space="preserve"> </w:t>
      </w:r>
      <w:r>
        <w:rPr>
          <w:sz w:val="24"/>
        </w:rPr>
        <w:t>be maintained for the period required by 29 CFR</w:t>
      </w:r>
      <w:r>
        <w:rPr>
          <w:spacing w:val="-5"/>
          <w:sz w:val="24"/>
        </w:rPr>
        <w:t xml:space="preserve"> </w:t>
      </w:r>
      <w:r>
        <w:rPr>
          <w:sz w:val="24"/>
        </w:rPr>
        <w:t>1904.6</w:t>
      </w:r>
    </w:p>
    <w:p w14:paraId="396C3E18" w14:textId="77777777" w:rsidR="008F3463" w:rsidRDefault="008F3463" w:rsidP="008F3463">
      <w:pPr>
        <w:pStyle w:val="BodyText"/>
        <w:spacing w:before="6"/>
        <w:rPr>
          <w:sz w:val="23"/>
        </w:rPr>
      </w:pPr>
    </w:p>
    <w:p w14:paraId="0896E23C" w14:textId="77777777" w:rsidR="008F3463" w:rsidRDefault="008F3463" w:rsidP="008F3463">
      <w:pPr>
        <w:spacing w:line="242" w:lineRule="auto"/>
        <w:ind w:left="460" w:right="-7" w:firstLine="185"/>
        <w:rPr>
          <w:sz w:val="24"/>
        </w:rPr>
      </w:pPr>
      <w:r>
        <w:rPr>
          <w:sz w:val="24"/>
        </w:rPr>
        <w:t xml:space="preserve">(i) </w:t>
      </w:r>
      <w:r>
        <w:rPr>
          <w:i/>
          <w:sz w:val="24"/>
        </w:rPr>
        <w:t xml:space="preserve">Dates - </w:t>
      </w:r>
      <w:r>
        <w:rPr>
          <w:sz w:val="24"/>
        </w:rPr>
        <w:t xml:space="preserve">(1) </w:t>
      </w:r>
      <w:r>
        <w:rPr>
          <w:i/>
          <w:sz w:val="24"/>
        </w:rPr>
        <w:t xml:space="preserve">Effective Date. </w:t>
      </w:r>
      <w:r>
        <w:rPr>
          <w:sz w:val="24"/>
        </w:rPr>
        <w:t>The standard shall become effective</w:t>
      </w:r>
      <w:r>
        <w:rPr>
          <w:spacing w:val="-14"/>
          <w:sz w:val="24"/>
        </w:rPr>
        <w:t xml:space="preserve"> </w:t>
      </w:r>
      <w:r>
        <w:rPr>
          <w:sz w:val="24"/>
        </w:rPr>
        <w:t>on March 6,</w:t>
      </w:r>
      <w:r>
        <w:rPr>
          <w:spacing w:val="-2"/>
          <w:sz w:val="24"/>
        </w:rPr>
        <w:t xml:space="preserve"> </w:t>
      </w:r>
      <w:r>
        <w:rPr>
          <w:sz w:val="24"/>
        </w:rPr>
        <w:t>1992.</w:t>
      </w:r>
    </w:p>
    <w:p w14:paraId="1F71BE2A" w14:textId="77777777" w:rsidR="008F3463" w:rsidRDefault="008F3463" w:rsidP="008F3463">
      <w:pPr>
        <w:pStyle w:val="ListParagraph"/>
        <w:numPr>
          <w:ilvl w:val="1"/>
          <w:numId w:val="15"/>
        </w:numPr>
        <w:tabs>
          <w:tab w:val="left" w:pos="970"/>
        </w:tabs>
        <w:ind w:right="244" w:firstLine="185"/>
        <w:jc w:val="left"/>
        <w:rPr>
          <w:sz w:val="24"/>
        </w:rPr>
      </w:pPr>
      <w:r>
        <w:rPr>
          <w:sz w:val="24"/>
        </w:rPr>
        <w:t>The Exposure Control Plan required by paragraph (c) of this section shall be completed on</w:t>
      </w:r>
      <w:r>
        <w:rPr>
          <w:spacing w:val="-18"/>
          <w:sz w:val="24"/>
        </w:rPr>
        <w:t xml:space="preserve"> </w:t>
      </w:r>
      <w:r>
        <w:rPr>
          <w:sz w:val="24"/>
        </w:rPr>
        <w:t>or before May</w:t>
      </w:r>
      <w:r>
        <w:rPr>
          <w:spacing w:val="1"/>
          <w:sz w:val="24"/>
        </w:rPr>
        <w:t xml:space="preserve"> </w:t>
      </w:r>
      <w:r>
        <w:rPr>
          <w:sz w:val="24"/>
        </w:rPr>
        <w:t>5,1992.</w:t>
      </w:r>
    </w:p>
    <w:p w14:paraId="699904BB" w14:textId="77777777" w:rsidR="008F3463" w:rsidRDefault="008F3463" w:rsidP="008F3463">
      <w:pPr>
        <w:pStyle w:val="ListParagraph"/>
        <w:numPr>
          <w:ilvl w:val="1"/>
          <w:numId w:val="15"/>
        </w:numPr>
        <w:tabs>
          <w:tab w:val="left" w:pos="970"/>
        </w:tabs>
        <w:ind w:right="48" w:firstLine="185"/>
        <w:jc w:val="left"/>
        <w:rPr>
          <w:sz w:val="24"/>
        </w:rPr>
      </w:pPr>
      <w:r>
        <w:rPr>
          <w:sz w:val="24"/>
        </w:rPr>
        <w:t>Paragraph (g)(2) Information and Training and (h) Recordkeeping shall take effect on or before June 4,</w:t>
      </w:r>
      <w:r>
        <w:rPr>
          <w:spacing w:val="-1"/>
          <w:sz w:val="24"/>
        </w:rPr>
        <w:t xml:space="preserve"> </w:t>
      </w:r>
      <w:r>
        <w:rPr>
          <w:sz w:val="24"/>
        </w:rPr>
        <w:t>1992.</w:t>
      </w:r>
    </w:p>
    <w:p w14:paraId="2E5771F8" w14:textId="77777777" w:rsidR="008F3463" w:rsidRDefault="008F3463" w:rsidP="008F3463">
      <w:pPr>
        <w:pStyle w:val="ListParagraph"/>
        <w:numPr>
          <w:ilvl w:val="1"/>
          <w:numId w:val="15"/>
        </w:numPr>
        <w:tabs>
          <w:tab w:val="left" w:pos="727"/>
        </w:tabs>
        <w:spacing w:before="90"/>
        <w:ind w:left="217" w:firstLine="185"/>
        <w:jc w:val="left"/>
        <w:rPr>
          <w:sz w:val="24"/>
        </w:rPr>
      </w:pPr>
      <w:r>
        <w:rPr>
          <w:sz w:val="24"/>
        </w:rPr>
        <w:br w:type="column"/>
      </w:r>
      <w:r>
        <w:rPr>
          <w:sz w:val="24"/>
        </w:rPr>
        <w:t>Paragraphs (d)(2) Engineering and Work Practice Controls, (d)(3) Personal Protective Equipment, (d)(4) Housekeeping, (e) HIV and HBV Research Laboratories and Production Facilities, (f) Hepatitis B Vaccination and Post-Exposure Evaluation</w:t>
      </w:r>
      <w:r>
        <w:rPr>
          <w:spacing w:val="-2"/>
          <w:sz w:val="24"/>
        </w:rPr>
        <w:t xml:space="preserve"> </w:t>
      </w:r>
      <w:r>
        <w:rPr>
          <w:sz w:val="24"/>
        </w:rPr>
        <w:t>and</w:t>
      </w:r>
    </w:p>
    <w:p w14:paraId="6BBC107B" w14:textId="77777777" w:rsidR="008F3463" w:rsidRDefault="008F3463" w:rsidP="008F3463">
      <w:pPr>
        <w:pStyle w:val="BodyText"/>
        <w:spacing w:before="2" w:line="242" w:lineRule="auto"/>
        <w:ind w:left="217" w:right="-14"/>
      </w:pPr>
      <w:r>
        <w:t>Follow-up, and (g) (1) Labels and Signs, shall take effect July 6, 1992.</w:t>
      </w:r>
    </w:p>
    <w:p w14:paraId="28D13346" w14:textId="77777777" w:rsidR="008F3463" w:rsidRDefault="008F3463" w:rsidP="008F3463">
      <w:pPr>
        <w:pStyle w:val="BodyText"/>
        <w:spacing w:before="7"/>
        <w:rPr>
          <w:sz w:val="23"/>
        </w:rPr>
      </w:pPr>
    </w:p>
    <w:p w14:paraId="7CA8D02E" w14:textId="77777777" w:rsidR="008F3463" w:rsidRDefault="008F3463" w:rsidP="008F3463">
      <w:pPr>
        <w:pStyle w:val="BodyText"/>
        <w:ind w:left="217" w:right="406"/>
      </w:pPr>
      <w:r>
        <w:t>Appendix A to Section 1910.1030-Hepatitis B Vaccine Declination (Mandatory)</w:t>
      </w:r>
    </w:p>
    <w:p w14:paraId="7347670C" w14:textId="77777777" w:rsidR="008F3463" w:rsidRDefault="008F3463" w:rsidP="008F3463">
      <w:pPr>
        <w:pStyle w:val="BodyText"/>
        <w:spacing w:before="11"/>
        <w:rPr>
          <w:sz w:val="23"/>
        </w:rPr>
      </w:pPr>
    </w:p>
    <w:p w14:paraId="15493EC2" w14:textId="77777777" w:rsidR="008F3463" w:rsidRDefault="008F3463" w:rsidP="008F3463">
      <w:pPr>
        <w:pStyle w:val="BodyText"/>
        <w:ind w:left="217" w:right="-7"/>
      </w:pPr>
      <w:r>
        <w:t>I understand that due to my occupational exposure to blood or other potentially infectious materials I may be at risk of acquiring hepatitis B virus (HBV) infection. I have been given the opportunity to be vaccinated with hepatitis B vaccine, at no charge to</w:t>
      </w:r>
    </w:p>
    <w:p w14:paraId="35F954A5" w14:textId="77777777" w:rsidR="008F3463" w:rsidRDefault="008F3463" w:rsidP="008F3463">
      <w:pPr>
        <w:pStyle w:val="BodyText"/>
        <w:spacing w:before="90"/>
        <w:ind w:left="216" w:right="153"/>
      </w:pPr>
      <w:r>
        <w:br w:type="column"/>
      </w:r>
      <w:r>
        <w:t xml:space="preserve">myself. However, I decline hepatitis B vaccination </w:t>
      </w:r>
      <w:proofErr w:type="gramStart"/>
      <w:r>
        <w:t>at this</w:t>
      </w:r>
      <w:r>
        <w:rPr>
          <w:spacing w:val="-16"/>
        </w:rPr>
        <w:t xml:space="preserve"> </w:t>
      </w:r>
      <w:r>
        <w:t>time</w:t>
      </w:r>
      <w:proofErr w:type="gramEnd"/>
      <w: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39311250" w14:textId="77777777" w:rsidR="008F3463" w:rsidRDefault="008F3463" w:rsidP="008F3463">
      <w:pPr>
        <w:pStyle w:val="BodyText"/>
        <w:spacing w:before="4"/>
      </w:pPr>
    </w:p>
    <w:p w14:paraId="2A984EC5" w14:textId="77777777" w:rsidR="008F3463" w:rsidRDefault="008F3463" w:rsidP="008F3463">
      <w:pPr>
        <w:pStyle w:val="BodyText"/>
        <w:spacing w:before="1" w:line="291" w:lineRule="exact"/>
        <w:ind w:left="216"/>
      </w:pPr>
      <w:r>
        <w:t>[56 FR 64004, Dec. 06, 1991, as</w:t>
      </w:r>
    </w:p>
    <w:p w14:paraId="3012AEE3" w14:textId="77777777" w:rsidR="008F3463" w:rsidRDefault="008F3463" w:rsidP="008F3463">
      <w:pPr>
        <w:pStyle w:val="BodyText"/>
        <w:spacing w:line="291" w:lineRule="exact"/>
        <w:ind w:left="216"/>
      </w:pPr>
      <w:r>
        <w:t>amended at 57 FR 12717, April 13,</w:t>
      </w:r>
    </w:p>
    <w:p w14:paraId="57CC13B4" w14:textId="77777777" w:rsidR="008F3463" w:rsidRDefault="008F3463" w:rsidP="008F3463">
      <w:pPr>
        <w:pStyle w:val="BodyText"/>
        <w:spacing w:before="2" w:line="291" w:lineRule="exact"/>
        <w:ind w:left="216"/>
      </w:pPr>
      <w:r>
        <w:t>1992; 57 FR 29206, July 1, 1992;</w:t>
      </w:r>
      <w:r>
        <w:rPr>
          <w:spacing w:val="-15"/>
        </w:rPr>
        <w:t xml:space="preserve"> </w:t>
      </w:r>
      <w:r>
        <w:t>61</w:t>
      </w:r>
    </w:p>
    <w:p w14:paraId="4B1CC70B" w14:textId="77777777" w:rsidR="008F3463" w:rsidRDefault="008F3463" w:rsidP="008F3463">
      <w:pPr>
        <w:pStyle w:val="BodyText"/>
        <w:spacing w:line="291" w:lineRule="exact"/>
        <w:ind w:left="216"/>
      </w:pPr>
      <w:r>
        <w:t>FR 5507, Feb. 13, 1996; 66 FR</w:t>
      </w:r>
      <w:r>
        <w:rPr>
          <w:spacing w:val="-17"/>
        </w:rPr>
        <w:t xml:space="preserve"> </w:t>
      </w:r>
      <w:r>
        <w:t>5325</w:t>
      </w:r>
    </w:p>
    <w:p w14:paraId="2A0CC4FE" w14:textId="77777777" w:rsidR="008F3463" w:rsidRDefault="008F3463" w:rsidP="008F3463">
      <w:pPr>
        <w:pStyle w:val="BodyText"/>
        <w:spacing w:before="2"/>
        <w:ind w:left="216"/>
      </w:pPr>
      <w:r>
        <w:t>Jan. 18, 2001; 71 FR 16672 and</w:t>
      </w:r>
    </w:p>
    <w:p w14:paraId="46EE0F80" w14:textId="77777777" w:rsidR="008F3463" w:rsidRDefault="008F3463" w:rsidP="008F3463">
      <w:pPr>
        <w:pStyle w:val="BodyText"/>
        <w:spacing w:before="2" w:line="291" w:lineRule="exact"/>
        <w:ind w:left="216"/>
      </w:pPr>
      <w:r>
        <w:t>16673, April 3, 2006; 73 FR 75586,</w:t>
      </w:r>
    </w:p>
    <w:p w14:paraId="35D5896D" w14:textId="77777777" w:rsidR="008F3463" w:rsidRDefault="008F3463" w:rsidP="008F3463">
      <w:pPr>
        <w:pStyle w:val="BodyText"/>
        <w:spacing w:line="291" w:lineRule="exact"/>
        <w:ind w:left="216"/>
      </w:pPr>
      <w:r>
        <w:t>Dec. 12, 2008; 76 FR 33608, June 8,</w:t>
      </w:r>
    </w:p>
    <w:p w14:paraId="5C05F1F6" w14:textId="77777777" w:rsidR="008F3463" w:rsidRDefault="008F3463" w:rsidP="008F3463">
      <w:pPr>
        <w:pStyle w:val="BodyText"/>
        <w:spacing w:before="2" w:line="291" w:lineRule="exact"/>
        <w:ind w:left="216"/>
      </w:pPr>
      <w:r>
        <w:t xml:space="preserve">2011; 76 FR 80740, Dec. 27, </w:t>
      </w:r>
      <w:proofErr w:type="gramStart"/>
      <w:r>
        <w:t>2011;</w:t>
      </w:r>
      <w:proofErr w:type="gramEnd"/>
    </w:p>
    <w:p w14:paraId="6B2062A0" w14:textId="77777777" w:rsidR="008F3463" w:rsidRDefault="008F3463" w:rsidP="008F3463">
      <w:pPr>
        <w:pStyle w:val="BodyText"/>
        <w:spacing w:line="291" w:lineRule="exact"/>
        <w:ind w:left="216"/>
      </w:pPr>
      <w:r>
        <w:t>77 FR 19934, April 3, 2012]</w:t>
      </w:r>
    </w:p>
    <w:p w14:paraId="1469F2BD" w14:textId="70FB8F0D" w:rsidR="005B47F3" w:rsidRDefault="001A2144" w:rsidP="00A4204A">
      <w:pPr>
        <w:pStyle w:val="BodyText"/>
        <w:spacing w:line="291" w:lineRule="exact"/>
        <w:ind w:left="461" w:right="86"/>
      </w:pPr>
      <w:proofErr w:type="spellStart"/>
      <w:r>
        <w:t>pril</w:t>
      </w:r>
      <w:proofErr w:type="spellEnd"/>
      <w:r>
        <w:t xml:space="preserve"> 3, 2012]</w:t>
      </w:r>
    </w:p>
    <w:p w14:paraId="3F91EF16" w14:textId="77777777" w:rsidR="005B47F3" w:rsidRDefault="005B47F3">
      <w:pPr>
        <w:spacing w:line="291" w:lineRule="exact"/>
        <w:sectPr w:rsidR="005B47F3">
          <w:headerReference w:type="default" r:id="rId24"/>
          <w:footerReference w:type="default" r:id="rId25"/>
          <w:pgSz w:w="12240" w:h="15840"/>
          <w:pgMar w:top="1520" w:right="600" w:bottom="1000" w:left="260" w:header="881" w:footer="761" w:gutter="0"/>
          <w:cols w:num="3" w:space="720" w:equalWidth="0">
            <w:col w:w="3875" w:space="40"/>
            <w:col w:w="3638" w:space="39"/>
            <w:col w:w="3788"/>
          </w:cols>
        </w:sectPr>
      </w:pPr>
    </w:p>
    <w:p w14:paraId="5C8E0232" w14:textId="77777777" w:rsidR="005B47F3" w:rsidRDefault="001A2144">
      <w:pPr>
        <w:pStyle w:val="Heading1"/>
        <w:ind w:left="341"/>
      </w:pPr>
      <w:bookmarkStart w:id="43" w:name="APPENDIX_B"/>
      <w:bookmarkEnd w:id="43"/>
      <w:r>
        <w:lastRenderedPageBreak/>
        <w:t>APPENDIX B</w:t>
      </w:r>
    </w:p>
    <w:p w14:paraId="4EF724E2" w14:textId="77777777" w:rsidR="005B47F3" w:rsidRDefault="001A2144">
      <w:pPr>
        <w:pStyle w:val="Heading2"/>
        <w:spacing w:before="121"/>
        <w:ind w:left="338"/>
        <w:jc w:val="center"/>
      </w:pPr>
      <w:r>
        <w:t>INFECTIOUS WASTE DISPOSAL PROCEDURES</w:t>
      </w:r>
    </w:p>
    <w:p w14:paraId="7A4EE171" w14:textId="77777777" w:rsidR="005B47F3" w:rsidRDefault="005B47F3">
      <w:pPr>
        <w:pStyle w:val="BodyText"/>
        <w:rPr>
          <w:b/>
          <w:sz w:val="26"/>
        </w:rPr>
      </w:pPr>
    </w:p>
    <w:p w14:paraId="3F2BA91B" w14:textId="77777777" w:rsidR="005B47F3" w:rsidRDefault="001A2144">
      <w:pPr>
        <w:ind w:left="1180"/>
        <w:rPr>
          <w:b/>
          <w:sz w:val="24"/>
        </w:rPr>
      </w:pPr>
      <w:r>
        <w:rPr>
          <w:b/>
          <w:sz w:val="24"/>
        </w:rPr>
        <w:t>INTRODUCTION</w:t>
      </w:r>
    </w:p>
    <w:p w14:paraId="090350CC" w14:textId="77777777" w:rsidR="005B47F3" w:rsidRDefault="001A2144">
      <w:pPr>
        <w:pStyle w:val="BodyText"/>
        <w:spacing w:before="2"/>
        <w:ind w:left="1180" w:right="826"/>
      </w:pPr>
      <w:r>
        <w:t>The University of Iowa’s Biohazard Waste Management Plan has been prepared in accordance with EPA, OSHA and State of Iowa Regulations. At the University of Iowa, biohazardous waste is transported off site in 28 or 40-gallon Rubbermaid containers for disposal. Most biohazardous waste is disposed of by processing in an industrial autoclave prior to disposal in a landfill.</w:t>
      </w:r>
    </w:p>
    <w:p w14:paraId="5F3F495F" w14:textId="77777777" w:rsidR="005B47F3" w:rsidRDefault="005B47F3">
      <w:pPr>
        <w:pStyle w:val="BodyText"/>
        <w:spacing w:before="3"/>
      </w:pPr>
    </w:p>
    <w:p w14:paraId="19EEA23F" w14:textId="77777777" w:rsidR="005B47F3" w:rsidRDefault="001A2144">
      <w:pPr>
        <w:pStyle w:val="BodyText"/>
        <w:spacing w:line="237" w:lineRule="auto"/>
        <w:ind w:left="1180" w:right="826"/>
      </w:pPr>
      <w:r>
        <w:t>This memo is intended to clarify segregation, packing and pickup of wastes, both biohazardous and uncontaminated.</w:t>
      </w:r>
    </w:p>
    <w:p w14:paraId="72D31177" w14:textId="77777777" w:rsidR="005B47F3" w:rsidRDefault="005B47F3">
      <w:pPr>
        <w:pStyle w:val="BodyText"/>
        <w:spacing w:before="5"/>
      </w:pPr>
    </w:p>
    <w:p w14:paraId="2652067B" w14:textId="77777777" w:rsidR="005B47F3" w:rsidRDefault="001A2144">
      <w:pPr>
        <w:pStyle w:val="Heading2"/>
        <w:spacing w:line="291" w:lineRule="exact"/>
      </w:pPr>
      <w:r>
        <w:t>DEFINING BIOHAZARDOUS WASTE</w:t>
      </w:r>
    </w:p>
    <w:p w14:paraId="33CF6717" w14:textId="77777777" w:rsidR="005B47F3" w:rsidRDefault="001A2144">
      <w:pPr>
        <w:pStyle w:val="BodyText"/>
        <w:ind w:left="1180" w:right="826"/>
      </w:pPr>
      <w:r>
        <w:t>Biohazardous waste typically includes waste containing pathogens with sufficient virulence and quantity so that exposure to the waste by a susceptible host could result in an infectious disease. The UI also includes all sharps from medical areas, patient care, and research, in addition to the waste types described below.</w:t>
      </w:r>
    </w:p>
    <w:p w14:paraId="36B29EFE" w14:textId="77777777" w:rsidR="005B47F3" w:rsidRDefault="005B47F3">
      <w:pPr>
        <w:pStyle w:val="BodyText"/>
        <w:spacing w:before="5"/>
        <w:rPr>
          <w:sz w:val="26"/>
        </w:rPr>
      </w:pPr>
    </w:p>
    <w:p w14:paraId="7D8A549B" w14:textId="77777777" w:rsidR="005B47F3" w:rsidRDefault="001A2144">
      <w:pPr>
        <w:pStyle w:val="Heading2"/>
        <w:spacing w:line="291" w:lineRule="exact"/>
      </w:pPr>
      <w:r>
        <w:t>BIOHAZARDOUS WASTE TYPES</w:t>
      </w:r>
    </w:p>
    <w:p w14:paraId="3EDCB273" w14:textId="77777777" w:rsidR="005B47F3" w:rsidRDefault="001A2144">
      <w:pPr>
        <w:pStyle w:val="ListParagraph"/>
        <w:numPr>
          <w:ilvl w:val="0"/>
          <w:numId w:val="8"/>
        </w:numPr>
        <w:tabs>
          <w:tab w:val="left" w:pos="1471"/>
        </w:tabs>
        <w:spacing w:line="291" w:lineRule="exact"/>
        <w:ind w:hanging="291"/>
        <w:rPr>
          <w:sz w:val="24"/>
        </w:rPr>
      </w:pPr>
      <w:r>
        <w:rPr>
          <w:sz w:val="24"/>
        </w:rPr>
        <w:t>Cultures, stocks of infectious agents and associated biologicals including but not limited</w:t>
      </w:r>
      <w:r>
        <w:rPr>
          <w:spacing w:val="-11"/>
          <w:sz w:val="24"/>
        </w:rPr>
        <w:t xml:space="preserve"> </w:t>
      </w:r>
      <w:r>
        <w:rPr>
          <w:sz w:val="24"/>
        </w:rPr>
        <w:t>to:</w:t>
      </w:r>
    </w:p>
    <w:p w14:paraId="33B6AE3C" w14:textId="77777777" w:rsidR="005B47F3" w:rsidRDefault="001A2144">
      <w:pPr>
        <w:pStyle w:val="ListParagraph"/>
        <w:numPr>
          <w:ilvl w:val="1"/>
          <w:numId w:val="8"/>
        </w:numPr>
        <w:tabs>
          <w:tab w:val="left" w:pos="1900"/>
          <w:tab w:val="left" w:pos="1901"/>
        </w:tabs>
        <w:spacing w:line="305" w:lineRule="exact"/>
        <w:rPr>
          <w:sz w:val="24"/>
        </w:rPr>
      </w:pPr>
      <w:r>
        <w:rPr>
          <w:sz w:val="24"/>
        </w:rPr>
        <w:t>Specimens from medical, pathology and research</w:t>
      </w:r>
      <w:r>
        <w:rPr>
          <w:spacing w:val="-5"/>
          <w:sz w:val="24"/>
        </w:rPr>
        <w:t xml:space="preserve"> </w:t>
      </w:r>
      <w:proofErr w:type="gramStart"/>
      <w:r>
        <w:rPr>
          <w:sz w:val="24"/>
        </w:rPr>
        <w:t>laboratories;</w:t>
      </w:r>
      <w:proofErr w:type="gramEnd"/>
    </w:p>
    <w:p w14:paraId="02470014" w14:textId="77777777" w:rsidR="005B47F3" w:rsidRDefault="001A2144">
      <w:pPr>
        <w:pStyle w:val="ListParagraph"/>
        <w:numPr>
          <w:ilvl w:val="1"/>
          <w:numId w:val="8"/>
        </w:numPr>
        <w:tabs>
          <w:tab w:val="left" w:pos="1900"/>
          <w:tab w:val="left" w:pos="1901"/>
        </w:tabs>
        <w:spacing w:line="305" w:lineRule="exact"/>
        <w:rPr>
          <w:sz w:val="24"/>
        </w:rPr>
      </w:pPr>
      <w:r>
        <w:rPr>
          <w:sz w:val="24"/>
        </w:rPr>
        <w:t>Disposable culture/petri</w:t>
      </w:r>
      <w:r>
        <w:rPr>
          <w:spacing w:val="-1"/>
          <w:sz w:val="24"/>
        </w:rPr>
        <w:t xml:space="preserve"> </w:t>
      </w:r>
      <w:proofErr w:type="gramStart"/>
      <w:r>
        <w:rPr>
          <w:sz w:val="24"/>
        </w:rPr>
        <w:t>dishes;</w:t>
      </w:r>
      <w:proofErr w:type="gramEnd"/>
    </w:p>
    <w:p w14:paraId="78DAAF4B" w14:textId="77777777" w:rsidR="005B47F3" w:rsidRDefault="001A2144">
      <w:pPr>
        <w:pStyle w:val="ListParagraph"/>
        <w:numPr>
          <w:ilvl w:val="1"/>
          <w:numId w:val="8"/>
        </w:numPr>
        <w:tabs>
          <w:tab w:val="left" w:pos="1900"/>
          <w:tab w:val="left" w:pos="1901"/>
        </w:tabs>
        <w:spacing w:line="305" w:lineRule="exact"/>
        <w:rPr>
          <w:sz w:val="24"/>
        </w:rPr>
      </w:pPr>
      <w:r>
        <w:rPr>
          <w:sz w:val="24"/>
        </w:rPr>
        <w:t>Devices used to transfer, inoculate, and mix</w:t>
      </w:r>
      <w:r>
        <w:rPr>
          <w:spacing w:val="-2"/>
          <w:sz w:val="24"/>
        </w:rPr>
        <w:t xml:space="preserve"> </w:t>
      </w:r>
      <w:proofErr w:type="gramStart"/>
      <w:r>
        <w:rPr>
          <w:sz w:val="24"/>
        </w:rPr>
        <w:t>cultures;</w:t>
      </w:r>
      <w:proofErr w:type="gramEnd"/>
    </w:p>
    <w:p w14:paraId="7883BAA5" w14:textId="77777777" w:rsidR="005B47F3" w:rsidRDefault="001A2144">
      <w:pPr>
        <w:pStyle w:val="ListParagraph"/>
        <w:numPr>
          <w:ilvl w:val="1"/>
          <w:numId w:val="8"/>
        </w:numPr>
        <w:tabs>
          <w:tab w:val="left" w:pos="1900"/>
          <w:tab w:val="left" w:pos="1901"/>
        </w:tabs>
        <w:spacing w:before="5" w:line="305" w:lineRule="exact"/>
        <w:rPr>
          <w:sz w:val="24"/>
        </w:rPr>
      </w:pPr>
      <w:r>
        <w:rPr>
          <w:sz w:val="24"/>
        </w:rPr>
        <w:t>Wastes from the production of biologicals;</w:t>
      </w:r>
      <w:r>
        <w:rPr>
          <w:spacing w:val="-1"/>
          <w:sz w:val="24"/>
        </w:rPr>
        <w:t xml:space="preserve"> </w:t>
      </w:r>
      <w:r>
        <w:rPr>
          <w:sz w:val="24"/>
        </w:rPr>
        <w:t>and</w:t>
      </w:r>
    </w:p>
    <w:p w14:paraId="709C3A29" w14:textId="77777777" w:rsidR="005B47F3" w:rsidRDefault="001A2144">
      <w:pPr>
        <w:pStyle w:val="ListParagraph"/>
        <w:numPr>
          <w:ilvl w:val="1"/>
          <w:numId w:val="8"/>
        </w:numPr>
        <w:tabs>
          <w:tab w:val="left" w:pos="1900"/>
          <w:tab w:val="left" w:pos="1901"/>
        </w:tabs>
        <w:spacing w:line="305" w:lineRule="exact"/>
        <w:rPr>
          <w:sz w:val="24"/>
        </w:rPr>
      </w:pPr>
      <w:r>
        <w:rPr>
          <w:sz w:val="24"/>
        </w:rPr>
        <w:t>Discarded live and attenuated</w:t>
      </w:r>
      <w:r>
        <w:rPr>
          <w:spacing w:val="-2"/>
          <w:sz w:val="24"/>
        </w:rPr>
        <w:t xml:space="preserve"> </w:t>
      </w:r>
      <w:r>
        <w:rPr>
          <w:sz w:val="24"/>
        </w:rPr>
        <w:t>vaccines.</w:t>
      </w:r>
    </w:p>
    <w:p w14:paraId="3470183A" w14:textId="77777777" w:rsidR="005B47F3" w:rsidRDefault="001A2144">
      <w:pPr>
        <w:pStyle w:val="ListParagraph"/>
        <w:numPr>
          <w:ilvl w:val="0"/>
          <w:numId w:val="8"/>
        </w:numPr>
        <w:tabs>
          <w:tab w:val="left" w:pos="1471"/>
        </w:tabs>
        <w:spacing w:before="102"/>
        <w:ind w:hanging="291"/>
        <w:rPr>
          <w:sz w:val="24"/>
        </w:rPr>
      </w:pPr>
      <w:r>
        <w:rPr>
          <w:sz w:val="24"/>
        </w:rPr>
        <w:t>Human blood, blood products, and body</w:t>
      </w:r>
      <w:r>
        <w:rPr>
          <w:spacing w:val="-4"/>
          <w:sz w:val="24"/>
        </w:rPr>
        <w:t xml:space="preserve"> </w:t>
      </w:r>
      <w:r>
        <w:rPr>
          <w:sz w:val="24"/>
        </w:rPr>
        <w:t>fluids.</w:t>
      </w:r>
    </w:p>
    <w:p w14:paraId="4B5E411C" w14:textId="77777777" w:rsidR="005B47F3" w:rsidRDefault="001A2144">
      <w:pPr>
        <w:pStyle w:val="ListParagraph"/>
        <w:numPr>
          <w:ilvl w:val="0"/>
          <w:numId w:val="8"/>
        </w:numPr>
        <w:tabs>
          <w:tab w:val="left" w:pos="1471"/>
        </w:tabs>
        <w:spacing w:before="97" w:line="293" w:lineRule="exact"/>
        <w:ind w:hanging="291"/>
        <w:rPr>
          <w:sz w:val="24"/>
        </w:rPr>
      </w:pPr>
      <w:r>
        <w:rPr>
          <w:sz w:val="24"/>
        </w:rPr>
        <w:t>All sharps (contaminated and uncontaminated) such</w:t>
      </w:r>
      <w:r>
        <w:rPr>
          <w:spacing w:val="-2"/>
          <w:sz w:val="24"/>
        </w:rPr>
        <w:t xml:space="preserve"> </w:t>
      </w:r>
      <w:r>
        <w:rPr>
          <w:sz w:val="24"/>
        </w:rPr>
        <w:t>as:</w:t>
      </w:r>
    </w:p>
    <w:p w14:paraId="79F4B96B" w14:textId="77777777" w:rsidR="005B47F3" w:rsidRDefault="001A2144">
      <w:pPr>
        <w:pStyle w:val="ListParagraph"/>
        <w:numPr>
          <w:ilvl w:val="1"/>
          <w:numId w:val="8"/>
        </w:numPr>
        <w:tabs>
          <w:tab w:val="left" w:pos="1900"/>
          <w:tab w:val="left" w:pos="1901"/>
        </w:tabs>
        <w:spacing w:line="305" w:lineRule="exact"/>
        <w:rPr>
          <w:sz w:val="24"/>
        </w:rPr>
      </w:pPr>
      <w:r>
        <w:rPr>
          <w:sz w:val="24"/>
        </w:rPr>
        <w:t>Needles and</w:t>
      </w:r>
      <w:r>
        <w:rPr>
          <w:spacing w:val="-1"/>
          <w:sz w:val="24"/>
        </w:rPr>
        <w:t xml:space="preserve"> </w:t>
      </w:r>
      <w:proofErr w:type="gramStart"/>
      <w:r>
        <w:rPr>
          <w:sz w:val="24"/>
        </w:rPr>
        <w:t>syringes;</w:t>
      </w:r>
      <w:proofErr w:type="gramEnd"/>
    </w:p>
    <w:p w14:paraId="3C7A2D71" w14:textId="77777777" w:rsidR="005B47F3" w:rsidRDefault="001A2144">
      <w:pPr>
        <w:pStyle w:val="ListParagraph"/>
        <w:numPr>
          <w:ilvl w:val="1"/>
          <w:numId w:val="8"/>
        </w:numPr>
        <w:tabs>
          <w:tab w:val="left" w:pos="1900"/>
          <w:tab w:val="left" w:pos="1901"/>
        </w:tabs>
        <w:spacing w:line="305" w:lineRule="exact"/>
        <w:rPr>
          <w:sz w:val="24"/>
        </w:rPr>
      </w:pPr>
      <w:r>
        <w:rPr>
          <w:sz w:val="24"/>
        </w:rPr>
        <w:t xml:space="preserve">Scalpels, razors, microtome </w:t>
      </w:r>
      <w:proofErr w:type="gramStart"/>
      <w:r>
        <w:rPr>
          <w:sz w:val="24"/>
        </w:rPr>
        <w:t>blades;</w:t>
      </w:r>
      <w:proofErr w:type="gramEnd"/>
    </w:p>
    <w:p w14:paraId="362E0D5C" w14:textId="77777777" w:rsidR="005B47F3" w:rsidRDefault="001A2144">
      <w:pPr>
        <w:pStyle w:val="ListParagraph"/>
        <w:numPr>
          <w:ilvl w:val="1"/>
          <w:numId w:val="8"/>
        </w:numPr>
        <w:tabs>
          <w:tab w:val="left" w:pos="1900"/>
          <w:tab w:val="left" w:pos="1901"/>
        </w:tabs>
        <w:spacing w:line="305" w:lineRule="exact"/>
        <w:rPr>
          <w:sz w:val="24"/>
        </w:rPr>
      </w:pPr>
      <w:r>
        <w:rPr>
          <w:sz w:val="24"/>
        </w:rPr>
        <w:t xml:space="preserve">Pasteur </w:t>
      </w:r>
      <w:proofErr w:type="gramStart"/>
      <w:r>
        <w:rPr>
          <w:sz w:val="24"/>
        </w:rPr>
        <w:t>pipettes;</w:t>
      </w:r>
      <w:proofErr w:type="gramEnd"/>
    </w:p>
    <w:p w14:paraId="1FC35CF0" w14:textId="77777777" w:rsidR="005B47F3" w:rsidRDefault="001A2144">
      <w:pPr>
        <w:pStyle w:val="ListParagraph"/>
        <w:numPr>
          <w:ilvl w:val="1"/>
          <w:numId w:val="8"/>
        </w:numPr>
        <w:tabs>
          <w:tab w:val="left" w:pos="1900"/>
          <w:tab w:val="left" w:pos="1901"/>
        </w:tabs>
        <w:spacing w:before="4" w:line="305" w:lineRule="exact"/>
        <w:rPr>
          <w:sz w:val="24"/>
        </w:rPr>
      </w:pPr>
      <w:r>
        <w:rPr>
          <w:sz w:val="24"/>
        </w:rPr>
        <w:t>Slides and cover plates;</w:t>
      </w:r>
      <w:r>
        <w:rPr>
          <w:spacing w:val="5"/>
          <w:sz w:val="24"/>
        </w:rPr>
        <w:t xml:space="preserve"> </w:t>
      </w:r>
      <w:r>
        <w:rPr>
          <w:sz w:val="24"/>
        </w:rPr>
        <w:t>and</w:t>
      </w:r>
    </w:p>
    <w:p w14:paraId="24D126DA" w14:textId="77777777" w:rsidR="005B47F3" w:rsidRDefault="001A2144">
      <w:pPr>
        <w:pStyle w:val="ListParagraph"/>
        <w:numPr>
          <w:ilvl w:val="1"/>
          <w:numId w:val="8"/>
        </w:numPr>
        <w:tabs>
          <w:tab w:val="left" w:pos="1900"/>
          <w:tab w:val="left" w:pos="1901"/>
        </w:tabs>
        <w:spacing w:line="305" w:lineRule="exact"/>
        <w:rPr>
          <w:sz w:val="24"/>
        </w:rPr>
      </w:pPr>
      <w:r>
        <w:rPr>
          <w:sz w:val="24"/>
        </w:rPr>
        <w:t>Broken glass.</w:t>
      </w:r>
    </w:p>
    <w:p w14:paraId="06CC2D80" w14:textId="77777777" w:rsidR="005B47F3" w:rsidRDefault="001A2144">
      <w:pPr>
        <w:pStyle w:val="ListParagraph"/>
        <w:numPr>
          <w:ilvl w:val="0"/>
          <w:numId w:val="8"/>
        </w:numPr>
        <w:tabs>
          <w:tab w:val="left" w:pos="1471"/>
        </w:tabs>
        <w:spacing w:before="98"/>
        <w:ind w:hanging="291"/>
        <w:rPr>
          <w:sz w:val="24"/>
        </w:rPr>
      </w:pPr>
      <w:r>
        <w:rPr>
          <w:sz w:val="24"/>
        </w:rPr>
        <w:t>Carcasses, body parts and bedding from animals exposed to pathogens in</w:t>
      </w:r>
      <w:r>
        <w:rPr>
          <w:spacing w:val="-13"/>
          <w:sz w:val="24"/>
        </w:rPr>
        <w:t xml:space="preserve"> </w:t>
      </w:r>
      <w:r>
        <w:rPr>
          <w:sz w:val="24"/>
        </w:rPr>
        <w:t>research.</w:t>
      </w:r>
    </w:p>
    <w:p w14:paraId="61FA32BB" w14:textId="77777777" w:rsidR="005B47F3" w:rsidRDefault="001A2144">
      <w:pPr>
        <w:pStyle w:val="ListParagraph"/>
        <w:numPr>
          <w:ilvl w:val="0"/>
          <w:numId w:val="8"/>
        </w:numPr>
        <w:tabs>
          <w:tab w:val="left" w:pos="1471"/>
        </w:tabs>
        <w:spacing w:before="102" w:line="293" w:lineRule="exact"/>
        <w:ind w:hanging="291"/>
        <w:rPr>
          <w:sz w:val="24"/>
        </w:rPr>
      </w:pPr>
      <w:r>
        <w:rPr>
          <w:sz w:val="24"/>
        </w:rPr>
        <w:t>Other laboratory wastes including but not limited</w:t>
      </w:r>
      <w:r>
        <w:rPr>
          <w:spacing w:val="7"/>
          <w:sz w:val="24"/>
        </w:rPr>
        <w:t xml:space="preserve"> </w:t>
      </w:r>
      <w:r>
        <w:rPr>
          <w:sz w:val="24"/>
        </w:rPr>
        <w:t>to:</w:t>
      </w:r>
    </w:p>
    <w:p w14:paraId="567928B8" w14:textId="77777777" w:rsidR="005B47F3" w:rsidRDefault="001A2144">
      <w:pPr>
        <w:pStyle w:val="ListParagraph"/>
        <w:numPr>
          <w:ilvl w:val="1"/>
          <w:numId w:val="8"/>
        </w:numPr>
        <w:tabs>
          <w:tab w:val="left" w:pos="1900"/>
          <w:tab w:val="left" w:pos="1901"/>
        </w:tabs>
        <w:spacing w:line="305" w:lineRule="exact"/>
        <w:rPr>
          <w:sz w:val="24"/>
        </w:rPr>
      </w:pPr>
      <w:r>
        <w:rPr>
          <w:sz w:val="24"/>
        </w:rPr>
        <w:t>Specimen</w:t>
      </w:r>
      <w:r>
        <w:rPr>
          <w:spacing w:val="-1"/>
          <w:sz w:val="24"/>
        </w:rPr>
        <w:t xml:space="preserve"> </w:t>
      </w:r>
      <w:proofErr w:type="gramStart"/>
      <w:r>
        <w:rPr>
          <w:sz w:val="24"/>
        </w:rPr>
        <w:t>containers;</w:t>
      </w:r>
      <w:proofErr w:type="gramEnd"/>
    </w:p>
    <w:p w14:paraId="011BED32" w14:textId="77777777" w:rsidR="005B47F3" w:rsidRDefault="001A2144">
      <w:pPr>
        <w:pStyle w:val="ListParagraph"/>
        <w:numPr>
          <w:ilvl w:val="1"/>
          <w:numId w:val="8"/>
        </w:numPr>
        <w:tabs>
          <w:tab w:val="left" w:pos="1900"/>
          <w:tab w:val="left" w:pos="1901"/>
        </w:tabs>
        <w:spacing w:line="305" w:lineRule="exact"/>
        <w:rPr>
          <w:sz w:val="24"/>
        </w:rPr>
      </w:pPr>
      <w:r>
        <w:rPr>
          <w:sz w:val="24"/>
        </w:rPr>
        <w:t>Disposable gloves, lab coats, masks and</w:t>
      </w:r>
      <w:r>
        <w:rPr>
          <w:spacing w:val="-2"/>
          <w:sz w:val="24"/>
        </w:rPr>
        <w:t xml:space="preserve"> </w:t>
      </w:r>
      <w:proofErr w:type="gramStart"/>
      <w:r>
        <w:rPr>
          <w:sz w:val="24"/>
        </w:rPr>
        <w:t>aprons;</w:t>
      </w:r>
      <w:proofErr w:type="gramEnd"/>
    </w:p>
    <w:p w14:paraId="27673C2E" w14:textId="77777777" w:rsidR="005B47F3" w:rsidRDefault="001A2144">
      <w:pPr>
        <w:pStyle w:val="ListParagraph"/>
        <w:numPr>
          <w:ilvl w:val="1"/>
          <w:numId w:val="8"/>
        </w:numPr>
        <w:tabs>
          <w:tab w:val="left" w:pos="1900"/>
          <w:tab w:val="left" w:pos="1901"/>
        </w:tabs>
        <w:spacing w:line="305" w:lineRule="exact"/>
        <w:rPr>
          <w:sz w:val="24"/>
        </w:rPr>
      </w:pPr>
      <w:r>
        <w:rPr>
          <w:sz w:val="24"/>
        </w:rPr>
        <w:t>Disposable</w:t>
      </w:r>
      <w:r>
        <w:rPr>
          <w:spacing w:val="-1"/>
          <w:sz w:val="24"/>
        </w:rPr>
        <w:t xml:space="preserve"> </w:t>
      </w:r>
      <w:proofErr w:type="gramStart"/>
      <w:r>
        <w:rPr>
          <w:sz w:val="24"/>
        </w:rPr>
        <w:t>pipettes;</w:t>
      </w:r>
      <w:proofErr w:type="gramEnd"/>
    </w:p>
    <w:p w14:paraId="3E7C8036" w14:textId="77777777" w:rsidR="005B47F3" w:rsidRDefault="001A2144">
      <w:pPr>
        <w:pStyle w:val="ListParagraph"/>
        <w:numPr>
          <w:ilvl w:val="1"/>
          <w:numId w:val="8"/>
        </w:numPr>
        <w:tabs>
          <w:tab w:val="left" w:pos="1900"/>
          <w:tab w:val="left" w:pos="1901"/>
        </w:tabs>
        <w:rPr>
          <w:sz w:val="24"/>
        </w:rPr>
      </w:pPr>
      <w:r>
        <w:rPr>
          <w:sz w:val="24"/>
        </w:rPr>
        <w:t xml:space="preserve">All cell culture </w:t>
      </w:r>
      <w:proofErr w:type="gramStart"/>
      <w:r>
        <w:rPr>
          <w:sz w:val="24"/>
        </w:rPr>
        <w:t>materials;</w:t>
      </w:r>
      <w:proofErr w:type="gramEnd"/>
    </w:p>
    <w:p w14:paraId="494F723E" w14:textId="77777777" w:rsidR="005B47F3" w:rsidRDefault="001A2144">
      <w:pPr>
        <w:pStyle w:val="ListParagraph"/>
        <w:numPr>
          <w:ilvl w:val="1"/>
          <w:numId w:val="8"/>
        </w:numPr>
        <w:tabs>
          <w:tab w:val="left" w:pos="1900"/>
          <w:tab w:val="left" w:pos="1901"/>
        </w:tabs>
        <w:spacing w:before="4" w:line="305" w:lineRule="exact"/>
        <w:rPr>
          <w:sz w:val="24"/>
        </w:rPr>
      </w:pPr>
      <w:r>
        <w:rPr>
          <w:sz w:val="24"/>
        </w:rPr>
        <w:t>All microorganisms constructed using</w:t>
      </w:r>
      <w:r>
        <w:rPr>
          <w:spacing w:val="1"/>
          <w:sz w:val="24"/>
        </w:rPr>
        <w:t xml:space="preserve"> </w:t>
      </w:r>
      <w:proofErr w:type="gramStart"/>
      <w:r>
        <w:rPr>
          <w:sz w:val="24"/>
        </w:rPr>
        <w:t>rDNA;</w:t>
      </w:r>
      <w:proofErr w:type="gramEnd"/>
    </w:p>
    <w:p w14:paraId="07DE95C9" w14:textId="77777777" w:rsidR="005B47F3" w:rsidRDefault="001A2144">
      <w:pPr>
        <w:pStyle w:val="ListParagraph"/>
        <w:numPr>
          <w:ilvl w:val="1"/>
          <w:numId w:val="8"/>
        </w:numPr>
        <w:tabs>
          <w:tab w:val="left" w:pos="1900"/>
          <w:tab w:val="left" w:pos="1901"/>
        </w:tabs>
        <w:spacing w:line="305" w:lineRule="exact"/>
        <w:rPr>
          <w:sz w:val="24"/>
        </w:rPr>
      </w:pPr>
      <w:r>
        <w:rPr>
          <w:sz w:val="24"/>
        </w:rPr>
        <w:t>Pipette tips; and</w:t>
      </w:r>
    </w:p>
    <w:p w14:paraId="0124EAA8" w14:textId="77777777" w:rsidR="005B47F3" w:rsidRDefault="005B47F3">
      <w:pPr>
        <w:spacing w:line="305" w:lineRule="exact"/>
        <w:rPr>
          <w:sz w:val="24"/>
        </w:rPr>
        <w:sectPr w:rsidR="005B47F3">
          <w:headerReference w:type="default" r:id="rId26"/>
          <w:footerReference w:type="default" r:id="rId27"/>
          <w:pgSz w:w="12240" w:h="15840"/>
          <w:pgMar w:top="1520" w:right="600" w:bottom="1300" w:left="260" w:header="881" w:footer="1104" w:gutter="0"/>
          <w:pgNumType w:start="33"/>
          <w:cols w:space="720"/>
        </w:sectPr>
      </w:pPr>
    </w:p>
    <w:p w14:paraId="004AF013" w14:textId="77777777" w:rsidR="005B47F3" w:rsidRDefault="001A2144">
      <w:pPr>
        <w:pStyle w:val="ListParagraph"/>
        <w:numPr>
          <w:ilvl w:val="1"/>
          <w:numId w:val="8"/>
        </w:numPr>
        <w:tabs>
          <w:tab w:val="left" w:pos="1900"/>
          <w:tab w:val="left" w:pos="1901"/>
        </w:tabs>
        <w:spacing w:before="92" w:line="305" w:lineRule="exact"/>
        <w:rPr>
          <w:sz w:val="24"/>
        </w:rPr>
      </w:pPr>
      <w:r>
        <w:rPr>
          <w:sz w:val="24"/>
        </w:rPr>
        <w:lastRenderedPageBreak/>
        <w:t>Solidified blood and body</w:t>
      </w:r>
      <w:r>
        <w:rPr>
          <w:spacing w:val="-3"/>
          <w:sz w:val="24"/>
        </w:rPr>
        <w:t xml:space="preserve"> </w:t>
      </w:r>
      <w:r>
        <w:rPr>
          <w:sz w:val="24"/>
        </w:rPr>
        <w:t>fluids.</w:t>
      </w:r>
    </w:p>
    <w:p w14:paraId="55E8AF7E" w14:textId="77777777" w:rsidR="005B47F3" w:rsidRDefault="001A2144">
      <w:pPr>
        <w:pStyle w:val="ListParagraph"/>
        <w:numPr>
          <w:ilvl w:val="1"/>
          <w:numId w:val="8"/>
        </w:numPr>
        <w:tabs>
          <w:tab w:val="left" w:pos="1900"/>
          <w:tab w:val="left" w:pos="1901"/>
        </w:tabs>
        <w:spacing w:line="305" w:lineRule="exact"/>
        <w:rPr>
          <w:sz w:val="24"/>
        </w:rPr>
      </w:pPr>
      <w:r>
        <w:rPr>
          <w:sz w:val="24"/>
        </w:rPr>
        <w:t>All wastes that have been steam</w:t>
      </w:r>
      <w:r>
        <w:rPr>
          <w:spacing w:val="-3"/>
          <w:sz w:val="24"/>
        </w:rPr>
        <w:t xml:space="preserve"> </w:t>
      </w:r>
      <w:r>
        <w:rPr>
          <w:sz w:val="24"/>
        </w:rPr>
        <w:t>sterilized.</w:t>
      </w:r>
    </w:p>
    <w:p w14:paraId="5AA148A7" w14:textId="77777777" w:rsidR="005B47F3" w:rsidRDefault="005B47F3">
      <w:pPr>
        <w:pStyle w:val="BodyText"/>
        <w:spacing w:before="5"/>
        <w:rPr>
          <w:sz w:val="26"/>
        </w:rPr>
      </w:pPr>
    </w:p>
    <w:p w14:paraId="786D14DE" w14:textId="77777777" w:rsidR="005B47F3" w:rsidRDefault="001A2144">
      <w:pPr>
        <w:pStyle w:val="Heading2"/>
      </w:pPr>
      <w:r>
        <w:t>HANDLING BIOHAZARDOUS WASTE</w:t>
      </w:r>
    </w:p>
    <w:p w14:paraId="0BC67F90" w14:textId="77777777" w:rsidR="005B47F3" w:rsidRDefault="001A2144">
      <w:pPr>
        <w:pStyle w:val="BodyText"/>
        <w:spacing w:before="117"/>
        <w:ind w:left="1180" w:right="826" w:firstLine="720"/>
        <w:rPr>
          <w:i/>
        </w:rPr>
      </w:pPr>
      <w:r>
        <w:t xml:space="preserve">Waste must be segregated at the point of origin by the generator. Culture plates and vials containing pathogenic organisms must be autoclaved prior to disposal, using autoclavable bags (orange or red). Place in a </w:t>
      </w:r>
      <w:proofErr w:type="spellStart"/>
      <w:r>
        <w:t>redbag</w:t>
      </w:r>
      <w:proofErr w:type="spellEnd"/>
      <w:r>
        <w:t xml:space="preserve">-lined biowaste container after autoclaving. </w:t>
      </w:r>
      <w:r>
        <w:rPr>
          <w:i/>
        </w:rPr>
        <w:t>Do not use the biohazard box's red liner for autoclaving.</w:t>
      </w:r>
    </w:p>
    <w:p w14:paraId="591874FA" w14:textId="77777777" w:rsidR="005B47F3" w:rsidRDefault="001A2144">
      <w:pPr>
        <w:spacing w:before="6" w:line="237" w:lineRule="auto"/>
        <w:ind w:left="1180" w:right="897" w:firstLine="360"/>
        <w:rPr>
          <w:i/>
          <w:sz w:val="24"/>
        </w:rPr>
      </w:pPr>
      <w:r>
        <w:rPr>
          <w:sz w:val="24"/>
        </w:rPr>
        <w:t xml:space="preserve">Waste must be placed either directly into the red-bag lined biowaste tub, </w:t>
      </w:r>
      <w:r>
        <w:rPr>
          <w:i/>
          <w:sz w:val="24"/>
        </w:rPr>
        <w:t xml:space="preserve">or </w:t>
      </w:r>
      <w:r>
        <w:rPr>
          <w:sz w:val="24"/>
        </w:rPr>
        <w:t xml:space="preserve">a red-bag lined white biowaste box. </w:t>
      </w:r>
      <w:r>
        <w:rPr>
          <w:i/>
          <w:sz w:val="24"/>
        </w:rPr>
        <w:t>Do not put chemical or radioactive waste into the biohazardous waste.</w:t>
      </w:r>
    </w:p>
    <w:p w14:paraId="1A4C8778" w14:textId="02D50738" w:rsidR="005B47F3" w:rsidRDefault="001A2144">
      <w:pPr>
        <w:spacing w:before="3" w:line="291" w:lineRule="exact"/>
        <w:ind w:left="1180"/>
        <w:rPr>
          <w:i/>
          <w:sz w:val="24"/>
        </w:rPr>
      </w:pPr>
      <w:r>
        <w:rPr>
          <w:i/>
          <w:sz w:val="24"/>
        </w:rPr>
        <w:t xml:space="preserve">Contact EHS at </w:t>
      </w:r>
      <w:r w:rsidR="00FA035B">
        <w:rPr>
          <w:i/>
          <w:sz w:val="24"/>
        </w:rPr>
        <w:t>319-33</w:t>
      </w:r>
      <w:r>
        <w:rPr>
          <w:i/>
          <w:sz w:val="24"/>
        </w:rPr>
        <w:t>5-8501 for disposal of chemical or radioactive waste.</w:t>
      </w:r>
    </w:p>
    <w:p w14:paraId="04F5C89C" w14:textId="77777777" w:rsidR="005B47F3" w:rsidRDefault="001A2144">
      <w:pPr>
        <w:pStyle w:val="BodyText"/>
        <w:spacing w:line="291" w:lineRule="exact"/>
        <w:ind w:left="1541"/>
      </w:pPr>
      <w:r>
        <w:rPr>
          <w:b/>
        </w:rPr>
        <w:t xml:space="preserve">All sharps </w:t>
      </w:r>
      <w:r>
        <w:t>must be placed in a red sharps container or a Winfield Sharps container.</w:t>
      </w:r>
    </w:p>
    <w:p w14:paraId="641DBD1F" w14:textId="30D15135" w:rsidR="005B47F3" w:rsidRDefault="001A2144">
      <w:pPr>
        <w:spacing w:before="2"/>
        <w:ind w:left="1180" w:right="993" w:firstLine="360"/>
        <w:rPr>
          <w:sz w:val="24"/>
        </w:rPr>
      </w:pPr>
      <w:r>
        <w:rPr>
          <w:b/>
          <w:sz w:val="24"/>
        </w:rPr>
        <w:t xml:space="preserve">Animal carcasses, body parts and bedding </w:t>
      </w:r>
      <w:r>
        <w:rPr>
          <w:sz w:val="24"/>
        </w:rPr>
        <w:t xml:space="preserve">from animals exposed to pathogens should be disposed of in accordance with Animal Resources' procedures. Call </w:t>
      </w:r>
      <w:r w:rsidR="00FA035B">
        <w:rPr>
          <w:sz w:val="24"/>
        </w:rPr>
        <w:t>319-33</w:t>
      </w:r>
      <w:r>
        <w:rPr>
          <w:sz w:val="24"/>
        </w:rPr>
        <w:t>5-7985 for more information.</w:t>
      </w:r>
    </w:p>
    <w:p w14:paraId="63ED2DCB" w14:textId="79305DBA" w:rsidR="005B47F3" w:rsidRDefault="001A2144">
      <w:pPr>
        <w:spacing w:before="3" w:line="237" w:lineRule="auto"/>
        <w:ind w:left="1180" w:right="826" w:firstLine="360"/>
        <w:rPr>
          <w:sz w:val="24"/>
        </w:rPr>
      </w:pPr>
      <w:r>
        <w:rPr>
          <w:b/>
          <w:sz w:val="24"/>
        </w:rPr>
        <w:t xml:space="preserve">Human tissues and body parts </w:t>
      </w:r>
      <w:r>
        <w:rPr>
          <w:sz w:val="24"/>
        </w:rPr>
        <w:t xml:space="preserve">are disposed of in the Anatomy crematory, call the Anatomy Donor Coordinator at </w:t>
      </w:r>
      <w:r w:rsidR="00FA035B">
        <w:rPr>
          <w:sz w:val="24"/>
        </w:rPr>
        <w:t>319-33</w:t>
      </w:r>
      <w:r>
        <w:rPr>
          <w:sz w:val="24"/>
        </w:rPr>
        <w:t>5-7762.</w:t>
      </w:r>
    </w:p>
    <w:p w14:paraId="1D02B54A" w14:textId="77777777" w:rsidR="005B47F3" w:rsidRDefault="001A2144">
      <w:pPr>
        <w:spacing w:before="3"/>
        <w:ind w:left="1180" w:right="837" w:firstLine="360"/>
        <w:rPr>
          <w:sz w:val="24"/>
        </w:rPr>
      </w:pPr>
      <w:r>
        <w:rPr>
          <w:b/>
          <w:sz w:val="24"/>
        </w:rPr>
        <w:t xml:space="preserve">Human blood, blood products and body fluids </w:t>
      </w:r>
      <w:r>
        <w:rPr>
          <w:sz w:val="24"/>
        </w:rPr>
        <w:t xml:space="preserve">greater than 500 ml must be </w:t>
      </w:r>
      <w:r>
        <w:rPr>
          <w:i/>
          <w:sz w:val="24"/>
        </w:rPr>
        <w:t xml:space="preserve">solidified </w:t>
      </w:r>
      <w:r>
        <w:rPr>
          <w:sz w:val="24"/>
        </w:rPr>
        <w:t xml:space="preserve">with a product such as </w:t>
      </w:r>
      <w:proofErr w:type="spellStart"/>
      <w:r>
        <w:rPr>
          <w:sz w:val="24"/>
        </w:rPr>
        <w:t>Isolyzer</w:t>
      </w:r>
      <w:proofErr w:type="spellEnd"/>
      <w:r>
        <w:rPr>
          <w:sz w:val="24"/>
        </w:rPr>
        <w:t xml:space="preserve"> and placed in a biowaste box or tub. Amounts less than 500ml can be disinfected with a bleach solution (1:10 final dilution) and sewered.</w:t>
      </w:r>
    </w:p>
    <w:p w14:paraId="0BF1AAFB" w14:textId="77777777" w:rsidR="005B47F3" w:rsidRDefault="005B47F3">
      <w:pPr>
        <w:pStyle w:val="BodyText"/>
        <w:spacing w:before="1"/>
        <w:rPr>
          <w:sz w:val="32"/>
        </w:rPr>
      </w:pPr>
    </w:p>
    <w:p w14:paraId="51392384" w14:textId="77777777" w:rsidR="005B47F3" w:rsidRDefault="001A2144">
      <w:pPr>
        <w:pStyle w:val="Heading2"/>
      </w:pPr>
      <w:r>
        <w:t>UNCONTAMINATED WASTE</w:t>
      </w:r>
    </w:p>
    <w:p w14:paraId="181471F9" w14:textId="77777777" w:rsidR="005B47F3" w:rsidRDefault="001A2144">
      <w:pPr>
        <w:spacing w:before="123" w:line="291" w:lineRule="exact"/>
        <w:ind w:left="1541"/>
        <w:rPr>
          <w:sz w:val="24"/>
        </w:rPr>
      </w:pPr>
      <w:r>
        <w:rPr>
          <w:b/>
          <w:sz w:val="24"/>
        </w:rPr>
        <w:t xml:space="preserve">Uncontaminated sharps </w:t>
      </w:r>
      <w:r>
        <w:rPr>
          <w:sz w:val="24"/>
        </w:rPr>
        <w:t>must also be placed in a red sharps container.</w:t>
      </w:r>
    </w:p>
    <w:p w14:paraId="636509F6" w14:textId="77777777" w:rsidR="005B47F3" w:rsidRDefault="001A2144">
      <w:pPr>
        <w:spacing w:line="242" w:lineRule="auto"/>
        <w:ind w:left="1180" w:right="960" w:firstLine="360"/>
        <w:rPr>
          <w:sz w:val="24"/>
        </w:rPr>
      </w:pPr>
      <w:r>
        <w:rPr>
          <w:b/>
          <w:sz w:val="24"/>
        </w:rPr>
        <w:t xml:space="preserve">Plastic bottles and jars, </w:t>
      </w:r>
      <w:r>
        <w:rPr>
          <w:sz w:val="24"/>
        </w:rPr>
        <w:t>e.g. media, bleach, or alcohol containers - place in regular trash, or recycle bin, if available.</w:t>
      </w:r>
    </w:p>
    <w:p w14:paraId="363C1E86" w14:textId="77777777" w:rsidR="005B47F3" w:rsidRDefault="001A2144">
      <w:pPr>
        <w:spacing w:line="237" w:lineRule="auto"/>
        <w:ind w:left="1180" w:right="993" w:firstLine="360"/>
        <w:rPr>
          <w:sz w:val="24"/>
        </w:rPr>
      </w:pPr>
      <w:r>
        <w:rPr>
          <w:b/>
          <w:sz w:val="24"/>
        </w:rPr>
        <w:t xml:space="preserve">Glass bottles or jars - empty, rinsed and unbroken - </w:t>
      </w:r>
      <w:r>
        <w:rPr>
          <w:sz w:val="24"/>
        </w:rPr>
        <w:t xml:space="preserve">place in a </w:t>
      </w:r>
      <w:r>
        <w:rPr>
          <w:b/>
          <w:sz w:val="24"/>
        </w:rPr>
        <w:t xml:space="preserve">sturdy </w:t>
      </w:r>
      <w:r>
        <w:rPr>
          <w:sz w:val="24"/>
        </w:rPr>
        <w:t>cardboard box. If no box is available, place in a biowaste tub.</w:t>
      </w:r>
    </w:p>
    <w:p w14:paraId="3B6BD3B2" w14:textId="77777777" w:rsidR="005B47F3" w:rsidRDefault="001A2144">
      <w:pPr>
        <w:spacing w:before="1"/>
        <w:ind w:left="1541"/>
        <w:rPr>
          <w:i/>
          <w:sz w:val="24"/>
        </w:rPr>
      </w:pPr>
      <w:r>
        <w:rPr>
          <w:b/>
          <w:sz w:val="24"/>
        </w:rPr>
        <w:t xml:space="preserve">Broken laboratory glass </w:t>
      </w:r>
      <w:r>
        <w:rPr>
          <w:sz w:val="24"/>
        </w:rPr>
        <w:t>- place in sharps containers</w:t>
      </w:r>
      <w:r>
        <w:rPr>
          <w:i/>
          <w:sz w:val="24"/>
        </w:rPr>
        <w:t>.</w:t>
      </w:r>
    </w:p>
    <w:p w14:paraId="32A52569" w14:textId="77777777" w:rsidR="005B47F3" w:rsidRDefault="005B47F3">
      <w:pPr>
        <w:pStyle w:val="BodyText"/>
        <w:rPr>
          <w:i/>
        </w:rPr>
      </w:pPr>
    </w:p>
    <w:p w14:paraId="04990D82" w14:textId="77777777" w:rsidR="005B47F3" w:rsidRDefault="001A2144">
      <w:pPr>
        <w:pStyle w:val="Heading2"/>
      </w:pPr>
      <w:r>
        <w:t>PREPARING FOR PICKUP</w:t>
      </w:r>
    </w:p>
    <w:p w14:paraId="7EA7D7F7" w14:textId="77777777" w:rsidR="005B47F3" w:rsidRDefault="001A2144">
      <w:pPr>
        <w:pStyle w:val="BodyText"/>
        <w:spacing w:before="122"/>
        <w:ind w:left="1180" w:right="833"/>
      </w:pPr>
      <w:r>
        <w:t xml:space="preserve">Properly packaged and labeled waste will be removed from labs by Facility Management (FM) custodial staff per schedule or as needed. Instructions for packaging biohazardous waste can be found on the EHS website: </w:t>
      </w:r>
      <w:hyperlink r:id="rId28">
        <w:r>
          <w:rPr>
            <w:color w:val="0000FF"/>
            <w:u w:val="single" w:color="0000FF"/>
          </w:rPr>
          <w:t>http://ehs.research.uiowa.edu/biohazardous-waste-instructions-</w:t>
        </w:r>
      </w:hyperlink>
      <w:r>
        <w:rPr>
          <w:color w:val="0000FF"/>
        </w:rPr>
        <w:t xml:space="preserve"> </w:t>
      </w:r>
      <w:hyperlink r:id="rId29">
        <w:r>
          <w:rPr>
            <w:color w:val="0000FF"/>
            <w:u w:val="single" w:color="0000FF"/>
          </w:rPr>
          <w:t>preparing-containers-disposal</w:t>
        </w:r>
      </w:hyperlink>
    </w:p>
    <w:p w14:paraId="0815113A" w14:textId="77777777" w:rsidR="005B47F3" w:rsidRDefault="001A2144" w:rsidP="008A5996">
      <w:pPr>
        <w:pStyle w:val="ListParagraph"/>
        <w:numPr>
          <w:ilvl w:val="0"/>
          <w:numId w:val="10"/>
        </w:numPr>
        <w:tabs>
          <w:tab w:val="left" w:pos="1541"/>
        </w:tabs>
        <w:spacing w:before="198"/>
        <w:rPr>
          <w:sz w:val="24"/>
        </w:rPr>
      </w:pPr>
      <w:r>
        <w:rPr>
          <w:sz w:val="24"/>
        </w:rPr>
        <w:t>Do not overfill biowaste tubs. Keep weight below 50</w:t>
      </w:r>
      <w:r>
        <w:rPr>
          <w:spacing w:val="-9"/>
          <w:sz w:val="24"/>
        </w:rPr>
        <w:t xml:space="preserve"> </w:t>
      </w:r>
      <w:r>
        <w:rPr>
          <w:sz w:val="24"/>
        </w:rPr>
        <w:t>lbs.</w:t>
      </w:r>
    </w:p>
    <w:p w14:paraId="2B42802A" w14:textId="77777777" w:rsidR="005B47F3" w:rsidRDefault="001A2144" w:rsidP="008A5996">
      <w:pPr>
        <w:pStyle w:val="ListParagraph"/>
        <w:numPr>
          <w:ilvl w:val="0"/>
          <w:numId w:val="10"/>
        </w:numPr>
        <w:tabs>
          <w:tab w:val="left" w:pos="1541"/>
        </w:tabs>
        <w:spacing w:before="205" w:line="237" w:lineRule="auto"/>
        <w:ind w:right="1155"/>
        <w:rPr>
          <w:sz w:val="24"/>
        </w:rPr>
      </w:pPr>
      <w:r>
        <w:rPr>
          <w:sz w:val="24"/>
        </w:rPr>
        <w:t>Secure sharps container closure with tape. Secure biowaste box liner, then close and seal the box. Close cardboard box with glass containers and label as</w:t>
      </w:r>
      <w:r>
        <w:rPr>
          <w:spacing w:val="-15"/>
          <w:sz w:val="24"/>
        </w:rPr>
        <w:t xml:space="preserve"> </w:t>
      </w:r>
      <w:r>
        <w:rPr>
          <w:sz w:val="24"/>
        </w:rPr>
        <w:t>uncontaminated.</w:t>
      </w:r>
    </w:p>
    <w:p w14:paraId="313B9789" w14:textId="77777777" w:rsidR="005B47F3" w:rsidRDefault="005B47F3">
      <w:pPr>
        <w:spacing w:line="237" w:lineRule="auto"/>
        <w:rPr>
          <w:sz w:val="24"/>
        </w:rPr>
        <w:sectPr w:rsidR="005B47F3">
          <w:pgSz w:w="12240" w:h="15840"/>
          <w:pgMar w:top="1520" w:right="600" w:bottom="1300" w:left="260" w:header="881" w:footer="1104" w:gutter="0"/>
          <w:cols w:space="720"/>
        </w:sectPr>
      </w:pPr>
    </w:p>
    <w:p w14:paraId="56313929" w14:textId="77777777" w:rsidR="005B47F3" w:rsidRDefault="001A2144" w:rsidP="008A5996">
      <w:pPr>
        <w:pStyle w:val="ListParagraph"/>
        <w:numPr>
          <w:ilvl w:val="0"/>
          <w:numId w:val="10"/>
        </w:numPr>
        <w:tabs>
          <w:tab w:val="left" w:pos="1541"/>
        </w:tabs>
        <w:spacing w:before="90" w:line="242" w:lineRule="auto"/>
        <w:ind w:right="934"/>
        <w:rPr>
          <w:sz w:val="24"/>
        </w:rPr>
      </w:pPr>
      <w:r>
        <w:rPr>
          <w:sz w:val="24"/>
        </w:rPr>
        <w:lastRenderedPageBreak/>
        <w:t xml:space="preserve">Place sharps container or biowaste box into a </w:t>
      </w:r>
      <w:proofErr w:type="gramStart"/>
      <w:r>
        <w:rPr>
          <w:sz w:val="24"/>
        </w:rPr>
        <w:t>red-bag</w:t>
      </w:r>
      <w:proofErr w:type="gramEnd"/>
      <w:r>
        <w:rPr>
          <w:sz w:val="24"/>
        </w:rPr>
        <w:t xml:space="preserve"> lined biowaste tub. Use a gooseneck knot to close red bag. Secure lid on tub. Follow same procedures if red tubs are filled directly. All waste must be in a </w:t>
      </w:r>
      <w:proofErr w:type="gramStart"/>
      <w:r>
        <w:rPr>
          <w:sz w:val="24"/>
        </w:rPr>
        <w:t>red-bag</w:t>
      </w:r>
      <w:proofErr w:type="gramEnd"/>
      <w:r>
        <w:rPr>
          <w:sz w:val="24"/>
        </w:rPr>
        <w:t xml:space="preserve"> lined biowaste tub before it will be</w:t>
      </w:r>
      <w:r>
        <w:rPr>
          <w:spacing w:val="-9"/>
          <w:sz w:val="24"/>
        </w:rPr>
        <w:t xml:space="preserve"> </w:t>
      </w:r>
      <w:r>
        <w:rPr>
          <w:sz w:val="24"/>
        </w:rPr>
        <w:t>removed.</w:t>
      </w:r>
    </w:p>
    <w:p w14:paraId="396AC44B" w14:textId="77777777" w:rsidR="005B47F3" w:rsidRDefault="001A2144" w:rsidP="008A5996">
      <w:pPr>
        <w:pStyle w:val="ListParagraph"/>
        <w:numPr>
          <w:ilvl w:val="0"/>
          <w:numId w:val="10"/>
        </w:numPr>
        <w:tabs>
          <w:tab w:val="left" w:pos="1541"/>
        </w:tabs>
        <w:spacing w:before="192" w:line="242" w:lineRule="auto"/>
        <w:ind w:right="988"/>
        <w:rPr>
          <w:sz w:val="24"/>
        </w:rPr>
      </w:pPr>
      <w:r>
        <w:rPr>
          <w:sz w:val="24"/>
        </w:rPr>
        <w:t>Attach a signed and dated Biohazardous Waste Certification label. Instructions for labeling Biohazardous Waste Certifications can be found on the EHS</w:t>
      </w:r>
      <w:r>
        <w:rPr>
          <w:color w:val="0000FF"/>
          <w:sz w:val="24"/>
        </w:rPr>
        <w:t xml:space="preserve"> </w:t>
      </w:r>
      <w:hyperlink r:id="rId30">
        <w:r>
          <w:rPr>
            <w:color w:val="0000FF"/>
            <w:sz w:val="24"/>
            <w:u w:val="single" w:color="0000FF"/>
          </w:rPr>
          <w:t>Biohazardous Waste</w:t>
        </w:r>
        <w:r>
          <w:rPr>
            <w:color w:val="0000FF"/>
            <w:spacing w:val="-27"/>
            <w:sz w:val="24"/>
            <w:u w:val="single" w:color="0000FF"/>
          </w:rPr>
          <w:t xml:space="preserve"> </w:t>
        </w:r>
        <w:r>
          <w:rPr>
            <w:color w:val="0000FF"/>
            <w:sz w:val="24"/>
            <w:u w:val="single" w:color="0000FF"/>
          </w:rPr>
          <w:t>webpage</w:t>
        </w:r>
      </w:hyperlink>
      <w:r>
        <w:rPr>
          <w:sz w:val="24"/>
        </w:rPr>
        <w:t>.</w:t>
      </w:r>
    </w:p>
    <w:p w14:paraId="4FF94863" w14:textId="77777777" w:rsidR="005B47F3" w:rsidRDefault="001A2144" w:rsidP="008A5996">
      <w:pPr>
        <w:pStyle w:val="ListParagraph"/>
        <w:numPr>
          <w:ilvl w:val="0"/>
          <w:numId w:val="10"/>
        </w:numPr>
        <w:tabs>
          <w:tab w:val="left" w:pos="1541"/>
        </w:tabs>
        <w:spacing w:before="194"/>
        <w:rPr>
          <w:sz w:val="24"/>
        </w:rPr>
      </w:pPr>
      <w:r>
        <w:rPr>
          <w:sz w:val="24"/>
        </w:rPr>
        <w:t>Place in designated area for pickup. Check with custodial staff for pickup</w:t>
      </w:r>
      <w:r>
        <w:rPr>
          <w:spacing w:val="-7"/>
          <w:sz w:val="24"/>
        </w:rPr>
        <w:t xml:space="preserve"> </w:t>
      </w:r>
      <w:r>
        <w:rPr>
          <w:sz w:val="24"/>
        </w:rPr>
        <w:t>information.</w:t>
      </w:r>
    </w:p>
    <w:p w14:paraId="295AE152" w14:textId="77777777" w:rsidR="005B47F3" w:rsidRDefault="001A2144" w:rsidP="008A5996">
      <w:pPr>
        <w:pStyle w:val="ListParagraph"/>
        <w:numPr>
          <w:ilvl w:val="0"/>
          <w:numId w:val="10"/>
        </w:numPr>
        <w:tabs>
          <w:tab w:val="left" w:pos="1541"/>
        </w:tabs>
        <w:spacing w:before="202"/>
        <w:rPr>
          <w:sz w:val="24"/>
        </w:rPr>
      </w:pPr>
      <w:r>
        <w:rPr>
          <w:sz w:val="24"/>
        </w:rPr>
        <w:t>Obtain clean biowaste tubs and red liners from designated dock areas, or call EHS at</w:t>
      </w:r>
      <w:r>
        <w:rPr>
          <w:spacing w:val="-17"/>
          <w:sz w:val="24"/>
        </w:rPr>
        <w:t xml:space="preserve"> </w:t>
      </w:r>
      <w:r>
        <w:rPr>
          <w:sz w:val="24"/>
        </w:rPr>
        <w:t>5-4625.</w:t>
      </w:r>
    </w:p>
    <w:p w14:paraId="1E82DB16" w14:textId="77777777" w:rsidR="005B47F3" w:rsidRDefault="005B47F3">
      <w:pPr>
        <w:pStyle w:val="BodyText"/>
        <w:rPr>
          <w:sz w:val="26"/>
        </w:rPr>
      </w:pPr>
    </w:p>
    <w:p w14:paraId="1D1B9BBC" w14:textId="77777777" w:rsidR="005B47F3" w:rsidRDefault="001A2144">
      <w:pPr>
        <w:pStyle w:val="Heading2"/>
      </w:pPr>
      <w:r>
        <w:t>ORDERING CONTAINERS</w:t>
      </w:r>
    </w:p>
    <w:p w14:paraId="47322C60" w14:textId="77777777" w:rsidR="005B47F3" w:rsidRDefault="001A2144">
      <w:pPr>
        <w:pStyle w:val="BodyText"/>
        <w:spacing w:before="122" w:line="242" w:lineRule="auto"/>
        <w:ind w:left="1180" w:right="979"/>
      </w:pPr>
      <w:r>
        <w:t>Containers available from Biochemistry Stores (BS) are listed below. Chemistry Stores (CS) also stocks two items, as listed below.</w:t>
      </w:r>
    </w:p>
    <w:p w14:paraId="6ADD37BD" w14:textId="77777777" w:rsidR="005B47F3" w:rsidRDefault="001A2144">
      <w:pPr>
        <w:tabs>
          <w:tab w:val="left" w:pos="5142"/>
          <w:tab w:val="left" w:pos="6852"/>
          <w:tab w:val="left" w:pos="8383"/>
        </w:tabs>
        <w:spacing w:before="194"/>
        <w:ind w:left="1180"/>
        <w:rPr>
          <w:b/>
          <w:sz w:val="24"/>
        </w:rPr>
      </w:pPr>
      <w:r>
        <w:rPr>
          <w:b/>
          <w:sz w:val="24"/>
          <w:u w:val="single"/>
        </w:rPr>
        <w:t>Item</w:t>
      </w:r>
      <w:r>
        <w:rPr>
          <w:b/>
          <w:sz w:val="24"/>
        </w:rPr>
        <w:tab/>
      </w:r>
      <w:r>
        <w:rPr>
          <w:b/>
          <w:sz w:val="24"/>
          <w:u w:val="single"/>
        </w:rPr>
        <w:t>Capacity</w:t>
      </w:r>
      <w:r>
        <w:rPr>
          <w:b/>
          <w:sz w:val="24"/>
        </w:rPr>
        <w:tab/>
      </w:r>
      <w:r>
        <w:rPr>
          <w:b/>
          <w:sz w:val="24"/>
          <w:u w:val="single"/>
        </w:rPr>
        <w:t>BS#</w:t>
      </w:r>
      <w:r>
        <w:rPr>
          <w:b/>
          <w:sz w:val="24"/>
        </w:rPr>
        <w:tab/>
      </w:r>
      <w:r>
        <w:rPr>
          <w:b/>
          <w:sz w:val="24"/>
          <w:u w:val="single"/>
        </w:rPr>
        <w:t>CS#</w:t>
      </w:r>
    </w:p>
    <w:p w14:paraId="43B037D5" w14:textId="77777777" w:rsidR="005B47F3" w:rsidRDefault="001A2144">
      <w:pPr>
        <w:pStyle w:val="BodyText"/>
        <w:tabs>
          <w:tab w:val="left" w:leader="dot" w:pos="6852"/>
          <w:tab w:val="left" w:leader="dot" w:pos="8383"/>
        </w:tabs>
        <w:spacing w:before="2" w:line="291" w:lineRule="exact"/>
        <w:ind w:left="1180"/>
      </w:pPr>
      <w:r>
        <w:t>Winfield</w:t>
      </w:r>
      <w:r>
        <w:rPr>
          <w:spacing w:val="-6"/>
        </w:rPr>
        <w:t xml:space="preserve"> </w:t>
      </w:r>
      <w:r>
        <w:t>Sharps</w:t>
      </w:r>
      <w:r>
        <w:rPr>
          <w:spacing w:val="-4"/>
        </w:rPr>
        <w:t xml:space="preserve"> </w:t>
      </w:r>
      <w:r>
        <w:t>Container</w:t>
      </w:r>
      <w:r>
        <w:rPr>
          <w:spacing w:val="-2"/>
        </w:rPr>
        <w:t xml:space="preserve"> </w:t>
      </w:r>
      <w:r>
        <w:t>#187</w:t>
      </w:r>
      <w:r>
        <w:rPr>
          <w:spacing w:val="-21"/>
        </w:rPr>
        <w:t xml:space="preserve"> </w:t>
      </w:r>
      <w:r>
        <w:t>...............</w:t>
      </w:r>
      <w:r>
        <w:rPr>
          <w:spacing w:val="-28"/>
        </w:rPr>
        <w:t xml:space="preserve"> </w:t>
      </w:r>
      <w:r>
        <w:t>23.5</w:t>
      </w:r>
      <w:r>
        <w:rPr>
          <w:spacing w:val="-6"/>
        </w:rPr>
        <w:t xml:space="preserve"> </w:t>
      </w:r>
      <w:r>
        <w:t>qt.</w:t>
      </w:r>
      <w:r>
        <w:tab/>
        <w:t>159042</w:t>
      </w:r>
      <w:r>
        <w:tab/>
        <w:t>NA</w:t>
      </w:r>
    </w:p>
    <w:p w14:paraId="5A5ACF0D" w14:textId="77777777" w:rsidR="005B47F3" w:rsidRDefault="001A2144">
      <w:pPr>
        <w:pStyle w:val="BodyText"/>
        <w:tabs>
          <w:tab w:val="left" w:leader="dot" w:pos="8383"/>
        </w:tabs>
        <w:spacing w:line="291" w:lineRule="exact"/>
        <w:ind w:left="1180"/>
      </w:pPr>
      <w:r>
        <w:t>Winfield</w:t>
      </w:r>
      <w:r>
        <w:rPr>
          <w:spacing w:val="-7"/>
        </w:rPr>
        <w:t xml:space="preserve"> </w:t>
      </w:r>
      <w:r>
        <w:t>Sharps</w:t>
      </w:r>
      <w:r>
        <w:rPr>
          <w:spacing w:val="-4"/>
        </w:rPr>
        <w:t xml:space="preserve"> </w:t>
      </w:r>
      <w:r>
        <w:t>Container</w:t>
      </w:r>
      <w:r>
        <w:rPr>
          <w:spacing w:val="-4"/>
        </w:rPr>
        <w:t xml:space="preserve"> </w:t>
      </w:r>
      <w:r>
        <w:t>#180</w:t>
      </w:r>
      <w:r>
        <w:rPr>
          <w:spacing w:val="-21"/>
        </w:rPr>
        <w:t xml:space="preserve"> </w:t>
      </w:r>
      <w:r>
        <w:t>...............</w:t>
      </w:r>
      <w:r>
        <w:rPr>
          <w:spacing w:val="-28"/>
        </w:rPr>
        <w:t xml:space="preserve"> </w:t>
      </w:r>
      <w:r>
        <w:t>10</w:t>
      </w:r>
      <w:r>
        <w:rPr>
          <w:spacing w:val="-7"/>
        </w:rPr>
        <w:t xml:space="preserve"> </w:t>
      </w:r>
      <w:r>
        <w:t>qt..................</w:t>
      </w:r>
      <w:r>
        <w:rPr>
          <w:spacing w:val="-28"/>
        </w:rPr>
        <w:t xml:space="preserve"> </w:t>
      </w:r>
      <w:r>
        <w:t>159044</w:t>
      </w:r>
      <w:r>
        <w:tab/>
        <w:t>NA</w:t>
      </w:r>
    </w:p>
    <w:p w14:paraId="68C61C68" w14:textId="77777777" w:rsidR="005B47F3" w:rsidRDefault="001A2144">
      <w:pPr>
        <w:pStyle w:val="BodyText"/>
        <w:tabs>
          <w:tab w:val="left" w:leader="dot" w:pos="8383"/>
        </w:tabs>
        <w:spacing w:before="2"/>
        <w:ind w:left="1180"/>
      </w:pPr>
      <w:r>
        <w:t>Winfield</w:t>
      </w:r>
      <w:r>
        <w:rPr>
          <w:spacing w:val="-7"/>
        </w:rPr>
        <w:t xml:space="preserve"> </w:t>
      </w:r>
      <w:r>
        <w:t>Sharps</w:t>
      </w:r>
      <w:r>
        <w:rPr>
          <w:spacing w:val="-4"/>
        </w:rPr>
        <w:t xml:space="preserve"> </w:t>
      </w:r>
      <w:r>
        <w:t>Container</w:t>
      </w:r>
      <w:r>
        <w:rPr>
          <w:spacing w:val="-4"/>
        </w:rPr>
        <w:t xml:space="preserve"> </w:t>
      </w:r>
      <w:r>
        <w:t>#182</w:t>
      </w:r>
      <w:r>
        <w:rPr>
          <w:spacing w:val="-21"/>
        </w:rPr>
        <w:t xml:space="preserve"> </w:t>
      </w:r>
      <w:r>
        <w:t>...............</w:t>
      </w:r>
      <w:r>
        <w:rPr>
          <w:spacing w:val="-28"/>
        </w:rPr>
        <w:t xml:space="preserve"> </w:t>
      </w:r>
      <w:r>
        <w:t>6.2</w:t>
      </w:r>
      <w:r>
        <w:rPr>
          <w:spacing w:val="-7"/>
        </w:rPr>
        <w:t xml:space="preserve"> </w:t>
      </w:r>
      <w:r>
        <w:t>qt.................</w:t>
      </w:r>
      <w:r>
        <w:rPr>
          <w:spacing w:val="-28"/>
        </w:rPr>
        <w:t xml:space="preserve"> </w:t>
      </w:r>
      <w:r>
        <w:t>159046</w:t>
      </w:r>
      <w:r>
        <w:tab/>
        <w:t>NA</w:t>
      </w:r>
    </w:p>
    <w:p w14:paraId="133CB732" w14:textId="77777777" w:rsidR="005B47F3" w:rsidRDefault="001A2144">
      <w:pPr>
        <w:pStyle w:val="BodyText"/>
        <w:tabs>
          <w:tab w:val="left" w:leader="dot" w:pos="8383"/>
        </w:tabs>
        <w:spacing w:before="2" w:line="291" w:lineRule="exact"/>
        <w:ind w:left="1180"/>
      </w:pPr>
      <w:r>
        <w:t>Winfield</w:t>
      </w:r>
      <w:r>
        <w:rPr>
          <w:spacing w:val="-7"/>
        </w:rPr>
        <w:t xml:space="preserve"> </w:t>
      </w:r>
      <w:r>
        <w:t>Sharps</w:t>
      </w:r>
      <w:r>
        <w:rPr>
          <w:spacing w:val="-4"/>
        </w:rPr>
        <w:t xml:space="preserve"> </w:t>
      </w:r>
      <w:r>
        <w:t>Container</w:t>
      </w:r>
      <w:r>
        <w:rPr>
          <w:spacing w:val="-4"/>
        </w:rPr>
        <w:t xml:space="preserve"> </w:t>
      </w:r>
      <w:r>
        <w:t>#184</w:t>
      </w:r>
      <w:r>
        <w:rPr>
          <w:spacing w:val="-21"/>
        </w:rPr>
        <w:t xml:space="preserve"> </w:t>
      </w:r>
      <w:r>
        <w:t>...............</w:t>
      </w:r>
      <w:r>
        <w:rPr>
          <w:spacing w:val="-28"/>
        </w:rPr>
        <w:t xml:space="preserve"> </w:t>
      </w:r>
      <w:r>
        <w:t>3</w:t>
      </w:r>
      <w:r>
        <w:rPr>
          <w:spacing w:val="-7"/>
        </w:rPr>
        <w:t xml:space="preserve"> </w:t>
      </w:r>
      <w:r>
        <w:t>qt....................</w:t>
      </w:r>
      <w:r>
        <w:rPr>
          <w:spacing w:val="-28"/>
        </w:rPr>
        <w:t xml:space="preserve"> </w:t>
      </w:r>
      <w:r>
        <w:t>159048</w:t>
      </w:r>
      <w:r>
        <w:tab/>
        <w:t>NA</w:t>
      </w:r>
    </w:p>
    <w:p w14:paraId="1B4CC4D8" w14:textId="77777777" w:rsidR="005B47F3" w:rsidRDefault="001A2144">
      <w:pPr>
        <w:pStyle w:val="BodyText"/>
        <w:tabs>
          <w:tab w:val="left" w:leader="dot" w:pos="8383"/>
        </w:tabs>
        <w:spacing w:line="291" w:lineRule="exact"/>
        <w:ind w:left="1180"/>
      </w:pPr>
      <w:r>
        <w:t>Winfield Sharps Container ....................... 1</w:t>
      </w:r>
      <w:r>
        <w:rPr>
          <w:spacing w:val="-17"/>
        </w:rPr>
        <w:t xml:space="preserve"> </w:t>
      </w:r>
      <w:r>
        <w:t>qt....................</w:t>
      </w:r>
      <w:r>
        <w:rPr>
          <w:spacing w:val="-28"/>
        </w:rPr>
        <w:t xml:space="preserve"> </w:t>
      </w:r>
      <w:r>
        <w:t>159049</w:t>
      </w:r>
      <w:r>
        <w:tab/>
        <w:t>NA</w:t>
      </w:r>
    </w:p>
    <w:p w14:paraId="6B28577A" w14:textId="77777777" w:rsidR="005B47F3" w:rsidRDefault="001A2144">
      <w:pPr>
        <w:pStyle w:val="BodyText"/>
        <w:tabs>
          <w:tab w:val="left" w:leader="dot" w:pos="8383"/>
        </w:tabs>
        <w:spacing w:before="2" w:line="291" w:lineRule="exact"/>
        <w:ind w:left="1180"/>
      </w:pPr>
      <w:r>
        <w:t>Red</w:t>
      </w:r>
      <w:r>
        <w:rPr>
          <w:spacing w:val="-7"/>
        </w:rPr>
        <w:t xml:space="preserve"> </w:t>
      </w:r>
      <w:r>
        <w:t>Sharps</w:t>
      </w:r>
      <w:r>
        <w:rPr>
          <w:spacing w:val="-4"/>
        </w:rPr>
        <w:t xml:space="preserve"> </w:t>
      </w:r>
      <w:r>
        <w:t>Container,</w:t>
      </w:r>
      <w:r>
        <w:rPr>
          <w:spacing w:val="-5"/>
        </w:rPr>
        <w:t xml:space="preserve"> </w:t>
      </w:r>
      <w:r>
        <w:t>w/lid</w:t>
      </w:r>
      <w:r>
        <w:rPr>
          <w:spacing w:val="-13"/>
        </w:rPr>
        <w:t xml:space="preserve"> </w:t>
      </w:r>
      <w:r>
        <w:t>.....................</w:t>
      </w:r>
      <w:r>
        <w:rPr>
          <w:spacing w:val="-28"/>
        </w:rPr>
        <w:t xml:space="preserve"> </w:t>
      </w:r>
      <w:r>
        <w:t>2</w:t>
      </w:r>
      <w:r>
        <w:rPr>
          <w:spacing w:val="-7"/>
        </w:rPr>
        <w:t xml:space="preserve"> </w:t>
      </w:r>
      <w:r>
        <w:t>gal</w:t>
      </w:r>
      <w:r>
        <w:rPr>
          <w:spacing w:val="-8"/>
        </w:rPr>
        <w:t xml:space="preserve"> </w:t>
      </w:r>
      <w:r>
        <w:t>..................</w:t>
      </w:r>
      <w:r>
        <w:rPr>
          <w:spacing w:val="-28"/>
        </w:rPr>
        <w:t xml:space="preserve"> </w:t>
      </w:r>
      <w:r>
        <w:t>159031</w:t>
      </w:r>
      <w:r>
        <w:tab/>
        <w:t>NA</w:t>
      </w:r>
    </w:p>
    <w:p w14:paraId="05B0C854" w14:textId="77777777" w:rsidR="005B47F3" w:rsidRDefault="001A2144">
      <w:pPr>
        <w:pStyle w:val="BodyText"/>
        <w:tabs>
          <w:tab w:val="left" w:leader="dot" w:pos="8438"/>
        </w:tabs>
        <w:spacing w:line="291" w:lineRule="exact"/>
        <w:ind w:left="1180"/>
      </w:pPr>
      <w:r>
        <w:t>Red</w:t>
      </w:r>
      <w:r>
        <w:rPr>
          <w:spacing w:val="-7"/>
        </w:rPr>
        <w:t xml:space="preserve"> </w:t>
      </w:r>
      <w:r>
        <w:t>Sharps</w:t>
      </w:r>
      <w:r>
        <w:rPr>
          <w:spacing w:val="-4"/>
        </w:rPr>
        <w:t xml:space="preserve"> </w:t>
      </w:r>
      <w:r>
        <w:t>Container,</w:t>
      </w:r>
      <w:r>
        <w:rPr>
          <w:spacing w:val="-5"/>
        </w:rPr>
        <w:t xml:space="preserve"> </w:t>
      </w:r>
      <w:r>
        <w:t>w/lid</w:t>
      </w:r>
      <w:r>
        <w:rPr>
          <w:spacing w:val="-12"/>
        </w:rPr>
        <w:t xml:space="preserve"> </w:t>
      </w:r>
      <w:r>
        <w:t>.....................</w:t>
      </w:r>
      <w:r>
        <w:rPr>
          <w:spacing w:val="-28"/>
        </w:rPr>
        <w:t xml:space="preserve"> </w:t>
      </w:r>
      <w:r>
        <w:t>8</w:t>
      </w:r>
      <w:r>
        <w:rPr>
          <w:spacing w:val="-7"/>
        </w:rPr>
        <w:t xml:space="preserve"> </w:t>
      </w:r>
      <w:r>
        <w:t>gal.</w:t>
      </w:r>
      <w:r>
        <w:rPr>
          <w:spacing w:val="-10"/>
        </w:rPr>
        <w:t xml:space="preserve"> </w:t>
      </w:r>
      <w:r>
        <w:t>.................</w:t>
      </w:r>
      <w:r>
        <w:rPr>
          <w:spacing w:val="-28"/>
        </w:rPr>
        <w:t xml:space="preserve"> </w:t>
      </w:r>
      <w:r>
        <w:t>159040</w:t>
      </w:r>
      <w:r>
        <w:tab/>
        <w:t>in stock (6</w:t>
      </w:r>
      <w:r>
        <w:rPr>
          <w:spacing w:val="-2"/>
        </w:rPr>
        <w:t xml:space="preserve"> </w:t>
      </w:r>
      <w:r>
        <w:t>gal)</w:t>
      </w:r>
    </w:p>
    <w:p w14:paraId="6A01EC4B" w14:textId="77777777" w:rsidR="005B47F3" w:rsidRDefault="001A2144">
      <w:pPr>
        <w:pStyle w:val="BodyText"/>
        <w:tabs>
          <w:tab w:val="right" w:leader="dot" w:pos="8989"/>
        </w:tabs>
        <w:spacing w:before="2"/>
        <w:ind w:left="1180"/>
      </w:pPr>
      <w:r>
        <w:t>Biohazard</w:t>
      </w:r>
      <w:r>
        <w:rPr>
          <w:spacing w:val="-4"/>
        </w:rPr>
        <w:t xml:space="preserve"> </w:t>
      </w:r>
      <w:r>
        <w:t>Box,</w:t>
      </w:r>
      <w:r>
        <w:rPr>
          <w:spacing w:val="-3"/>
        </w:rPr>
        <w:t xml:space="preserve"> </w:t>
      </w:r>
      <w:r>
        <w:t>Red</w:t>
      </w:r>
      <w:r>
        <w:rPr>
          <w:spacing w:val="-3"/>
        </w:rPr>
        <w:t xml:space="preserve"> </w:t>
      </w:r>
      <w:r>
        <w:t>Liner</w:t>
      </w:r>
      <w:r>
        <w:rPr>
          <w:spacing w:val="-9"/>
        </w:rPr>
        <w:t xml:space="preserve"> </w:t>
      </w:r>
      <w:r>
        <w:t>..........................</w:t>
      </w:r>
      <w:r>
        <w:rPr>
          <w:spacing w:val="-25"/>
        </w:rPr>
        <w:t xml:space="preserve"> </w:t>
      </w:r>
      <w:r>
        <w:t>15</w:t>
      </w:r>
      <w:r>
        <w:rPr>
          <w:spacing w:val="-5"/>
        </w:rPr>
        <w:t xml:space="preserve"> </w:t>
      </w:r>
      <w:r>
        <w:t>gal.</w:t>
      </w:r>
      <w:r>
        <w:rPr>
          <w:spacing w:val="-7"/>
        </w:rPr>
        <w:t xml:space="preserve"> </w:t>
      </w:r>
      <w:r>
        <w:t>...............</w:t>
      </w:r>
      <w:r>
        <w:rPr>
          <w:spacing w:val="-26"/>
        </w:rPr>
        <w:t xml:space="preserve"> </w:t>
      </w:r>
      <w:r>
        <w:t>159032</w:t>
      </w:r>
      <w:r>
        <w:tab/>
        <w:t>81000</w:t>
      </w:r>
    </w:p>
    <w:p w14:paraId="66D2F8C6" w14:textId="77777777" w:rsidR="005B47F3" w:rsidRDefault="001A2144">
      <w:pPr>
        <w:pStyle w:val="BodyText"/>
        <w:tabs>
          <w:tab w:val="left" w:leader="dot" w:pos="8383"/>
        </w:tabs>
        <w:spacing w:before="3" w:line="291" w:lineRule="exact"/>
        <w:ind w:left="1180"/>
      </w:pPr>
      <w:r>
        <w:t>Autoclave</w:t>
      </w:r>
      <w:r>
        <w:rPr>
          <w:spacing w:val="-3"/>
        </w:rPr>
        <w:t xml:space="preserve"> </w:t>
      </w:r>
      <w:r>
        <w:t>Bags,</w:t>
      </w:r>
      <w:r>
        <w:rPr>
          <w:spacing w:val="-3"/>
        </w:rPr>
        <w:t xml:space="preserve"> </w:t>
      </w:r>
      <w:r>
        <w:t>Red</w:t>
      </w:r>
      <w:r>
        <w:rPr>
          <w:spacing w:val="-4"/>
        </w:rPr>
        <w:t xml:space="preserve"> </w:t>
      </w:r>
      <w:r>
        <w:t>2</w:t>
      </w:r>
      <w:r>
        <w:rPr>
          <w:spacing w:val="-5"/>
        </w:rPr>
        <w:t xml:space="preserve"> </w:t>
      </w:r>
      <w:r>
        <w:t>mil.........................</w:t>
      </w:r>
      <w:r>
        <w:rPr>
          <w:spacing w:val="-26"/>
        </w:rPr>
        <w:t xml:space="preserve"> </w:t>
      </w:r>
      <w:r>
        <w:t>25x35</w:t>
      </w:r>
      <w:r>
        <w:rPr>
          <w:spacing w:val="-4"/>
        </w:rPr>
        <w:t xml:space="preserve"> </w:t>
      </w:r>
      <w:r>
        <w:t>in</w:t>
      </w:r>
      <w:r>
        <w:rPr>
          <w:spacing w:val="-9"/>
        </w:rPr>
        <w:t xml:space="preserve"> </w:t>
      </w:r>
      <w:r>
        <w:t>............</w:t>
      </w:r>
      <w:r>
        <w:rPr>
          <w:spacing w:val="-27"/>
        </w:rPr>
        <w:t xml:space="preserve"> </w:t>
      </w:r>
      <w:r>
        <w:t>065700</w:t>
      </w:r>
      <w:r>
        <w:tab/>
        <w:t>NA</w:t>
      </w:r>
    </w:p>
    <w:p w14:paraId="469EA39D" w14:textId="77777777" w:rsidR="005B47F3" w:rsidRDefault="001A2144">
      <w:pPr>
        <w:pStyle w:val="BodyText"/>
        <w:tabs>
          <w:tab w:val="left" w:leader="dot" w:pos="8383"/>
        </w:tabs>
        <w:spacing w:line="291" w:lineRule="exact"/>
        <w:ind w:left="1180"/>
      </w:pPr>
      <w:r>
        <w:t>Autoclave</w:t>
      </w:r>
      <w:r>
        <w:rPr>
          <w:spacing w:val="-4"/>
        </w:rPr>
        <w:t xml:space="preserve"> </w:t>
      </w:r>
      <w:r>
        <w:t>Bags,</w:t>
      </w:r>
      <w:r>
        <w:rPr>
          <w:spacing w:val="-4"/>
        </w:rPr>
        <w:t xml:space="preserve"> </w:t>
      </w:r>
      <w:r>
        <w:t>Orange</w:t>
      </w:r>
      <w:r>
        <w:rPr>
          <w:spacing w:val="-8"/>
        </w:rPr>
        <w:t xml:space="preserve"> </w:t>
      </w:r>
      <w:r>
        <w:t>2</w:t>
      </w:r>
      <w:r>
        <w:rPr>
          <w:spacing w:val="-6"/>
        </w:rPr>
        <w:t xml:space="preserve"> </w:t>
      </w:r>
      <w:r>
        <w:t>mil</w:t>
      </w:r>
      <w:r>
        <w:rPr>
          <w:spacing w:val="-17"/>
        </w:rPr>
        <w:t xml:space="preserve"> </w:t>
      </w:r>
      <w:r>
        <w:t>...................</w:t>
      </w:r>
      <w:r>
        <w:rPr>
          <w:spacing w:val="-27"/>
        </w:rPr>
        <w:t xml:space="preserve"> </w:t>
      </w:r>
      <w:r>
        <w:t>25x35</w:t>
      </w:r>
      <w:r>
        <w:rPr>
          <w:spacing w:val="-5"/>
        </w:rPr>
        <w:t xml:space="preserve"> </w:t>
      </w:r>
      <w:r>
        <w:t>in</w:t>
      </w:r>
      <w:r>
        <w:rPr>
          <w:spacing w:val="-10"/>
        </w:rPr>
        <w:t xml:space="preserve"> </w:t>
      </w:r>
      <w:r>
        <w:t>............</w:t>
      </w:r>
      <w:r>
        <w:rPr>
          <w:spacing w:val="-27"/>
        </w:rPr>
        <w:t xml:space="preserve"> </w:t>
      </w:r>
      <w:r>
        <w:t>065705</w:t>
      </w:r>
      <w:r>
        <w:tab/>
        <w:t>NA</w:t>
      </w:r>
    </w:p>
    <w:p w14:paraId="4EF79626" w14:textId="77777777" w:rsidR="005B47F3" w:rsidRDefault="001A2144">
      <w:pPr>
        <w:pStyle w:val="BodyText"/>
        <w:tabs>
          <w:tab w:val="left" w:leader="dot" w:pos="8383"/>
        </w:tabs>
        <w:spacing w:before="2"/>
        <w:ind w:left="1180"/>
      </w:pPr>
      <w:r>
        <w:t>Autoclave</w:t>
      </w:r>
      <w:r>
        <w:rPr>
          <w:spacing w:val="-4"/>
        </w:rPr>
        <w:t xml:space="preserve"> </w:t>
      </w:r>
      <w:r>
        <w:t>Bags,</w:t>
      </w:r>
      <w:r>
        <w:rPr>
          <w:spacing w:val="-4"/>
        </w:rPr>
        <w:t xml:space="preserve"> </w:t>
      </w:r>
      <w:r>
        <w:t>Orange</w:t>
      </w:r>
      <w:r>
        <w:rPr>
          <w:spacing w:val="-6"/>
        </w:rPr>
        <w:t xml:space="preserve"> </w:t>
      </w:r>
      <w:r>
        <w:t>2</w:t>
      </w:r>
      <w:r>
        <w:rPr>
          <w:spacing w:val="-6"/>
        </w:rPr>
        <w:t xml:space="preserve"> </w:t>
      </w:r>
      <w:r>
        <w:t>mil</w:t>
      </w:r>
      <w:r>
        <w:rPr>
          <w:spacing w:val="-17"/>
        </w:rPr>
        <w:t xml:space="preserve"> </w:t>
      </w:r>
      <w:r>
        <w:t>...................</w:t>
      </w:r>
      <w:r>
        <w:rPr>
          <w:spacing w:val="-28"/>
        </w:rPr>
        <w:t xml:space="preserve"> </w:t>
      </w:r>
      <w:r>
        <w:t>14x19</w:t>
      </w:r>
      <w:r>
        <w:rPr>
          <w:spacing w:val="-5"/>
        </w:rPr>
        <w:t xml:space="preserve"> </w:t>
      </w:r>
      <w:r>
        <w:t>in</w:t>
      </w:r>
      <w:r>
        <w:rPr>
          <w:spacing w:val="-10"/>
        </w:rPr>
        <w:t xml:space="preserve"> </w:t>
      </w:r>
      <w:r>
        <w:t>............</w:t>
      </w:r>
      <w:r>
        <w:rPr>
          <w:spacing w:val="-27"/>
        </w:rPr>
        <w:t xml:space="preserve"> </w:t>
      </w:r>
      <w:r>
        <w:t>065710</w:t>
      </w:r>
      <w:r>
        <w:tab/>
        <w:t>NA</w:t>
      </w:r>
    </w:p>
    <w:p w14:paraId="0B482106" w14:textId="77777777" w:rsidR="005B47F3" w:rsidRDefault="005B47F3">
      <w:pPr>
        <w:sectPr w:rsidR="005B47F3">
          <w:pgSz w:w="12240" w:h="15840"/>
          <w:pgMar w:top="1520" w:right="600" w:bottom="1300" w:left="260" w:header="881" w:footer="1104" w:gutter="0"/>
          <w:cols w:space="720"/>
        </w:sectPr>
      </w:pPr>
    </w:p>
    <w:p w14:paraId="6927A843" w14:textId="77777777" w:rsidR="005B47F3" w:rsidRDefault="001A2144">
      <w:pPr>
        <w:pStyle w:val="Heading2"/>
        <w:spacing w:before="95"/>
        <w:ind w:left="341"/>
        <w:jc w:val="center"/>
      </w:pPr>
      <w:bookmarkStart w:id="44" w:name="APPENDIX_C"/>
      <w:bookmarkEnd w:id="44"/>
      <w:r>
        <w:lastRenderedPageBreak/>
        <w:t>APPENDIX C</w:t>
      </w:r>
    </w:p>
    <w:p w14:paraId="316EFE50" w14:textId="77777777" w:rsidR="005B47F3" w:rsidRDefault="001A2144">
      <w:pPr>
        <w:spacing w:before="117" w:line="242" w:lineRule="auto"/>
        <w:ind w:left="2926" w:right="2592" w:firstLine="2"/>
        <w:jc w:val="center"/>
        <w:rPr>
          <w:b/>
          <w:sz w:val="24"/>
        </w:rPr>
      </w:pPr>
      <w:r>
        <w:rPr>
          <w:b/>
          <w:sz w:val="24"/>
        </w:rPr>
        <w:t>THE UNIVERSITY EMPLOYEE HEALTH CLINIC (UEHC) MANAGEMENT OF BLOODBORNE PATHOGENS</w:t>
      </w:r>
      <w:r>
        <w:rPr>
          <w:b/>
          <w:spacing w:val="-22"/>
          <w:sz w:val="24"/>
        </w:rPr>
        <w:t xml:space="preserve"> </w:t>
      </w:r>
      <w:r>
        <w:rPr>
          <w:b/>
          <w:sz w:val="24"/>
        </w:rPr>
        <w:t>EXPOSURES</w:t>
      </w:r>
    </w:p>
    <w:p w14:paraId="0A1F1317" w14:textId="77777777" w:rsidR="005B47F3" w:rsidRDefault="005B47F3">
      <w:pPr>
        <w:pStyle w:val="BodyText"/>
        <w:spacing w:before="5"/>
        <w:rPr>
          <w:b/>
          <w:sz w:val="33"/>
        </w:rPr>
      </w:pPr>
    </w:p>
    <w:p w14:paraId="652C0C88" w14:textId="77777777" w:rsidR="005B47F3" w:rsidRDefault="001A2144" w:rsidP="008A5996">
      <w:pPr>
        <w:pStyle w:val="ListParagraph"/>
        <w:numPr>
          <w:ilvl w:val="0"/>
          <w:numId w:val="9"/>
        </w:numPr>
        <w:tabs>
          <w:tab w:val="left" w:pos="1900"/>
          <w:tab w:val="left" w:pos="1901"/>
        </w:tabs>
        <w:spacing w:before="1" w:line="291" w:lineRule="exact"/>
        <w:rPr>
          <w:b/>
          <w:sz w:val="24"/>
        </w:rPr>
      </w:pPr>
      <w:r>
        <w:rPr>
          <w:b/>
          <w:sz w:val="24"/>
        </w:rPr>
        <w:t>Exposures to Blood and Bloody Body</w:t>
      </w:r>
      <w:r>
        <w:rPr>
          <w:b/>
          <w:spacing w:val="-7"/>
          <w:sz w:val="24"/>
        </w:rPr>
        <w:t xml:space="preserve"> </w:t>
      </w:r>
      <w:r>
        <w:rPr>
          <w:b/>
          <w:sz w:val="24"/>
        </w:rPr>
        <w:t>Fluids</w:t>
      </w:r>
    </w:p>
    <w:p w14:paraId="65E99991" w14:textId="77777777" w:rsidR="005B47F3" w:rsidRDefault="001A2144" w:rsidP="008A5996">
      <w:pPr>
        <w:pStyle w:val="ListParagraph"/>
        <w:numPr>
          <w:ilvl w:val="1"/>
          <w:numId w:val="9"/>
        </w:numPr>
        <w:tabs>
          <w:tab w:val="left" w:pos="1901"/>
        </w:tabs>
        <w:spacing w:line="291" w:lineRule="exact"/>
        <w:rPr>
          <w:sz w:val="24"/>
        </w:rPr>
      </w:pPr>
      <w:r>
        <w:rPr>
          <w:sz w:val="24"/>
        </w:rPr>
        <w:t>Exposures to bloodborne pathogens consist</w:t>
      </w:r>
      <w:r>
        <w:rPr>
          <w:spacing w:val="2"/>
          <w:sz w:val="24"/>
        </w:rPr>
        <w:t xml:space="preserve"> </w:t>
      </w:r>
      <w:r>
        <w:rPr>
          <w:sz w:val="24"/>
        </w:rPr>
        <w:t>of:</w:t>
      </w:r>
    </w:p>
    <w:p w14:paraId="4DB5398D" w14:textId="77777777" w:rsidR="005B47F3" w:rsidRDefault="001A2144" w:rsidP="008A5996">
      <w:pPr>
        <w:pStyle w:val="ListParagraph"/>
        <w:numPr>
          <w:ilvl w:val="2"/>
          <w:numId w:val="9"/>
        </w:numPr>
        <w:tabs>
          <w:tab w:val="left" w:pos="2261"/>
        </w:tabs>
        <w:spacing w:before="2" w:line="292" w:lineRule="exact"/>
        <w:rPr>
          <w:sz w:val="24"/>
        </w:rPr>
      </w:pPr>
      <w:r>
        <w:rPr>
          <w:sz w:val="24"/>
        </w:rPr>
        <w:t>Needle-sticks or cuts from sharp instruments that are contaminated with</w:t>
      </w:r>
      <w:r>
        <w:rPr>
          <w:spacing w:val="-10"/>
          <w:sz w:val="24"/>
        </w:rPr>
        <w:t xml:space="preserve"> </w:t>
      </w:r>
      <w:r>
        <w:rPr>
          <w:sz w:val="24"/>
        </w:rPr>
        <w:t>blood.</w:t>
      </w:r>
    </w:p>
    <w:p w14:paraId="3C6DA2F3" w14:textId="77777777" w:rsidR="005B47F3" w:rsidRDefault="001A2144" w:rsidP="008A5996">
      <w:pPr>
        <w:pStyle w:val="ListParagraph"/>
        <w:numPr>
          <w:ilvl w:val="2"/>
          <w:numId w:val="9"/>
        </w:numPr>
        <w:tabs>
          <w:tab w:val="left" w:pos="2261"/>
        </w:tabs>
        <w:spacing w:line="242" w:lineRule="auto"/>
        <w:ind w:right="1663"/>
        <w:rPr>
          <w:sz w:val="24"/>
        </w:rPr>
      </w:pPr>
      <w:r>
        <w:rPr>
          <w:sz w:val="24"/>
        </w:rPr>
        <w:t>Contact of the eye, nose, mouth, or non-intact skin with blood or body</w:t>
      </w:r>
      <w:r>
        <w:rPr>
          <w:spacing w:val="-32"/>
          <w:sz w:val="24"/>
        </w:rPr>
        <w:t xml:space="preserve"> </w:t>
      </w:r>
      <w:r>
        <w:rPr>
          <w:sz w:val="24"/>
        </w:rPr>
        <w:t>fluids containing</w:t>
      </w:r>
      <w:r>
        <w:rPr>
          <w:spacing w:val="1"/>
          <w:sz w:val="24"/>
        </w:rPr>
        <w:t xml:space="preserve"> </w:t>
      </w:r>
      <w:r>
        <w:rPr>
          <w:sz w:val="24"/>
        </w:rPr>
        <w:t>blood.</w:t>
      </w:r>
    </w:p>
    <w:p w14:paraId="55111E1E" w14:textId="77777777" w:rsidR="005B47F3" w:rsidRDefault="001A2144" w:rsidP="008A5996">
      <w:pPr>
        <w:pStyle w:val="ListParagraph"/>
        <w:numPr>
          <w:ilvl w:val="2"/>
          <w:numId w:val="9"/>
        </w:numPr>
        <w:tabs>
          <w:tab w:val="left" w:pos="2261"/>
        </w:tabs>
        <w:spacing w:line="290" w:lineRule="exact"/>
        <w:rPr>
          <w:sz w:val="24"/>
        </w:rPr>
      </w:pPr>
      <w:r>
        <w:rPr>
          <w:sz w:val="24"/>
        </w:rPr>
        <w:t>Human</w:t>
      </w:r>
      <w:r>
        <w:rPr>
          <w:spacing w:val="-2"/>
          <w:sz w:val="24"/>
        </w:rPr>
        <w:t xml:space="preserve"> </w:t>
      </w:r>
      <w:r>
        <w:rPr>
          <w:sz w:val="24"/>
        </w:rPr>
        <w:t>bite.</w:t>
      </w:r>
    </w:p>
    <w:p w14:paraId="0CBD3693" w14:textId="77777777" w:rsidR="005B47F3" w:rsidRDefault="001A2144" w:rsidP="008A5996">
      <w:pPr>
        <w:pStyle w:val="ListParagraph"/>
        <w:numPr>
          <w:ilvl w:val="1"/>
          <w:numId w:val="9"/>
        </w:numPr>
        <w:tabs>
          <w:tab w:val="left" w:pos="1901"/>
        </w:tabs>
        <w:spacing w:line="291" w:lineRule="exact"/>
        <w:rPr>
          <w:sz w:val="24"/>
        </w:rPr>
      </w:pPr>
      <w:r>
        <w:rPr>
          <w:sz w:val="24"/>
        </w:rPr>
        <w:t>Immediately following an exposure to blood or bloody body</w:t>
      </w:r>
      <w:r>
        <w:rPr>
          <w:spacing w:val="1"/>
          <w:sz w:val="24"/>
        </w:rPr>
        <w:t xml:space="preserve"> </w:t>
      </w:r>
      <w:r>
        <w:rPr>
          <w:sz w:val="24"/>
        </w:rPr>
        <w:t>fluids:</w:t>
      </w:r>
    </w:p>
    <w:p w14:paraId="51E3586E" w14:textId="77777777" w:rsidR="005B47F3" w:rsidRDefault="001A2144" w:rsidP="008A5996">
      <w:pPr>
        <w:pStyle w:val="ListParagraph"/>
        <w:numPr>
          <w:ilvl w:val="2"/>
          <w:numId w:val="9"/>
        </w:numPr>
        <w:tabs>
          <w:tab w:val="left" w:pos="2261"/>
        </w:tabs>
        <w:spacing w:line="292" w:lineRule="exact"/>
        <w:rPr>
          <w:sz w:val="24"/>
        </w:rPr>
      </w:pPr>
      <w:r>
        <w:rPr>
          <w:sz w:val="24"/>
        </w:rPr>
        <w:t>Clean wounds with soap and</w:t>
      </w:r>
      <w:r>
        <w:rPr>
          <w:spacing w:val="-4"/>
          <w:sz w:val="24"/>
        </w:rPr>
        <w:t xml:space="preserve"> </w:t>
      </w:r>
      <w:r>
        <w:rPr>
          <w:sz w:val="24"/>
        </w:rPr>
        <w:t>water.</w:t>
      </w:r>
    </w:p>
    <w:p w14:paraId="19C44230" w14:textId="77777777" w:rsidR="005B47F3" w:rsidRDefault="001A2144" w:rsidP="008A5996">
      <w:pPr>
        <w:pStyle w:val="ListParagraph"/>
        <w:numPr>
          <w:ilvl w:val="2"/>
          <w:numId w:val="9"/>
        </w:numPr>
        <w:tabs>
          <w:tab w:val="left" w:pos="2261"/>
        </w:tabs>
        <w:spacing w:line="292" w:lineRule="exact"/>
        <w:rPr>
          <w:sz w:val="24"/>
        </w:rPr>
      </w:pPr>
      <w:r>
        <w:rPr>
          <w:sz w:val="24"/>
        </w:rPr>
        <w:t>Flush mucous membranes with clean</w:t>
      </w:r>
      <w:r>
        <w:rPr>
          <w:spacing w:val="-1"/>
          <w:sz w:val="24"/>
        </w:rPr>
        <w:t xml:space="preserve"> </w:t>
      </w:r>
      <w:r>
        <w:rPr>
          <w:sz w:val="24"/>
        </w:rPr>
        <w:t>water.</w:t>
      </w:r>
    </w:p>
    <w:p w14:paraId="192BF731" w14:textId="77777777" w:rsidR="005B47F3" w:rsidRDefault="001A2144" w:rsidP="008A5996">
      <w:pPr>
        <w:pStyle w:val="ListParagraph"/>
        <w:numPr>
          <w:ilvl w:val="2"/>
          <w:numId w:val="9"/>
        </w:numPr>
        <w:tabs>
          <w:tab w:val="left" w:pos="2261"/>
        </w:tabs>
        <w:spacing w:before="2"/>
        <w:rPr>
          <w:sz w:val="24"/>
        </w:rPr>
      </w:pPr>
      <w:r>
        <w:rPr>
          <w:sz w:val="24"/>
        </w:rPr>
        <w:t>Flush eyes with clean water or sterile eye irrigant.</w:t>
      </w:r>
    </w:p>
    <w:p w14:paraId="46B6DEC7" w14:textId="77777777" w:rsidR="005B47F3" w:rsidRDefault="001A2144" w:rsidP="008A5996">
      <w:pPr>
        <w:pStyle w:val="Heading2"/>
        <w:numPr>
          <w:ilvl w:val="0"/>
          <w:numId w:val="9"/>
        </w:numPr>
        <w:tabs>
          <w:tab w:val="left" w:pos="1900"/>
          <w:tab w:val="left" w:pos="1901"/>
        </w:tabs>
        <w:spacing w:before="122"/>
      </w:pPr>
      <w:r>
        <w:t xml:space="preserve">Reporting </w:t>
      </w:r>
      <w:r>
        <w:rPr>
          <w:spacing w:val="-3"/>
        </w:rPr>
        <w:t>An</w:t>
      </w:r>
      <w:r>
        <w:rPr>
          <w:spacing w:val="1"/>
        </w:rPr>
        <w:t xml:space="preserve"> </w:t>
      </w:r>
      <w:r>
        <w:t>Exposure</w:t>
      </w:r>
    </w:p>
    <w:p w14:paraId="708D592C" w14:textId="77777777" w:rsidR="005B47F3" w:rsidRDefault="001A2144" w:rsidP="008A5996">
      <w:pPr>
        <w:pStyle w:val="ListParagraph"/>
        <w:numPr>
          <w:ilvl w:val="1"/>
          <w:numId w:val="9"/>
        </w:numPr>
        <w:tabs>
          <w:tab w:val="left" w:pos="1901"/>
        </w:tabs>
        <w:spacing w:before="197"/>
        <w:ind w:right="371"/>
        <w:rPr>
          <w:sz w:val="24"/>
        </w:rPr>
      </w:pPr>
      <w:r>
        <w:rPr>
          <w:sz w:val="24"/>
        </w:rPr>
        <w:t xml:space="preserve">All staff members who have exposures to blood or body fluids that contain visible blood should Call STICK (1-319-467-8425) for exposure evaluation. </w:t>
      </w:r>
      <w:r>
        <w:rPr>
          <w:b/>
          <w:sz w:val="24"/>
        </w:rPr>
        <w:t xml:space="preserve">If post-exposure prophylaxis (PEP) treatment is needed, it should be started within two hours after the exposure. </w:t>
      </w:r>
      <w:r>
        <w:rPr>
          <w:sz w:val="24"/>
        </w:rPr>
        <w:t>During business hours calls are directed to the University Employee Health Clinic (UEHC). After hours calls are directed to the</w:t>
      </w:r>
      <w:r>
        <w:rPr>
          <w:color w:val="0000FF"/>
          <w:sz w:val="24"/>
        </w:rPr>
        <w:t xml:space="preserve"> </w:t>
      </w:r>
      <w:hyperlink r:id="rId31">
        <w:r>
          <w:rPr>
            <w:color w:val="0000FF"/>
            <w:sz w:val="24"/>
            <w:u w:val="single" w:color="0000FF"/>
          </w:rPr>
          <w:t>Integrated Call Center (ICC)</w:t>
        </w:r>
      </w:hyperlink>
      <w:r>
        <w:rPr>
          <w:sz w:val="24"/>
        </w:rPr>
        <w:t>.Follow-up treatment and evaluation will be at UEHC. If a medical device is involved in the exposure, staff should bring manufacturer’s name of medical device or equipment to UEHC.</w:t>
      </w:r>
    </w:p>
    <w:p w14:paraId="79A2E7DD" w14:textId="77777777" w:rsidR="005B47F3" w:rsidRDefault="001A2144" w:rsidP="008A5996">
      <w:pPr>
        <w:pStyle w:val="ListParagraph"/>
        <w:numPr>
          <w:ilvl w:val="1"/>
          <w:numId w:val="9"/>
        </w:numPr>
        <w:tabs>
          <w:tab w:val="left" w:pos="1901"/>
        </w:tabs>
        <w:spacing w:before="1"/>
        <w:rPr>
          <w:sz w:val="24"/>
        </w:rPr>
      </w:pPr>
      <w:r>
        <w:rPr>
          <w:sz w:val="24"/>
        </w:rPr>
        <w:t>The staff member who sustained an exposure must complete the following</w:t>
      </w:r>
      <w:r>
        <w:rPr>
          <w:spacing w:val="-33"/>
          <w:sz w:val="24"/>
        </w:rPr>
        <w:t xml:space="preserve"> </w:t>
      </w:r>
      <w:r>
        <w:rPr>
          <w:sz w:val="24"/>
        </w:rPr>
        <w:t>forms:</w:t>
      </w:r>
    </w:p>
    <w:p w14:paraId="79A6054A" w14:textId="77777777" w:rsidR="005B47F3" w:rsidRDefault="001A2144" w:rsidP="008A5996">
      <w:pPr>
        <w:pStyle w:val="ListParagraph"/>
        <w:numPr>
          <w:ilvl w:val="2"/>
          <w:numId w:val="9"/>
        </w:numPr>
        <w:tabs>
          <w:tab w:val="left" w:pos="2261"/>
        </w:tabs>
        <w:spacing w:before="2"/>
        <w:rPr>
          <w:sz w:val="24"/>
        </w:rPr>
      </w:pPr>
      <w:r>
        <w:rPr>
          <w:sz w:val="24"/>
        </w:rPr>
        <w:t>“State of Iowa Workers Comp Form- First Report of Injury."</w:t>
      </w:r>
    </w:p>
    <w:p w14:paraId="7125D966" w14:textId="77777777" w:rsidR="005B47F3" w:rsidRDefault="001A2144" w:rsidP="008A5996">
      <w:pPr>
        <w:pStyle w:val="ListParagraph"/>
        <w:numPr>
          <w:ilvl w:val="2"/>
          <w:numId w:val="9"/>
        </w:numPr>
        <w:tabs>
          <w:tab w:val="left" w:pos="2261"/>
        </w:tabs>
        <w:spacing w:before="2"/>
        <w:ind w:right="861"/>
        <w:rPr>
          <w:sz w:val="24"/>
        </w:rPr>
      </w:pPr>
      <w:r>
        <w:rPr>
          <w:sz w:val="24"/>
        </w:rPr>
        <w:t>“Needlestick/Hepatitis Exposure Report”; completed by personnel in the UEHC to document the route(s) of exposure and the circumstances under which the</w:t>
      </w:r>
      <w:r>
        <w:rPr>
          <w:spacing w:val="-36"/>
          <w:sz w:val="24"/>
        </w:rPr>
        <w:t xml:space="preserve"> </w:t>
      </w:r>
      <w:r>
        <w:rPr>
          <w:sz w:val="24"/>
        </w:rPr>
        <w:t>exposure incident occurred. This document will be filed in the employee’s UEHC medical record.</w:t>
      </w:r>
    </w:p>
    <w:p w14:paraId="5411FF16" w14:textId="77777777" w:rsidR="005B47F3" w:rsidRDefault="001A2144" w:rsidP="008A5996">
      <w:pPr>
        <w:pStyle w:val="ListParagraph"/>
        <w:numPr>
          <w:ilvl w:val="2"/>
          <w:numId w:val="9"/>
        </w:numPr>
        <w:tabs>
          <w:tab w:val="left" w:pos="2261"/>
        </w:tabs>
        <w:spacing w:line="242" w:lineRule="auto"/>
        <w:ind w:right="1450"/>
        <w:rPr>
          <w:sz w:val="24"/>
        </w:rPr>
      </w:pPr>
      <w:r>
        <w:rPr>
          <w:sz w:val="24"/>
        </w:rPr>
        <w:t>UIHC staff must complete the “Unusual Incident and Accident Report” which is located on the Patient Safety</w:t>
      </w:r>
      <w:r>
        <w:rPr>
          <w:spacing w:val="-1"/>
          <w:sz w:val="24"/>
        </w:rPr>
        <w:t xml:space="preserve"> </w:t>
      </w:r>
      <w:r>
        <w:rPr>
          <w:sz w:val="24"/>
        </w:rPr>
        <w:t>Net.</w:t>
      </w:r>
    </w:p>
    <w:p w14:paraId="5173D186" w14:textId="77777777" w:rsidR="005B47F3" w:rsidRDefault="001A2144" w:rsidP="008A5996">
      <w:pPr>
        <w:pStyle w:val="ListParagraph"/>
        <w:numPr>
          <w:ilvl w:val="2"/>
          <w:numId w:val="9"/>
        </w:numPr>
        <w:tabs>
          <w:tab w:val="left" w:pos="2261"/>
        </w:tabs>
        <w:spacing w:line="242" w:lineRule="auto"/>
        <w:ind w:right="863"/>
        <w:rPr>
          <w:sz w:val="24"/>
        </w:rPr>
      </w:pPr>
      <w:r>
        <w:rPr>
          <w:sz w:val="24"/>
        </w:rPr>
        <w:t>Non-UIHC staff, along with their supervisor must complete the Incident</w:t>
      </w:r>
      <w:r>
        <w:rPr>
          <w:spacing w:val="-28"/>
          <w:sz w:val="24"/>
        </w:rPr>
        <w:t xml:space="preserve"> </w:t>
      </w:r>
      <w:r>
        <w:rPr>
          <w:sz w:val="24"/>
        </w:rPr>
        <w:t>Investigation Form via</w:t>
      </w:r>
      <w:r>
        <w:rPr>
          <w:spacing w:val="-2"/>
          <w:sz w:val="24"/>
        </w:rPr>
        <w:t xml:space="preserve"> </w:t>
      </w:r>
      <w:r>
        <w:rPr>
          <w:sz w:val="24"/>
        </w:rPr>
        <w:t>Workflow.</w:t>
      </w:r>
    </w:p>
    <w:p w14:paraId="6339D60C" w14:textId="77777777" w:rsidR="005B47F3" w:rsidRDefault="005B47F3">
      <w:pPr>
        <w:pStyle w:val="BodyText"/>
        <w:spacing w:before="12"/>
        <w:rPr>
          <w:sz w:val="22"/>
        </w:rPr>
      </w:pPr>
    </w:p>
    <w:p w14:paraId="3CD5786E" w14:textId="77777777" w:rsidR="005B47F3" w:rsidRDefault="001A2144" w:rsidP="008A5996">
      <w:pPr>
        <w:pStyle w:val="Heading2"/>
        <w:numPr>
          <w:ilvl w:val="0"/>
          <w:numId w:val="9"/>
        </w:numPr>
        <w:tabs>
          <w:tab w:val="left" w:pos="1900"/>
          <w:tab w:val="left" w:pos="1901"/>
        </w:tabs>
      </w:pPr>
      <w:r>
        <w:t>Source</w:t>
      </w:r>
    </w:p>
    <w:p w14:paraId="6479E748" w14:textId="77777777" w:rsidR="005B47F3" w:rsidRDefault="001A2144" w:rsidP="008A5996">
      <w:pPr>
        <w:pStyle w:val="ListParagraph"/>
        <w:numPr>
          <w:ilvl w:val="1"/>
          <w:numId w:val="9"/>
        </w:numPr>
        <w:tabs>
          <w:tab w:val="left" w:pos="1901"/>
        </w:tabs>
        <w:spacing w:before="2" w:line="291" w:lineRule="exact"/>
        <w:rPr>
          <w:sz w:val="24"/>
        </w:rPr>
      </w:pPr>
      <w:r>
        <w:rPr>
          <w:sz w:val="24"/>
        </w:rPr>
        <w:t>Source patient will be determined if</w:t>
      </w:r>
      <w:r>
        <w:rPr>
          <w:spacing w:val="2"/>
          <w:sz w:val="24"/>
        </w:rPr>
        <w:t xml:space="preserve"> </w:t>
      </w:r>
      <w:r>
        <w:rPr>
          <w:sz w:val="24"/>
        </w:rPr>
        <w:t>possible.</w:t>
      </w:r>
    </w:p>
    <w:p w14:paraId="33AA8E66" w14:textId="77777777" w:rsidR="005B47F3" w:rsidRDefault="001A2144" w:rsidP="008A5996">
      <w:pPr>
        <w:pStyle w:val="ListParagraph"/>
        <w:numPr>
          <w:ilvl w:val="1"/>
          <w:numId w:val="9"/>
        </w:numPr>
        <w:tabs>
          <w:tab w:val="left" w:pos="1901"/>
        </w:tabs>
        <w:ind w:right="1033"/>
        <w:rPr>
          <w:sz w:val="24"/>
        </w:rPr>
      </w:pPr>
      <w:r>
        <w:rPr>
          <w:sz w:val="24"/>
        </w:rPr>
        <w:t>If source is known, UEHC or ETC will notify the source’s physician/dentist as soon as possible, that his/her patient was involved in an exposure. UEHC will ask the physician or dentist whether the source has known risk factors and will request appropriate lab testing.</w:t>
      </w:r>
    </w:p>
    <w:p w14:paraId="31259F58" w14:textId="77777777" w:rsidR="005B47F3" w:rsidRDefault="001A2144" w:rsidP="008A5996">
      <w:pPr>
        <w:pStyle w:val="ListParagraph"/>
        <w:numPr>
          <w:ilvl w:val="1"/>
          <w:numId w:val="9"/>
        </w:numPr>
        <w:tabs>
          <w:tab w:val="left" w:pos="1901"/>
        </w:tabs>
        <w:ind w:right="1576"/>
        <w:rPr>
          <w:sz w:val="24"/>
        </w:rPr>
      </w:pPr>
      <w:r>
        <w:rPr>
          <w:sz w:val="24"/>
        </w:rPr>
        <w:t>If source patient is known, but refuses to be tested, no testing can be</w:t>
      </w:r>
      <w:r>
        <w:rPr>
          <w:spacing w:val="-33"/>
          <w:sz w:val="24"/>
        </w:rPr>
        <w:t xml:space="preserve"> </w:t>
      </w:r>
      <w:r>
        <w:rPr>
          <w:sz w:val="24"/>
        </w:rPr>
        <w:t>performed. (Under current Iowa law, the patient has the right to refuse</w:t>
      </w:r>
      <w:r>
        <w:rPr>
          <w:spacing w:val="-5"/>
          <w:sz w:val="24"/>
        </w:rPr>
        <w:t xml:space="preserve"> </w:t>
      </w:r>
      <w:r>
        <w:rPr>
          <w:sz w:val="24"/>
        </w:rPr>
        <w:t>testing.)</w:t>
      </w:r>
    </w:p>
    <w:p w14:paraId="0B5EC6F8" w14:textId="77777777" w:rsidR="005B47F3" w:rsidRDefault="005B47F3">
      <w:pPr>
        <w:rPr>
          <w:sz w:val="24"/>
        </w:rPr>
        <w:sectPr w:rsidR="005B47F3">
          <w:pgSz w:w="12240" w:h="15840"/>
          <w:pgMar w:top="1520" w:right="600" w:bottom="1300" w:left="260" w:header="881" w:footer="1104" w:gutter="0"/>
          <w:cols w:space="720"/>
        </w:sectPr>
      </w:pPr>
    </w:p>
    <w:p w14:paraId="4E03BCF5" w14:textId="77777777" w:rsidR="005B47F3" w:rsidRDefault="001A2144" w:rsidP="008A5996">
      <w:pPr>
        <w:pStyle w:val="ListParagraph"/>
        <w:numPr>
          <w:ilvl w:val="1"/>
          <w:numId w:val="9"/>
        </w:numPr>
        <w:tabs>
          <w:tab w:val="left" w:pos="1901"/>
        </w:tabs>
        <w:spacing w:before="90" w:line="242" w:lineRule="auto"/>
        <w:ind w:right="1489"/>
        <w:rPr>
          <w:sz w:val="24"/>
        </w:rPr>
      </w:pPr>
      <w:r>
        <w:rPr>
          <w:sz w:val="24"/>
        </w:rPr>
        <w:lastRenderedPageBreak/>
        <w:t>When testing the source, his/her physician/dentist approaches the patient to</w:t>
      </w:r>
      <w:r>
        <w:rPr>
          <w:spacing w:val="-24"/>
          <w:sz w:val="24"/>
        </w:rPr>
        <w:t xml:space="preserve"> </w:t>
      </w:r>
      <w:r>
        <w:rPr>
          <w:sz w:val="24"/>
        </w:rPr>
        <w:t>gain consent for appropriate tests and to sign the appropriate</w:t>
      </w:r>
      <w:r>
        <w:rPr>
          <w:spacing w:val="-7"/>
          <w:sz w:val="24"/>
        </w:rPr>
        <w:t xml:space="preserve"> </w:t>
      </w:r>
      <w:r>
        <w:rPr>
          <w:sz w:val="24"/>
        </w:rPr>
        <w:t>forms.</w:t>
      </w:r>
    </w:p>
    <w:p w14:paraId="0074EAEF" w14:textId="77777777" w:rsidR="005B47F3" w:rsidRDefault="001A2144" w:rsidP="008A5996">
      <w:pPr>
        <w:pStyle w:val="ListParagraph"/>
        <w:numPr>
          <w:ilvl w:val="2"/>
          <w:numId w:val="9"/>
        </w:numPr>
        <w:tabs>
          <w:tab w:val="left" w:pos="2261"/>
        </w:tabs>
        <w:ind w:right="994"/>
        <w:rPr>
          <w:sz w:val="24"/>
        </w:rPr>
      </w:pPr>
      <w:r>
        <w:rPr>
          <w:sz w:val="24"/>
        </w:rPr>
        <w:t>If one of the physicians caring for the patient is the person exposed, this person should NOT ask for permission to test the source patient. Another physician on the team should ask the patient for permission to do the</w:t>
      </w:r>
      <w:r>
        <w:rPr>
          <w:spacing w:val="-8"/>
          <w:sz w:val="24"/>
        </w:rPr>
        <w:t xml:space="preserve"> </w:t>
      </w:r>
      <w:r>
        <w:rPr>
          <w:sz w:val="24"/>
        </w:rPr>
        <w:t>testing.</w:t>
      </w:r>
    </w:p>
    <w:p w14:paraId="206583D4" w14:textId="77777777" w:rsidR="005B47F3" w:rsidRDefault="001A2144" w:rsidP="008A5996">
      <w:pPr>
        <w:pStyle w:val="ListParagraph"/>
        <w:numPr>
          <w:ilvl w:val="1"/>
          <w:numId w:val="9"/>
        </w:numPr>
        <w:tabs>
          <w:tab w:val="left" w:pos="1901"/>
        </w:tabs>
        <w:spacing w:line="242" w:lineRule="auto"/>
        <w:ind w:right="1271"/>
        <w:rPr>
          <w:sz w:val="24"/>
        </w:rPr>
      </w:pPr>
      <w:r>
        <w:rPr>
          <w:sz w:val="24"/>
        </w:rPr>
        <w:t>Results of source testing are kept confidential and are shared with the source by</w:t>
      </w:r>
      <w:r>
        <w:rPr>
          <w:spacing w:val="-32"/>
          <w:sz w:val="24"/>
        </w:rPr>
        <w:t xml:space="preserve"> </w:t>
      </w:r>
      <w:r>
        <w:rPr>
          <w:sz w:val="24"/>
        </w:rPr>
        <w:t>the primary care</w:t>
      </w:r>
      <w:r>
        <w:rPr>
          <w:spacing w:val="1"/>
          <w:sz w:val="24"/>
        </w:rPr>
        <w:t xml:space="preserve"> </w:t>
      </w:r>
      <w:r>
        <w:rPr>
          <w:sz w:val="24"/>
        </w:rPr>
        <w:t>physician/dentist.</w:t>
      </w:r>
    </w:p>
    <w:p w14:paraId="717F2DE9" w14:textId="77777777" w:rsidR="005B47F3" w:rsidRDefault="005B47F3">
      <w:pPr>
        <w:pStyle w:val="BodyText"/>
        <w:spacing w:before="2"/>
        <w:rPr>
          <w:sz w:val="23"/>
        </w:rPr>
      </w:pPr>
    </w:p>
    <w:p w14:paraId="37113D71" w14:textId="77777777" w:rsidR="005B47F3" w:rsidRDefault="001A2144" w:rsidP="008A5996">
      <w:pPr>
        <w:pStyle w:val="Heading2"/>
        <w:numPr>
          <w:ilvl w:val="0"/>
          <w:numId w:val="9"/>
        </w:numPr>
        <w:tabs>
          <w:tab w:val="left" w:pos="1900"/>
          <w:tab w:val="left" w:pos="1901"/>
        </w:tabs>
      </w:pPr>
      <w:r>
        <w:t>Employee/Staff/Volunteers</w:t>
      </w:r>
    </w:p>
    <w:p w14:paraId="2B6EE89A" w14:textId="77777777" w:rsidR="005B47F3" w:rsidRDefault="001A2144" w:rsidP="008A5996">
      <w:pPr>
        <w:pStyle w:val="ListParagraph"/>
        <w:numPr>
          <w:ilvl w:val="1"/>
          <w:numId w:val="9"/>
        </w:numPr>
        <w:tabs>
          <w:tab w:val="left" w:pos="1901"/>
        </w:tabs>
        <w:spacing w:before="5" w:line="237" w:lineRule="auto"/>
        <w:ind w:right="858"/>
        <w:rPr>
          <w:sz w:val="24"/>
        </w:rPr>
      </w:pPr>
      <w:r>
        <w:rPr>
          <w:sz w:val="24"/>
        </w:rPr>
        <w:t>After appointment is scheduled, report to UEHC for counseling, gathering of</w:t>
      </w:r>
      <w:r>
        <w:rPr>
          <w:spacing w:val="-30"/>
          <w:sz w:val="24"/>
        </w:rPr>
        <w:t xml:space="preserve"> </w:t>
      </w:r>
      <w:r>
        <w:rPr>
          <w:sz w:val="24"/>
        </w:rPr>
        <w:t>information from the source and employee, treatment and</w:t>
      </w:r>
      <w:r>
        <w:rPr>
          <w:spacing w:val="-6"/>
          <w:sz w:val="24"/>
        </w:rPr>
        <w:t xml:space="preserve"> </w:t>
      </w:r>
      <w:r>
        <w:rPr>
          <w:sz w:val="24"/>
        </w:rPr>
        <w:t>documentation.</w:t>
      </w:r>
    </w:p>
    <w:p w14:paraId="58DE1989" w14:textId="77777777" w:rsidR="005B47F3" w:rsidRDefault="001A2144" w:rsidP="008A5996">
      <w:pPr>
        <w:pStyle w:val="ListParagraph"/>
        <w:numPr>
          <w:ilvl w:val="1"/>
          <w:numId w:val="9"/>
        </w:numPr>
        <w:tabs>
          <w:tab w:val="left" w:pos="1901"/>
        </w:tabs>
        <w:spacing w:before="5" w:line="237" w:lineRule="auto"/>
        <w:ind w:right="1084"/>
        <w:rPr>
          <w:sz w:val="24"/>
        </w:rPr>
      </w:pPr>
      <w:r>
        <w:rPr>
          <w:sz w:val="24"/>
        </w:rPr>
        <w:t>Information obtained includes risk factors, immunizations and titers, medications,</w:t>
      </w:r>
      <w:r>
        <w:rPr>
          <w:spacing w:val="-33"/>
          <w:sz w:val="24"/>
        </w:rPr>
        <w:t xml:space="preserve"> </w:t>
      </w:r>
      <w:r>
        <w:rPr>
          <w:sz w:val="24"/>
        </w:rPr>
        <w:t>and health</w:t>
      </w:r>
      <w:r>
        <w:rPr>
          <w:spacing w:val="-2"/>
          <w:sz w:val="24"/>
        </w:rPr>
        <w:t xml:space="preserve"> </w:t>
      </w:r>
      <w:r>
        <w:rPr>
          <w:sz w:val="24"/>
        </w:rPr>
        <w:t>problems.</w:t>
      </w:r>
    </w:p>
    <w:p w14:paraId="5B868272" w14:textId="77777777" w:rsidR="005B47F3" w:rsidRDefault="001A2144" w:rsidP="008A5996">
      <w:pPr>
        <w:pStyle w:val="ListParagraph"/>
        <w:numPr>
          <w:ilvl w:val="1"/>
          <w:numId w:val="9"/>
        </w:numPr>
        <w:tabs>
          <w:tab w:val="left" w:pos="1901"/>
        </w:tabs>
        <w:spacing w:before="3" w:line="242" w:lineRule="auto"/>
        <w:ind w:right="929"/>
        <w:rPr>
          <w:sz w:val="24"/>
        </w:rPr>
      </w:pPr>
      <w:r>
        <w:rPr>
          <w:sz w:val="24"/>
        </w:rPr>
        <w:t>Post exposure prophylaxis (PEP) is initiated, if deemed necessary. Appropriate lab work is also</w:t>
      </w:r>
      <w:r>
        <w:rPr>
          <w:spacing w:val="-2"/>
          <w:sz w:val="24"/>
        </w:rPr>
        <w:t xml:space="preserve"> </w:t>
      </w:r>
      <w:r>
        <w:rPr>
          <w:sz w:val="24"/>
        </w:rPr>
        <w:t>drawn.</w:t>
      </w:r>
    </w:p>
    <w:p w14:paraId="52473BE9" w14:textId="77777777" w:rsidR="005B47F3" w:rsidRDefault="001A2144" w:rsidP="008A5996">
      <w:pPr>
        <w:pStyle w:val="ListParagraph"/>
        <w:numPr>
          <w:ilvl w:val="1"/>
          <w:numId w:val="9"/>
        </w:numPr>
        <w:tabs>
          <w:tab w:val="left" w:pos="1901"/>
        </w:tabs>
        <w:spacing w:line="286" w:lineRule="exact"/>
        <w:rPr>
          <w:sz w:val="24"/>
        </w:rPr>
      </w:pPr>
      <w:r>
        <w:rPr>
          <w:sz w:val="24"/>
        </w:rPr>
        <w:t>Follow-up appointments are scheduled per</w:t>
      </w:r>
      <w:r>
        <w:rPr>
          <w:spacing w:val="-1"/>
          <w:sz w:val="24"/>
        </w:rPr>
        <w:t xml:space="preserve"> </w:t>
      </w:r>
      <w:r>
        <w:rPr>
          <w:sz w:val="24"/>
        </w:rPr>
        <w:t>protocol.</w:t>
      </w:r>
    </w:p>
    <w:p w14:paraId="11D23416" w14:textId="77777777" w:rsidR="005B47F3" w:rsidRDefault="001A2144" w:rsidP="008A5996">
      <w:pPr>
        <w:pStyle w:val="ListParagraph"/>
        <w:numPr>
          <w:ilvl w:val="1"/>
          <w:numId w:val="9"/>
        </w:numPr>
        <w:tabs>
          <w:tab w:val="left" w:pos="1901"/>
        </w:tabs>
        <w:spacing w:before="4" w:line="237" w:lineRule="auto"/>
        <w:ind w:right="1196"/>
        <w:rPr>
          <w:sz w:val="24"/>
        </w:rPr>
      </w:pPr>
      <w:r>
        <w:rPr>
          <w:sz w:val="24"/>
        </w:rPr>
        <w:t xml:space="preserve">Confidentiality issues concerning disclosure of source </w:t>
      </w:r>
      <w:proofErr w:type="gramStart"/>
      <w:r>
        <w:rPr>
          <w:sz w:val="24"/>
        </w:rPr>
        <w:t>results</w:t>
      </w:r>
      <w:proofErr w:type="gramEnd"/>
      <w:r>
        <w:rPr>
          <w:sz w:val="24"/>
        </w:rPr>
        <w:t xml:space="preserve"> and the maintenance</w:t>
      </w:r>
      <w:r>
        <w:rPr>
          <w:spacing w:val="-34"/>
          <w:sz w:val="24"/>
        </w:rPr>
        <w:t xml:space="preserve"> </w:t>
      </w:r>
      <w:r>
        <w:rPr>
          <w:sz w:val="24"/>
        </w:rPr>
        <w:t>of medical records are discussed.</w:t>
      </w:r>
    </w:p>
    <w:p w14:paraId="4824ECAF" w14:textId="77777777" w:rsidR="005B47F3" w:rsidRDefault="005B47F3">
      <w:pPr>
        <w:spacing w:line="237" w:lineRule="auto"/>
        <w:rPr>
          <w:sz w:val="24"/>
        </w:rPr>
        <w:sectPr w:rsidR="005B47F3">
          <w:pgSz w:w="12240" w:h="15840"/>
          <w:pgMar w:top="1520" w:right="600" w:bottom="1300" w:left="260" w:header="881" w:footer="1104" w:gutter="0"/>
          <w:cols w:space="720"/>
        </w:sectPr>
      </w:pPr>
    </w:p>
    <w:p w14:paraId="4B98D45C" w14:textId="77777777" w:rsidR="005B47F3" w:rsidRDefault="001A2144">
      <w:pPr>
        <w:pStyle w:val="Heading2"/>
        <w:spacing w:before="95" w:line="336" w:lineRule="auto"/>
        <w:ind w:left="4807" w:right="4460" w:firstLine="2"/>
        <w:jc w:val="center"/>
      </w:pPr>
      <w:bookmarkStart w:id="45" w:name="APPENDIX_D"/>
      <w:bookmarkEnd w:id="45"/>
      <w:r>
        <w:lastRenderedPageBreak/>
        <w:t>APPENDIX D BIOHAZARD SYMBOL</w:t>
      </w:r>
    </w:p>
    <w:p w14:paraId="41179EA5" w14:textId="77777777" w:rsidR="005B47F3" w:rsidRDefault="005B47F3">
      <w:pPr>
        <w:pStyle w:val="BodyText"/>
        <w:rPr>
          <w:b/>
          <w:sz w:val="20"/>
        </w:rPr>
      </w:pPr>
    </w:p>
    <w:p w14:paraId="422DF5E2" w14:textId="77777777" w:rsidR="005B47F3" w:rsidRDefault="005B47F3">
      <w:pPr>
        <w:pStyle w:val="BodyText"/>
        <w:rPr>
          <w:b/>
          <w:sz w:val="20"/>
        </w:rPr>
      </w:pPr>
    </w:p>
    <w:p w14:paraId="783EC60D" w14:textId="77777777" w:rsidR="005B47F3" w:rsidRDefault="005B47F3">
      <w:pPr>
        <w:pStyle w:val="BodyText"/>
        <w:rPr>
          <w:b/>
          <w:sz w:val="20"/>
        </w:rPr>
      </w:pPr>
    </w:p>
    <w:p w14:paraId="1B40D098" w14:textId="77777777" w:rsidR="005B47F3" w:rsidRDefault="005B47F3">
      <w:pPr>
        <w:pStyle w:val="BodyText"/>
        <w:rPr>
          <w:b/>
          <w:sz w:val="20"/>
        </w:rPr>
      </w:pPr>
    </w:p>
    <w:p w14:paraId="208F120A" w14:textId="63188962" w:rsidR="005B47F3" w:rsidRDefault="008A5996">
      <w:pPr>
        <w:pStyle w:val="BodyText"/>
        <w:spacing w:before="1"/>
        <w:rPr>
          <w:b/>
          <w:sz w:val="18"/>
        </w:rPr>
      </w:pPr>
      <w:r>
        <w:rPr>
          <w:noProof/>
        </w:rPr>
        <mc:AlternateContent>
          <mc:Choice Requires="wpg">
            <w:drawing>
              <wp:anchor distT="0" distB="0" distL="0" distR="0" simplePos="0" relativeHeight="251662336" behindDoc="1" locked="0" layoutInCell="1" allowOverlap="1" wp14:anchorId="4D26CDAD" wp14:editId="2FA4DF55">
                <wp:simplePos x="0" y="0"/>
                <wp:positionH relativeFrom="page">
                  <wp:posOffset>1266190</wp:posOffset>
                </wp:positionH>
                <wp:positionV relativeFrom="paragraph">
                  <wp:posOffset>165735</wp:posOffset>
                </wp:positionV>
                <wp:extent cx="5418455" cy="4849495"/>
                <wp:effectExtent l="0" t="0" r="0" b="0"/>
                <wp:wrapTopAndBottom/>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8455" cy="4849495"/>
                          <a:chOff x="1994" y="261"/>
                          <a:chExt cx="8533" cy="7637"/>
                        </a:xfrm>
                      </wpg:grpSpPr>
                      <pic:pic xmlns:pic="http://schemas.openxmlformats.org/drawingml/2006/picture">
                        <pic:nvPicPr>
                          <pic:cNvPr id="25"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79" y="963"/>
                            <a:ext cx="6258" cy="5854"/>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1"/>
                        <wps:cNvSpPr>
                          <a:spLocks/>
                        </wps:cNvSpPr>
                        <wps:spPr bwMode="auto">
                          <a:xfrm>
                            <a:off x="1993" y="260"/>
                            <a:ext cx="8533" cy="7637"/>
                          </a:xfrm>
                          <a:custGeom>
                            <a:avLst/>
                            <a:gdLst>
                              <a:gd name="T0" fmla="+- 0 10527 1994"/>
                              <a:gd name="T1" fmla="*/ T0 w 8533"/>
                              <a:gd name="T2" fmla="+- 0 261 261"/>
                              <a:gd name="T3" fmla="*/ 261 h 7637"/>
                              <a:gd name="T4" fmla="+- 0 1994 1994"/>
                              <a:gd name="T5" fmla="*/ T4 w 8533"/>
                              <a:gd name="T6" fmla="+- 0 261 261"/>
                              <a:gd name="T7" fmla="*/ 261 h 7637"/>
                              <a:gd name="T8" fmla="+- 0 1994 1994"/>
                              <a:gd name="T9" fmla="*/ T8 w 8533"/>
                              <a:gd name="T10" fmla="+- 0 7897 261"/>
                              <a:gd name="T11" fmla="*/ 7897 h 7637"/>
                              <a:gd name="T12" fmla="+- 0 2014 1994"/>
                              <a:gd name="T13" fmla="*/ T12 w 8533"/>
                              <a:gd name="T14" fmla="+- 0 7897 261"/>
                              <a:gd name="T15" fmla="*/ 7897 h 7637"/>
                              <a:gd name="T16" fmla="+- 0 2014 1994"/>
                              <a:gd name="T17" fmla="*/ T16 w 8533"/>
                              <a:gd name="T18" fmla="+- 0 289 261"/>
                              <a:gd name="T19" fmla="*/ 289 h 7637"/>
                              <a:gd name="T20" fmla="+- 0 2004 1994"/>
                              <a:gd name="T21" fmla="*/ T20 w 8533"/>
                              <a:gd name="T22" fmla="+- 0 289 261"/>
                              <a:gd name="T23" fmla="*/ 289 h 7637"/>
                              <a:gd name="T24" fmla="+- 0 2014 1994"/>
                              <a:gd name="T25" fmla="*/ T24 w 8533"/>
                              <a:gd name="T26" fmla="+- 0 275 261"/>
                              <a:gd name="T27" fmla="*/ 275 h 7637"/>
                              <a:gd name="T28" fmla="+- 0 10527 1994"/>
                              <a:gd name="T29" fmla="*/ T28 w 8533"/>
                              <a:gd name="T30" fmla="+- 0 275 261"/>
                              <a:gd name="T31" fmla="*/ 275 h 7637"/>
                              <a:gd name="T32" fmla="+- 0 10527 1994"/>
                              <a:gd name="T33" fmla="*/ T32 w 8533"/>
                              <a:gd name="T34" fmla="+- 0 261 261"/>
                              <a:gd name="T35" fmla="*/ 261 h 7637"/>
                              <a:gd name="T36" fmla="+- 0 2014 1994"/>
                              <a:gd name="T37" fmla="*/ T36 w 8533"/>
                              <a:gd name="T38" fmla="+- 0 275 261"/>
                              <a:gd name="T39" fmla="*/ 275 h 7637"/>
                              <a:gd name="T40" fmla="+- 0 2004 1994"/>
                              <a:gd name="T41" fmla="*/ T40 w 8533"/>
                              <a:gd name="T42" fmla="+- 0 289 261"/>
                              <a:gd name="T43" fmla="*/ 289 h 7637"/>
                              <a:gd name="T44" fmla="+- 0 2014 1994"/>
                              <a:gd name="T45" fmla="*/ T44 w 8533"/>
                              <a:gd name="T46" fmla="+- 0 289 261"/>
                              <a:gd name="T47" fmla="*/ 289 h 7637"/>
                              <a:gd name="T48" fmla="+- 0 2014 1994"/>
                              <a:gd name="T49" fmla="*/ T48 w 8533"/>
                              <a:gd name="T50" fmla="+- 0 275 261"/>
                              <a:gd name="T51" fmla="*/ 275 h 7637"/>
                              <a:gd name="T52" fmla="+- 0 10527 1994"/>
                              <a:gd name="T53" fmla="*/ T52 w 8533"/>
                              <a:gd name="T54" fmla="+- 0 275 261"/>
                              <a:gd name="T55" fmla="*/ 275 h 7637"/>
                              <a:gd name="T56" fmla="+- 0 2014 1994"/>
                              <a:gd name="T57" fmla="*/ T56 w 8533"/>
                              <a:gd name="T58" fmla="+- 0 275 261"/>
                              <a:gd name="T59" fmla="*/ 275 h 7637"/>
                              <a:gd name="T60" fmla="+- 0 2014 1994"/>
                              <a:gd name="T61" fmla="*/ T60 w 8533"/>
                              <a:gd name="T62" fmla="+- 0 289 261"/>
                              <a:gd name="T63" fmla="*/ 289 h 7637"/>
                              <a:gd name="T64" fmla="+- 0 10527 1994"/>
                              <a:gd name="T65" fmla="*/ T64 w 8533"/>
                              <a:gd name="T66" fmla="+- 0 289 261"/>
                              <a:gd name="T67" fmla="*/ 289 h 7637"/>
                              <a:gd name="T68" fmla="+- 0 10527 1994"/>
                              <a:gd name="T69" fmla="*/ T68 w 8533"/>
                              <a:gd name="T70" fmla="+- 0 275 261"/>
                              <a:gd name="T71" fmla="*/ 275 h 7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33" h="7637">
                                <a:moveTo>
                                  <a:pt x="8533" y="0"/>
                                </a:moveTo>
                                <a:lnTo>
                                  <a:pt x="0" y="0"/>
                                </a:lnTo>
                                <a:lnTo>
                                  <a:pt x="0" y="7636"/>
                                </a:lnTo>
                                <a:lnTo>
                                  <a:pt x="20" y="7636"/>
                                </a:lnTo>
                                <a:lnTo>
                                  <a:pt x="20" y="28"/>
                                </a:lnTo>
                                <a:lnTo>
                                  <a:pt x="10" y="28"/>
                                </a:lnTo>
                                <a:lnTo>
                                  <a:pt x="20" y="14"/>
                                </a:lnTo>
                                <a:lnTo>
                                  <a:pt x="8533" y="14"/>
                                </a:lnTo>
                                <a:lnTo>
                                  <a:pt x="8533" y="0"/>
                                </a:lnTo>
                                <a:close/>
                                <a:moveTo>
                                  <a:pt x="20" y="14"/>
                                </a:moveTo>
                                <a:lnTo>
                                  <a:pt x="10" y="28"/>
                                </a:lnTo>
                                <a:lnTo>
                                  <a:pt x="20" y="28"/>
                                </a:lnTo>
                                <a:lnTo>
                                  <a:pt x="20" y="14"/>
                                </a:lnTo>
                                <a:close/>
                                <a:moveTo>
                                  <a:pt x="8533" y="14"/>
                                </a:moveTo>
                                <a:lnTo>
                                  <a:pt x="20" y="14"/>
                                </a:lnTo>
                                <a:lnTo>
                                  <a:pt x="20" y="28"/>
                                </a:lnTo>
                                <a:lnTo>
                                  <a:pt x="8533" y="28"/>
                                </a:lnTo>
                                <a:lnTo>
                                  <a:pt x="8533"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F0C1F" id="Group 10" o:spid="_x0000_s1026" style="position:absolute;margin-left:99.7pt;margin-top:13.05pt;width:426.65pt;height:381.85pt;z-index:-251654144;mso-wrap-distance-left:0;mso-wrap-distance-right:0;mso-position-horizontal-relative:page" coordorigin="1994,261" coordsize="8533,7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079;top:963;width:6258;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">
                  <v:imagedata r:id="rId33" o:title=""/>
                </v:shape>
                <v:shape id="AutoShape 11" o:spid="_x0000_s1028" style="position:absolute;left:1993;top:260;width:8533;height:7637;visibility:visible;mso-wrap-style:square;v-text-anchor:top" coordsize="8533,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" path="m8533,l,,,7636r20,l20,28r-10,l20,14r8513,l8533,xm20,14l10,28r10,l20,14xm8533,14l20,14r,14l8533,28r,-14xe" stroked="f">
                  <v:path arrowok="t" o:connecttype="custom" o:connectlocs="8533,261;0,261;0,7897;20,7897;20,289;10,289;20,275;8533,275;8533,261;20,275;10,289;20,289;20,275;8533,275;20,275;20,289;8533,289;8533,275" o:connectangles="0,0,0,0,0,0,0,0,0,0,0,0,0,0,0,0,0,0"/>
                </v:shape>
                <w10:wrap type="topAndBottom" anchorx="page"/>
              </v:group>
            </w:pict>
          </mc:Fallback>
        </mc:AlternateContent>
      </w:r>
    </w:p>
    <w:p w14:paraId="2BB3D3AA" w14:textId="77777777" w:rsidR="005B47F3" w:rsidRDefault="005B47F3">
      <w:pPr>
        <w:rPr>
          <w:sz w:val="18"/>
        </w:rPr>
        <w:sectPr w:rsidR="005B47F3">
          <w:pgSz w:w="12240" w:h="15840"/>
          <w:pgMar w:top="1520" w:right="600" w:bottom="1300" w:left="260" w:header="881" w:footer="1104" w:gutter="0"/>
          <w:cols w:space="720"/>
        </w:sectPr>
      </w:pPr>
    </w:p>
    <w:p w14:paraId="2CCBE5EB" w14:textId="77777777" w:rsidR="005B47F3" w:rsidRDefault="001A2144">
      <w:pPr>
        <w:spacing w:before="95" w:line="336" w:lineRule="auto"/>
        <w:ind w:left="5222" w:right="4873" w:hanging="6"/>
        <w:jc w:val="center"/>
        <w:rPr>
          <w:b/>
          <w:sz w:val="24"/>
        </w:rPr>
      </w:pPr>
      <w:bookmarkStart w:id="46" w:name="APPENDIX_E"/>
      <w:bookmarkEnd w:id="46"/>
      <w:r>
        <w:rPr>
          <w:b/>
          <w:sz w:val="24"/>
        </w:rPr>
        <w:lastRenderedPageBreak/>
        <w:t>APPENDIX E DEFINITIONS</w:t>
      </w:r>
    </w:p>
    <w:p w14:paraId="254034F3" w14:textId="77777777" w:rsidR="005B47F3" w:rsidRDefault="005B47F3">
      <w:pPr>
        <w:pStyle w:val="BodyText"/>
        <w:spacing w:before="2"/>
        <w:rPr>
          <w:b/>
        </w:rPr>
      </w:pPr>
    </w:p>
    <w:p w14:paraId="2B3C1A2E" w14:textId="77777777" w:rsidR="005B47F3" w:rsidRDefault="001A2144">
      <w:pPr>
        <w:pStyle w:val="BodyText"/>
        <w:ind w:left="1180"/>
      </w:pPr>
      <w:r>
        <w:rPr>
          <w:b/>
        </w:rPr>
        <w:t>Blood-</w:t>
      </w:r>
      <w:r>
        <w:t>-human blood, human blood components and products made from human blood.</w:t>
      </w:r>
    </w:p>
    <w:p w14:paraId="3BC530A0" w14:textId="77777777" w:rsidR="005B47F3" w:rsidRDefault="001A2144">
      <w:pPr>
        <w:pStyle w:val="BodyText"/>
        <w:spacing w:before="122"/>
        <w:ind w:left="1180" w:right="1018"/>
      </w:pPr>
      <w:r>
        <w:rPr>
          <w:b/>
        </w:rPr>
        <w:t>Bloodborne pathogens-</w:t>
      </w:r>
      <w:r>
        <w:t>-pathogenic microorganisms that are present in human blood and can cause disease in humans. These pathogens include, but are not limited to, hepatitis B virus (HBV) and human immunodeficiency virus (HIV).</w:t>
      </w:r>
    </w:p>
    <w:p w14:paraId="16E742C5" w14:textId="77777777" w:rsidR="005B47F3" w:rsidRDefault="001A2144">
      <w:pPr>
        <w:pStyle w:val="BodyText"/>
        <w:spacing w:before="117" w:line="242" w:lineRule="auto"/>
        <w:ind w:left="1180" w:right="1896"/>
      </w:pPr>
      <w:r>
        <w:rPr>
          <w:b/>
        </w:rPr>
        <w:t>Clinical Laboratory-</w:t>
      </w:r>
      <w:r>
        <w:t>-a workplace where diagnostic or other screening procedures are performed on blood or other potentially infectious materials.</w:t>
      </w:r>
    </w:p>
    <w:p w14:paraId="40F92E79" w14:textId="77777777" w:rsidR="005B47F3" w:rsidRDefault="001A2144">
      <w:pPr>
        <w:pStyle w:val="BodyText"/>
        <w:spacing w:before="120" w:line="237" w:lineRule="auto"/>
        <w:ind w:left="1180" w:right="993"/>
      </w:pPr>
      <w:r>
        <w:rPr>
          <w:b/>
        </w:rPr>
        <w:t>Contaminated--</w:t>
      </w:r>
      <w:r>
        <w:t>the presence or reasonably anticipated presence of blood or other potentially infectious materials on an item or surface.</w:t>
      </w:r>
    </w:p>
    <w:p w14:paraId="3278A68F" w14:textId="77777777" w:rsidR="005B47F3" w:rsidRDefault="001A2144">
      <w:pPr>
        <w:pStyle w:val="BodyText"/>
        <w:spacing w:before="125" w:line="237" w:lineRule="auto"/>
        <w:ind w:left="1180" w:right="826"/>
      </w:pPr>
      <w:r>
        <w:rPr>
          <w:b/>
        </w:rPr>
        <w:t xml:space="preserve">Contaminated Laundry- </w:t>
      </w:r>
      <w:r>
        <w:t>laundry that has been soiled with blood or other potentially infectious materials or may contain sharps.</w:t>
      </w:r>
    </w:p>
    <w:p w14:paraId="599A842E" w14:textId="77777777" w:rsidR="005B47F3" w:rsidRDefault="001A2144">
      <w:pPr>
        <w:pStyle w:val="BodyText"/>
        <w:spacing w:before="123"/>
        <w:ind w:left="1180" w:right="826"/>
      </w:pPr>
      <w:r>
        <w:rPr>
          <w:b/>
        </w:rPr>
        <w:t>Contaminated Sharps--</w:t>
      </w:r>
      <w:r>
        <w:t>any contaminated object that can penetrate the skin including, but not limited to, needles, scalpels, broken glass, broken capillary tubes, and exposed ends of dental wires.</w:t>
      </w:r>
    </w:p>
    <w:p w14:paraId="17CDB673" w14:textId="77777777" w:rsidR="005B47F3" w:rsidRDefault="001A2144">
      <w:pPr>
        <w:pStyle w:val="BodyText"/>
        <w:spacing w:before="121"/>
        <w:ind w:left="1180" w:right="1120"/>
      </w:pPr>
      <w:r>
        <w:rPr>
          <w:b/>
        </w:rPr>
        <w:t>Decontamination-</w:t>
      </w:r>
      <w:r>
        <w:t>-the use of physical or chemical means to remove, inactivate, or destroy bloodborne pathogens on a surface or item to the point where they are no longer capable of transmitting infectious particles and the surface or item is rendered safe for handling, use, or disposal.</w:t>
      </w:r>
    </w:p>
    <w:p w14:paraId="49DD162B" w14:textId="77777777" w:rsidR="005B47F3" w:rsidRDefault="001A2144">
      <w:pPr>
        <w:pStyle w:val="BodyText"/>
        <w:spacing w:before="119"/>
        <w:ind w:left="1180" w:right="965"/>
        <w:jc w:val="both"/>
      </w:pPr>
      <w:r>
        <w:rPr>
          <w:b/>
        </w:rPr>
        <w:t>Engineering Controls</w:t>
      </w:r>
      <w:r>
        <w:t>--means controls (e.g., sharps disposal containers, self-sheathing needles, safer medical devices, such as sharps with engineered sharps injury protections and needleless systems) that isolate or remove the bloodborne pathogens hazard from the workplace.</w:t>
      </w:r>
    </w:p>
    <w:p w14:paraId="41A858E5" w14:textId="77777777" w:rsidR="005B47F3" w:rsidRDefault="001A2144">
      <w:pPr>
        <w:pStyle w:val="BodyText"/>
        <w:spacing w:before="121"/>
        <w:ind w:left="1180" w:right="1264"/>
      </w:pPr>
      <w:r>
        <w:rPr>
          <w:b/>
        </w:rPr>
        <w:t>Exposure Incident</w:t>
      </w:r>
      <w:r>
        <w:t>--a specific eye, mouth, other mucous membrane, non-intact skin, or parenteral contact with blood or other potentially infectious materials that results from the performance of an employee’s duties.</w:t>
      </w:r>
    </w:p>
    <w:p w14:paraId="72672AE5" w14:textId="77777777" w:rsidR="005B47F3" w:rsidRDefault="001A2144">
      <w:pPr>
        <w:pStyle w:val="BodyText"/>
        <w:spacing w:before="124" w:line="237" w:lineRule="auto"/>
        <w:ind w:left="1180" w:right="1050"/>
      </w:pPr>
      <w:r>
        <w:rPr>
          <w:b/>
        </w:rPr>
        <w:t>Handwashing Facilities--</w:t>
      </w:r>
      <w:r>
        <w:t xml:space="preserve">facility providing an adequate supply of running potable water, soap, and single use towels or </w:t>
      </w:r>
      <w:proofErr w:type="gramStart"/>
      <w:r>
        <w:t>air drying</w:t>
      </w:r>
      <w:proofErr w:type="gramEnd"/>
      <w:r>
        <w:t xml:space="preserve"> machines.</w:t>
      </w:r>
    </w:p>
    <w:p w14:paraId="7AE58DFF" w14:textId="77777777" w:rsidR="005B47F3" w:rsidRDefault="001A2144">
      <w:pPr>
        <w:spacing w:before="123"/>
        <w:ind w:left="1180"/>
        <w:rPr>
          <w:sz w:val="24"/>
        </w:rPr>
      </w:pPr>
      <w:r>
        <w:rPr>
          <w:b/>
          <w:sz w:val="24"/>
        </w:rPr>
        <w:t>HBV--</w:t>
      </w:r>
      <w:r>
        <w:rPr>
          <w:sz w:val="24"/>
        </w:rPr>
        <w:t>hepatitis B virus.</w:t>
      </w:r>
    </w:p>
    <w:p w14:paraId="538564C0" w14:textId="77777777" w:rsidR="005B47F3" w:rsidRDefault="001A2144">
      <w:pPr>
        <w:pStyle w:val="BodyText"/>
        <w:spacing w:before="122"/>
        <w:ind w:left="1180"/>
      </w:pPr>
      <w:r>
        <w:rPr>
          <w:b/>
        </w:rPr>
        <w:t>HIV</w:t>
      </w:r>
      <w:r>
        <w:t>--human immunodeficiency virus.</w:t>
      </w:r>
    </w:p>
    <w:p w14:paraId="3F76EFFE" w14:textId="77777777" w:rsidR="005B47F3" w:rsidRDefault="001A2144">
      <w:pPr>
        <w:pStyle w:val="BodyText"/>
        <w:spacing w:before="117"/>
        <w:ind w:left="1180" w:right="1124"/>
      </w:pPr>
      <w:r>
        <w:rPr>
          <w:b/>
        </w:rPr>
        <w:t>Licensed Healthcare Professional--</w:t>
      </w:r>
      <w:r>
        <w:t>a person whose legally permitted scope of practice allows him or her to independently perform the activities required by paragraph (f) Hepatitis B Vaccination and Post-exposure Evaluation and Follow-up.</w:t>
      </w:r>
    </w:p>
    <w:p w14:paraId="50E1BFBC" w14:textId="77777777" w:rsidR="005B47F3" w:rsidRDefault="001A2144">
      <w:pPr>
        <w:pStyle w:val="BodyText"/>
        <w:spacing w:before="121"/>
        <w:ind w:left="1180" w:right="826"/>
      </w:pPr>
      <w:r>
        <w:rPr>
          <w:b/>
        </w:rPr>
        <w:t>Needleless Systems--</w:t>
      </w:r>
      <w:r>
        <w:t>means a device that does not use needles for: (1) The collection of bodily fluids or withdrawal of body fluids after initial venous or arterial access is established; (2) The administration of medication or fluids; or (3) Any other procedure involving the potential for</w:t>
      </w:r>
    </w:p>
    <w:p w14:paraId="7F856EAD" w14:textId="77777777" w:rsidR="005B47F3" w:rsidRDefault="005B47F3">
      <w:pPr>
        <w:sectPr w:rsidR="005B47F3">
          <w:pgSz w:w="12240" w:h="15840"/>
          <w:pgMar w:top="1520" w:right="600" w:bottom="1300" w:left="260" w:header="881" w:footer="1104" w:gutter="0"/>
          <w:cols w:space="720"/>
        </w:sectPr>
      </w:pPr>
    </w:p>
    <w:p w14:paraId="3CF3EBD1" w14:textId="77777777" w:rsidR="005B47F3" w:rsidRDefault="001A2144">
      <w:pPr>
        <w:pStyle w:val="BodyText"/>
        <w:spacing w:before="90" w:line="242" w:lineRule="auto"/>
        <w:ind w:left="1180" w:right="2047"/>
      </w:pPr>
      <w:r>
        <w:lastRenderedPageBreak/>
        <w:t>occupational exposure to bloodborne pathogens due to percutaneous injuries from contaminated sharps.</w:t>
      </w:r>
    </w:p>
    <w:p w14:paraId="74AA8C43" w14:textId="77777777" w:rsidR="005B47F3" w:rsidRDefault="001A2144">
      <w:pPr>
        <w:pStyle w:val="BodyText"/>
        <w:spacing w:before="121" w:line="237" w:lineRule="auto"/>
        <w:ind w:left="1180" w:right="993"/>
      </w:pPr>
      <w:r>
        <w:rPr>
          <w:b/>
        </w:rPr>
        <w:t>Occupational Exposure</w:t>
      </w:r>
      <w:r>
        <w:t>--reasonably anticipated skin, eye, mucous membrane, or parenteral contact with blood or other potentially infectious materials that may result from the</w:t>
      </w:r>
    </w:p>
    <w:p w14:paraId="4DD3D04A" w14:textId="77777777" w:rsidR="005B47F3" w:rsidRDefault="001A2144">
      <w:pPr>
        <w:pStyle w:val="BodyText"/>
        <w:spacing w:before="2"/>
        <w:ind w:left="1180"/>
      </w:pPr>
      <w:r>
        <w:t>performance of an employee’s duties.</w:t>
      </w:r>
    </w:p>
    <w:p w14:paraId="51EA7ABA" w14:textId="77777777" w:rsidR="005B47F3" w:rsidRDefault="001A2144">
      <w:pPr>
        <w:pStyle w:val="BodyText"/>
        <w:spacing w:before="117"/>
        <w:ind w:left="1180" w:right="910"/>
      </w:pPr>
      <w:r>
        <w:rPr>
          <w:b/>
        </w:rPr>
        <w:t>Other Potentially Infectious Materials (OPIM)</w:t>
      </w:r>
      <w:r>
        <w:t>--(</w:t>
      </w:r>
      <w:r>
        <w:rPr>
          <w:i/>
        </w:rPr>
        <w:t>1</w:t>
      </w:r>
      <w:r>
        <w:t xml:space="preserve">) the following human body fluids: semen, vaginal secretions, cerebrospinal fluid, synovial fluid, pleural fluid, pericardial fluid, peritoneal fluid, amniotic fluid, saliva in dental procedures, and </w:t>
      </w:r>
      <w:proofErr w:type="spellStart"/>
      <w:r>
        <w:t>any body</w:t>
      </w:r>
      <w:proofErr w:type="spellEnd"/>
      <w:r>
        <w:t xml:space="preserve"> fluid that is visibly contaminated with blood, and all body fluids in situations where it is difficult or impossible to differentiate between body fluids; (</w:t>
      </w:r>
      <w:r>
        <w:rPr>
          <w:i/>
        </w:rPr>
        <w:t>2</w:t>
      </w:r>
      <w:r>
        <w:t>) any unfixed tissue or organ (other than intact skin) from a human (living or dead); and (</w:t>
      </w:r>
      <w:r>
        <w:rPr>
          <w:i/>
        </w:rPr>
        <w:t>3</w:t>
      </w:r>
      <w:r>
        <w:t>) HIV-containing cell or tissue cultures, organ cultures, and HIV- or HBV- containing culture medium or other solutions; and blood, organs or other tissues from experimental animals infected with HIV or HBV.</w:t>
      </w:r>
    </w:p>
    <w:p w14:paraId="2B73153A" w14:textId="77777777" w:rsidR="005B47F3" w:rsidRDefault="001A2144">
      <w:pPr>
        <w:pStyle w:val="BodyText"/>
        <w:spacing w:before="123" w:line="242" w:lineRule="auto"/>
        <w:ind w:left="1180" w:right="1264"/>
      </w:pPr>
      <w:r>
        <w:rPr>
          <w:b/>
        </w:rPr>
        <w:t>Parenteral</w:t>
      </w:r>
      <w:r>
        <w:t>--piercing mucous membranes or the skin barrier through such events as needle- sticks, human bites, cuts, and abrasions.</w:t>
      </w:r>
    </w:p>
    <w:p w14:paraId="79021BDF" w14:textId="77777777" w:rsidR="005B47F3" w:rsidRDefault="001A2144">
      <w:pPr>
        <w:pStyle w:val="BodyText"/>
        <w:spacing w:before="113"/>
        <w:ind w:left="1180" w:right="826"/>
      </w:pPr>
      <w:r>
        <w:rPr>
          <w:b/>
        </w:rPr>
        <w:t>Personal Protective Equipment (PPE)-</w:t>
      </w:r>
      <w:r>
        <w:t>-specialized clothing or equipment worn by an employee for protection against a hazard. General work clothes (e.g., uniforms, pants, shirts or blouses) not intended to function as protection against a hazard are not considered to be personal protective equipment.</w:t>
      </w:r>
    </w:p>
    <w:p w14:paraId="60F436FE" w14:textId="77777777" w:rsidR="005B47F3" w:rsidRDefault="001A2144">
      <w:pPr>
        <w:pStyle w:val="BodyText"/>
        <w:spacing w:before="126" w:line="237" w:lineRule="auto"/>
        <w:ind w:left="1180"/>
      </w:pPr>
      <w:r>
        <w:rPr>
          <w:b/>
        </w:rPr>
        <w:t>Production Facility</w:t>
      </w:r>
      <w:r>
        <w:t>-- a facility engaged in industrial-scale, large-volume, or high concentration production of HIV or HBV.</w:t>
      </w:r>
    </w:p>
    <w:p w14:paraId="13EE8737" w14:textId="77777777" w:rsidR="005B47F3" w:rsidRDefault="001A2144">
      <w:pPr>
        <w:pStyle w:val="BodyText"/>
        <w:spacing w:before="123"/>
        <w:ind w:left="1180" w:right="993"/>
      </w:pPr>
      <w:r>
        <w:rPr>
          <w:b/>
        </w:rPr>
        <w:t>Regulated Waste</w:t>
      </w:r>
      <w:r>
        <w:t xml:space="preserve">--liquid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t>are capable of releasing</w:t>
      </w:r>
      <w:proofErr w:type="gramEnd"/>
      <w:r>
        <w:t xml:space="preserve"> these materials during handling; contaminated sharps; and pathological and microbiological wastes containing blood or other potentially infectious materials.</w:t>
      </w:r>
    </w:p>
    <w:p w14:paraId="40C613C2" w14:textId="77777777" w:rsidR="005B47F3" w:rsidRDefault="001A2144">
      <w:pPr>
        <w:pStyle w:val="BodyText"/>
        <w:spacing w:before="117" w:line="242" w:lineRule="auto"/>
        <w:ind w:left="1180" w:right="840"/>
      </w:pPr>
      <w:r>
        <w:rPr>
          <w:b/>
        </w:rPr>
        <w:t>Research Laboratory</w:t>
      </w:r>
      <w:r>
        <w:t>--a laboratory producing or using research laboratory scale amounts of HIV or HBV. Research laboratories may produce high concentrations of HIV or HBV, but not in the volume found in production facilities.</w:t>
      </w:r>
    </w:p>
    <w:p w14:paraId="09F0DDF6" w14:textId="77777777" w:rsidR="005B47F3" w:rsidRDefault="001A2144">
      <w:pPr>
        <w:pStyle w:val="BodyText"/>
        <w:spacing w:before="113"/>
        <w:ind w:left="1180" w:right="878"/>
      </w:pPr>
      <w:r>
        <w:rPr>
          <w:b/>
        </w:rPr>
        <w:t>Sharps with engineered sharps injury protections</w:t>
      </w:r>
      <w:r>
        <w:t>-- means a non-needle sharp or a needle device used for withdrawing body fluids, accessing a vein or artery, or administering medications or other fluids, with a built-in safety feature or mechanism that effectively reduces the risk of an exposure incident.</w:t>
      </w:r>
    </w:p>
    <w:p w14:paraId="787FC9BB" w14:textId="77777777" w:rsidR="005B47F3" w:rsidRDefault="001A2144">
      <w:pPr>
        <w:pStyle w:val="BodyText"/>
        <w:spacing w:before="123"/>
        <w:ind w:left="1180" w:right="751"/>
      </w:pPr>
      <w:r>
        <w:rPr>
          <w:b/>
        </w:rPr>
        <w:t>Source Individual--</w:t>
      </w:r>
      <w:r>
        <w:t>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w:t>
      </w:r>
    </w:p>
    <w:p w14:paraId="596B00F2" w14:textId="77777777" w:rsidR="005B47F3" w:rsidRDefault="005B47F3">
      <w:pPr>
        <w:sectPr w:rsidR="005B47F3">
          <w:pgSz w:w="12240" w:h="15840"/>
          <w:pgMar w:top="1520" w:right="600" w:bottom="1300" w:left="260" w:header="881" w:footer="1104" w:gutter="0"/>
          <w:cols w:space="720"/>
        </w:sectPr>
      </w:pPr>
    </w:p>
    <w:p w14:paraId="7910210C" w14:textId="77777777" w:rsidR="005B47F3" w:rsidRDefault="001A2144">
      <w:pPr>
        <w:pStyle w:val="BodyText"/>
        <w:spacing w:before="90" w:line="242" w:lineRule="auto"/>
        <w:ind w:left="1180" w:right="993"/>
      </w:pPr>
      <w:r>
        <w:lastRenderedPageBreak/>
        <w:t>and nursing homes; human remains; and individuals who donate or sell blood or blood components.</w:t>
      </w:r>
    </w:p>
    <w:p w14:paraId="7AD0C117" w14:textId="77777777" w:rsidR="005B47F3" w:rsidRDefault="001A2144">
      <w:pPr>
        <w:pStyle w:val="BodyText"/>
        <w:spacing w:before="121" w:line="237" w:lineRule="auto"/>
        <w:ind w:left="1180" w:right="1415"/>
      </w:pPr>
      <w:r>
        <w:rPr>
          <w:b/>
        </w:rPr>
        <w:t>Sterilize</w:t>
      </w:r>
      <w:r>
        <w:t>--the use of a physical or chemical procedure to destroy all microbial life including highly resistant bacterial endospores.</w:t>
      </w:r>
    </w:p>
    <w:p w14:paraId="358C99C0" w14:textId="77777777" w:rsidR="005B47F3" w:rsidRDefault="001A2144">
      <w:pPr>
        <w:pStyle w:val="BodyText"/>
        <w:spacing w:before="122"/>
        <w:ind w:left="1180" w:right="1038"/>
      </w:pPr>
      <w:r>
        <w:rPr>
          <w:b/>
        </w:rPr>
        <w:t>Universal Precautions (UP)</w:t>
      </w:r>
      <w:r>
        <w:t>--an approach to infection control. According to the concept of Universal Precautions, all human blood and certain human body fluids are treated as if known to be infectious for HIV, HBV, and other bloodborne pathogens.</w:t>
      </w:r>
    </w:p>
    <w:p w14:paraId="6DF3211B" w14:textId="77777777" w:rsidR="005B47F3" w:rsidRDefault="001A2144">
      <w:pPr>
        <w:pStyle w:val="BodyText"/>
        <w:spacing w:before="117" w:line="242" w:lineRule="auto"/>
        <w:ind w:left="1180" w:right="881"/>
      </w:pPr>
      <w:r>
        <w:rPr>
          <w:b/>
        </w:rPr>
        <w:t>Work Practice Controls</w:t>
      </w:r>
      <w:r>
        <w:t>--</w:t>
      </w:r>
      <w:proofErr w:type="spellStart"/>
      <w:r>
        <w:t>controls</w:t>
      </w:r>
      <w:proofErr w:type="spellEnd"/>
      <w:r>
        <w:t xml:space="preserve"> that reduce the likelihood of exposure by altering the </w:t>
      </w:r>
      <w:proofErr w:type="gramStart"/>
      <w:r>
        <w:t>manner in which</w:t>
      </w:r>
      <w:proofErr w:type="gramEnd"/>
      <w:r>
        <w:t xml:space="preserve"> a task is performed (e.g., prohibiting recapping needles by a two-handed technique).</w:t>
      </w:r>
    </w:p>
    <w:p w14:paraId="2349F827" w14:textId="77777777" w:rsidR="005B47F3" w:rsidRDefault="005B47F3">
      <w:pPr>
        <w:spacing w:line="242" w:lineRule="auto"/>
        <w:sectPr w:rsidR="005B47F3">
          <w:pgSz w:w="12240" w:h="15840"/>
          <w:pgMar w:top="1520" w:right="600" w:bottom="1300" w:left="260" w:header="881" w:footer="1104" w:gutter="0"/>
          <w:cols w:space="720"/>
        </w:sectPr>
      </w:pPr>
    </w:p>
    <w:p w14:paraId="67C1C702" w14:textId="77777777" w:rsidR="005B47F3" w:rsidRDefault="005B47F3">
      <w:pPr>
        <w:pStyle w:val="BodyText"/>
        <w:spacing w:before="4"/>
        <w:rPr>
          <w:sz w:val="23"/>
        </w:rPr>
      </w:pPr>
    </w:p>
    <w:p w14:paraId="0FFC8593" w14:textId="77777777" w:rsidR="005B47F3" w:rsidRDefault="001A2144">
      <w:pPr>
        <w:pStyle w:val="Heading2"/>
        <w:spacing w:before="100"/>
        <w:ind w:left="345"/>
        <w:jc w:val="center"/>
      </w:pPr>
      <w:bookmarkStart w:id="47" w:name="APPENDIX_F"/>
      <w:bookmarkEnd w:id="47"/>
      <w:r>
        <w:t>APPENDIX</w:t>
      </w:r>
      <w:r>
        <w:rPr>
          <w:spacing w:val="-2"/>
        </w:rPr>
        <w:t xml:space="preserve"> </w:t>
      </w:r>
      <w:r>
        <w:t>F</w:t>
      </w:r>
    </w:p>
    <w:p w14:paraId="659D16D1" w14:textId="77777777" w:rsidR="005B47F3" w:rsidRDefault="001A2144">
      <w:pPr>
        <w:spacing w:before="125" w:line="237" w:lineRule="auto"/>
        <w:ind w:left="1275" w:right="940"/>
        <w:jc w:val="center"/>
        <w:rPr>
          <w:b/>
          <w:sz w:val="24"/>
        </w:rPr>
      </w:pPr>
      <w:r>
        <w:rPr>
          <w:b/>
          <w:sz w:val="24"/>
        </w:rPr>
        <w:t>SUPERVISOR CHECKLIST FOR USE OF HUMAN BLOOD OR OTHER POTENTIALLY</w:t>
      </w:r>
      <w:r>
        <w:rPr>
          <w:b/>
          <w:spacing w:val="-36"/>
          <w:sz w:val="24"/>
        </w:rPr>
        <w:t xml:space="preserve"> </w:t>
      </w:r>
      <w:r>
        <w:rPr>
          <w:b/>
          <w:sz w:val="24"/>
        </w:rPr>
        <w:t>INFECTIOUS MATERIALS</w:t>
      </w:r>
    </w:p>
    <w:p w14:paraId="56813587" w14:textId="77777777" w:rsidR="005B47F3" w:rsidRDefault="005B47F3">
      <w:pPr>
        <w:pStyle w:val="BodyText"/>
        <w:spacing w:before="11"/>
        <w:rPr>
          <w:b/>
          <w:sz w:val="23"/>
        </w:rPr>
      </w:pPr>
    </w:p>
    <w:p w14:paraId="35EF6192" w14:textId="77777777" w:rsidR="005B47F3" w:rsidRDefault="001A2144">
      <w:pPr>
        <w:spacing w:before="1"/>
        <w:ind w:left="1180" w:right="1081"/>
        <w:rPr>
          <w:sz w:val="24"/>
        </w:rPr>
      </w:pPr>
      <w:r>
        <w:rPr>
          <w:sz w:val="24"/>
        </w:rPr>
        <w:t>Using this checklist ensures that proper procedures have been followed before beginning any work with human blood or other potentially infectious materials. (</w:t>
      </w:r>
      <w:r>
        <w:rPr>
          <w:i/>
          <w:sz w:val="24"/>
        </w:rPr>
        <w:t>Section number in parentheses refers to the section of the Exposure Control Plan</w:t>
      </w:r>
      <w:r>
        <w:rPr>
          <w:sz w:val="24"/>
        </w:rPr>
        <w:t>).</w:t>
      </w:r>
    </w:p>
    <w:p w14:paraId="3B7EFC99" w14:textId="77777777" w:rsidR="005B47F3" w:rsidRDefault="005B47F3">
      <w:pPr>
        <w:pStyle w:val="BodyText"/>
        <w:spacing w:before="3"/>
      </w:pPr>
    </w:p>
    <w:p w14:paraId="11AD5C44" w14:textId="77777777" w:rsidR="005B47F3" w:rsidRDefault="001A2144">
      <w:pPr>
        <w:spacing w:line="291" w:lineRule="exact"/>
        <w:ind w:left="1180"/>
        <w:rPr>
          <w:i/>
          <w:sz w:val="24"/>
        </w:rPr>
      </w:pPr>
      <w:r>
        <w:rPr>
          <w:b/>
          <w:sz w:val="24"/>
        </w:rPr>
        <w:t xml:space="preserve">Exposure Determination </w:t>
      </w:r>
      <w:r>
        <w:rPr>
          <w:i/>
          <w:sz w:val="24"/>
        </w:rPr>
        <w:t>(Section 1)</w:t>
      </w:r>
    </w:p>
    <w:p w14:paraId="42B958A5" w14:textId="12BD1F5A" w:rsidR="005B47F3" w:rsidRDefault="008A5996">
      <w:pPr>
        <w:pStyle w:val="BodyText"/>
        <w:spacing w:line="242" w:lineRule="auto"/>
        <w:ind w:left="1721" w:right="1313"/>
      </w:pPr>
      <w:r>
        <w:rPr>
          <w:noProof/>
        </w:rPr>
        <mc:AlternateContent>
          <mc:Choice Requires="wps">
            <w:drawing>
              <wp:anchor distT="0" distB="0" distL="114300" distR="114300" simplePos="0" relativeHeight="251663360" behindDoc="0" locked="0" layoutInCell="1" allowOverlap="1" wp14:anchorId="64AD3B57" wp14:editId="71B39DE4">
                <wp:simplePos x="0" y="0"/>
                <wp:positionH relativeFrom="page">
                  <wp:posOffset>927735</wp:posOffset>
                </wp:positionH>
                <wp:positionV relativeFrom="paragraph">
                  <wp:posOffset>12065</wp:posOffset>
                </wp:positionV>
                <wp:extent cx="155575" cy="155575"/>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D5962" id="Rectangle 9" o:spid="_x0000_s1026" style="position:absolute;margin-left:73.05pt;margin-top:.95pt;width:12.2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" filled="f">
                <w10:wrap anchorx="page"/>
              </v:rect>
            </w:pict>
          </mc:Fallback>
        </mc:AlternateContent>
      </w:r>
      <w:r w:rsidR="001A2144">
        <w:t>Employer has performed an exposure determination concerning employees who may incur occupational exposure to blood or OPIM.</w:t>
      </w:r>
    </w:p>
    <w:p w14:paraId="5B8A97C5" w14:textId="77777777" w:rsidR="005B47F3" w:rsidRDefault="005B47F3">
      <w:pPr>
        <w:pStyle w:val="BodyText"/>
        <w:spacing w:before="6"/>
        <w:rPr>
          <w:sz w:val="23"/>
        </w:rPr>
      </w:pPr>
    </w:p>
    <w:p w14:paraId="6EED34A2" w14:textId="77777777" w:rsidR="005B47F3" w:rsidRDefault="001A2144">
      <w:pPr>
        <w:spacing w:before="1"/>
        <w:ind w:left="1180"/>
        <w:rPr>
          <w:i/>
          <w:sz w:val="24"/>
        </w:rPr>
      </w:pPr>
      <w:r>
        <w:rPr>
          <w:b/>
          <w:sz w:val="24"/>
        </w:rPr>
        <w:t xml:space="preserve">Medical Surveillance </w:t>
      </w:r>
      <w:r>
        <w:rPr>
          <w:i/>
          <w:sz w:val="24"/>
        </w:rPr>
        <w:t>(Section 2)</w:t>
      </w:r>
    </w:p>
    <w:p w14:paraId="1D09236A" w14:textId="4934E3A4" w:rsidR="005B47F3" w:rsidRDefault="008A5996">
      <w:pPr>
        <w:pStyle w:val="BodyText"/>
        <w:spacing w:before="2"/>
        <w:ind w:left="1721" w:right="993"/>
      </w:pPr>
      <w:r>
        <w:rPr>
          <w:noProof/>
        </w:rPr>
        <mc:AlternateContent>
          <mc:Choice Requires="wps">
            <w:drawing>
              <wp:anchor distT="0" distB="0" distL="114300" distR="114300" simplePos="0" relativeHeight="251664384" behindDoc="0" locked="0" layoutInCell="1" allowOverlap="1" wp14:anchorId="64CA5C1C" wp14:editId="7B42B55E">
                <wp:simplePos x="0" y="0"/>
                <wp:positionH relativeFrom="page">
                  <wp:posOffset>927735</wp:posOffset>
                </wp:positionH>
                <wp:positionV relativeFrom="paragraph">
                  <wp:posOffset>13335</wp:posOffset>
                </wp:positionV>
                <wp:extent cx="155575" cy="155575"/>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5FD3" id="Rectangle 8" o:spid="_x0000_s1026" style="position:absolute;margin-left:73.05pt;margin-top:1.05pt;width:12.25pt;height:1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" filled="f">
                <w10:wrap anchorx="page"/>
              </v:rect>
            </w:pict>
          </mc:Fallback>
        </mc:AlternateContent>
      </w:r>
      <w:r w:rsidR="001A2144">
        <w:t>All affected personnel have either received Hepatitis B vaccinations or been offered the vaccination and there is a completed Hepatitis B Vaccination survey on record at the University Employee Health Clinic (UEHC).</w:t>
      </w:r>
    </w:p>
    <w:p w14:paraId="02A05707" w14:textId="34D2541B" w:rsidR="005B47F3" w:rsidRDefault="008A5996">
      <w:pPr>
        <w:pStyle w:val="BodyText"/>
        <w:spacing w:line="242" w:lineRule="auto"/>
        <w:ind w:left="1721" w:right="2425"/>
      </w:pPr>
      <w:r>
        <w:rPr>
          <w:noProof/>
        </w:rPr>
        <mc:AlternateContent>
          <mc:Choice Requires="wps">
            <w:drawing>
              <wp:anchor distT="0" distB="0" distL="114300" distR="114300" simplePos="0" relativeHeight="251665408" behindDoc="0" locked="0" layoutInCell="1" allowOverlap="1" wp14:anchorId="423C8067" wp14:editId="13DD88B5">
                <wp:simplePos x="0" y="0"/>
                <wp:positionH relativeFrom="page">
                  <wp:posOffset>927735</wp:posOffset>
                </wp:positionH>
                <wp:positionV relativeFrom="paragraph">
                  <wp:posOffset>198755</wp:posOffset>
                </wp:positionV>
                <wp:extent cx="155575" cy="156210"/>
                <wp:effectExtent l="0" t="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3437" id="Rectangle 7" o:spid="_x0000_s1026" style="position:absolute;margin-left:73.05pt;margin-top:15.65pt;width:12.25pt;height:1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" filled="f">
                <w10:wrap anchorx="page"/>
              </v:rect>
            </w:pict>
          </mc:Fallback>
        </mc:AlternateContent>
      </w:r>
      <w:r w:rsidR="001A2144">
        <w:t>(Hepatitis B vaccination surveys are completed online, through ReadySet.) Procedures for responding to an exposure incident are in place.</w:t>
      </w:r>
    </w:p>
    <w:p w14:paraId="5C375FE3" w14:textId="77777777" w:rsidR="005B47F3" w:rsidRDefault="001A2144">
      <w:pPr>
        <w:pStyle w:val="BodyText"/>
        <w:ind w:left="1721" w:right="1128"/>
      </w:pPr>
      <w:r>
        <w:t>Post exposure evaluation is done through UEHC (dial STICK (1-319-467-8425)), a Bloodborne Pathogens Incident Investigation Report is completed via workflow and a State of Iowa Employers Work Injury Report is completed and all incidents evaluated to prevent repeat occurrences.</w:t>
      </w:r>
    </w:p>
    <w:p w14:paraId="53667815" w14:textId="77777777" w:rsidR="005B47F3" w:rsidRDefault="005B47F3">
      <w:pPr>
        <w:pStyle w:val="BodyText"/>
        <w:spacing w:before="7"/>
        <w:rPr>
          <w:sz w:val="23"/>
        </w:rPr>
      </w:pPr>
    </w:p>
    <w:p w14:paraId="1D19AEB3" w14:textId="77777777" w:rsidR="005B47F3" w:rsidRDefault="001A2144">
      <w:pPr>
        <w:spacing w:line="291" w:lineRule="exact"/>
        <w:ind w:left="1180"/>
        <w:rPr>
          <w:i/>
          <w:sz w:val="24"/>
        </w:rPr>
      </w:pPr>
      <w:r>
        <w:rPr>
          <w:b/>
          <w:sz w:val="24"/>
        </w:rPr>
        <w:t xml:space="preserve">Training and Information </w:t>
      </w:r>
      <w:r>
        <w:rPr>
          <w:i/>
          <w:sz w:val="24"/>
        </w:rPr>
        <w:t>(see Section 2)</w:t>
      </w:r>
    </w:p>
    <w:p w14:paraId="7D4FC02C" w14:textId="3EC3B737" w:rsidR="005B47F3" w:rsidRDefault="008A5996">
      <w:pPr>
        <w:pStyle w:val="BodyText"/>
        <w:spacing w:line="242" w:lineRule="auto"/>
        <w:ind w:left="1721" w:right="993"/>
      </w:pPr>
      <w:r>
        <w:rPr>
          <w:noProof/>
        </w:rPr>
        <mc:AlternateContent>
          <mc:Choice Requires="wps">
            <w:drawing>
              <wp:anchor distT="0" distB="0" distL="114300" distR="114300" simplePos="0" relativeHeight="251666432" behindDoc="0" locked="0" layoutInCell="1" allowOverlap="1" wp14:anchorId="2616CE47" wp14:editId="1ADD81A8">
                <wp:simplePos x="0" y="0"/>
                <wp:positionH relativeFrom="page">
                  <wp:posOffset>927735</wp:posOffset>
                </wp:positionH>
                <wp:positionV relativeFrom="paragraph">
                  <wp:posOffset>12065</wp:posOffset>
                </wp:positionV>
                <wp:extent cx="155575" cy="15557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8913B" id="Rectangle 6" o:spid="_x0000_s1026" style="position:absolute;margin-left:73.05pt;margin-top:.95pt;width:12.25pt;height:1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" filled="f">
                <w10:wrap anchorx="page"/>
              </v:rect>
            </w:pict>
          </mc:Fallback>
        </mc:AlternateContent>
      </w:r>
      <w:r w:rsidR="001A2144">
        <w:t>All affected personnel have taken the Bloodborne Pathogens Exposure Control Training annually.</w:t>
      </w:r>
    </w:p>
    <w:p w14:paraId="778C4C32" w14:textId="38F11C38" w:rsidR="005B47F3" w:rsidRDefault="008A5996">
      <w:pPr>
        <w:pStyle w:val="BodyText"/>
        <w:spacing w:line="242" w:lineRule="auto"/>
        <w:ind w:left="1721" w:right="826"/>
      </w:pPr>
      <w:r>
        <w:rPr>
          <w:noProof/>
        </w:rPr>
        <mc:AlternateContent>
          <mc:Choice Requires="wps">
            <w:drawing>
              <wp:anchor distT="0" distB="0" distL="114300" distR="114300" simplePos="0" relativeHeight="251667456" behindDoc="0" locked="0" layoutInCell="1" allowOverlap="1" wp14:anchorId="53F451FC" wp14:editId="7CC5523E">
                <wp:simplePos x="0" y="0"/>
                <wp:positionH relativeFrom="page">
                  <wp:posOffset>927735</wp:posOffset>
                </wp:positionH>
                <wp:positionV relativeFrom="paragraph">
                  <wp:posOffset>12065</wp:posOffset>
                </wp:positionV>
                <wp:extent cx="155575" cy="155575"/>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FAB1" id="Rectangle 5" o:spid="_x0000_s1026" style="position:absolute;margin-left:73.05pt;margin-top:.95pt;width:12.25pt;height:1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" filled="f">
                <w10:wrap anchorx="page"/>
              </v:rect>
            </w:pict>
          </mc:Fallback>
        </mc:AlternateContent>
      </w:r>
      <w:r w:rsidR="001A2144">
        <w:t>All new affected personnel receive Bloodborne Pathogens Exposure Control Training prior to their first assignment involving potential exposure.</w:t>
      </w:r>
    </w:p>
    <w:p w14:paraId="5C540FE0" w14:textId="5575527D" w:rsidR="005B47F3" w:rsidRDefault="008A5996">
      <w:pPr>
        <w:pStyle w:val="BodyText"/>
        <w:spacing w:line="237" w:lineRule="auto"/>
        <w:ind w:left="1721" w:right="2251"/>
      </w:pPr>
      <w:r>
        <w:rPr>
          <w:noProof/>
        </w:rPr>
        <mc:AlternateContent>
          <mc:Choice Requires="wps">
            <w:drawing>
              <wp:anchor distT="0" distB="0" distL="114300" distR="114300" simplePos="0" relativeHeight="251668480" behindDoc="0" locked="0" layoutInCell="1" allowOverlap="1" wp14:anchorId="5EFA025E" wp14:editId="7A136778">
                <wp:simplePos x="0" y="0"/>
                <wp:positionH relativeFrom="page">
                  <wp:posOffset>927735</wp:posOffset>
                </wp:positionH>
                <wp:positionV relativeFrom="paragraph">
                  <wp:posOffset>10160</wp:posOffset>
                </wp:positionV>
                <wp:extent cx="155575" cy="527050"/>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527050"/>
                        </a:xfrm>
                        <a:custGeom>
                          <a:avLst/>
                          <a:gdLst>
                            <a:gd name="T0" fmla="+- 0 1461 1461"/>
                            <a:gd name="T1" fmla="*/ T0 w 245"/>
                            <a:gd name="T2" fmla="+- 0 261 16"/>
                            <a:gd name="T3" fmla="*/ 261 h 830"/>
                            <a:gd name="T4" fmla="+- 0 1706 1461"/>
                            <a:gd name="T5" fmla="*/ T4 w 245"/>
                            <a:gd name="T6" fmla="+- 0 261 16"/>
                            <a:gd name="T7" fmla="*/ 261 h 830"/>
                            <a:gd name="T8" fmla="+- 0 1706 1461"/>
                            <a:gd name="T9" fmla="*/ T8 w 245"/>
                            <a:gd name="T10" fmla="+- 0 16 16"/>
                            <a:gd name="T11" fmla="*/ 16 h 830"/>
                            <a:gd name="T12" fmla="+- 0 1461 1461"/>
                            <a:gd name="T13" fmla="*/ T12 w 245"/>
                            <a:gd name="T14" fmla="+- 0 16 16"/>
                            <a:gd name="T15" fmla="*/ 16 h 830"/>
                            <a:gd name="T16" fmla="+- 0 1461 1461"/>
                            <a:gd name="T17" fmla="*/ T16 w 245"/>
                            <a:gd name="T18" fmla="+- 0 261 16"/>
                            <a:gd name="T19" fmla="*/ 261 h 830"/>
                            <a:gd name="T20" fmla="+- 0 1461 1461"/>
                            <a:gd name="T21" fmla="*/ T20 w 245"/>
                            <a:gd name="T22" fmla="+- 0 551 16"/>
                            <a:gd name="T23" fmla="*/ 551 h 830"/>
                            <a:gd name="T24" fmla="+- 0 1706 1461"/>
                            <a:gd name="T25" fmla="*/ T24 w 245"/>
                            <a:gd name="T26" fmla="+- 0 551 16"/>
                            <a:gd name="T27" fmla="*/ 551 h 830"/>
                            <a:gd name="T28" fmla="+- 0 1706 1461"/>
                            <a:gd name="T29" fmla="*/ T28 w 245"/>
                            <a:gd name="T30" fmla="+- 0 306 16"/>
                            <a:gd name="T31" fmla="*/ 306 h 830"/>
                            <a:gd name="T32" fmla="+- 0 1461 1461"/>
                            <a:gd name="T33" fmla="*/ T32 w 245"/>
                            <a:gd name="T34" fmla="+- 0 306 16"/>
                            <a:gd name="T35" fmla="*/ 306 h 830"/>
                            <a:gd name="T36" fmla="+- 0 1461 1461"/>
                            <a:gd name="T37" fmla="*/ T36 w 245"/>
                            <a:gd name="T38" fmla="+- 0 551 16"/>
                            <a:gd name="T39" fmla="*/ 551 h 830"/>
                            <a:gd name="T40" fmla="+- 0 1461 1461"/>
                            <a:gd name="T41" fmla="*/ T40 w 245"/>
                            <a:gd name="T42" fmla="+- 0 846 16"/>
                            <a:gd name="T43" fmla="*/ 846 h 830"/>
                            <a:gd name="T44" fmla="+- 0 1706 1461"/>
                            <a:gd name="T45" fmla="*/ T44 w 245"/>
                            <a:gd name="T46" fmla="+- 0 846 16"/>
                            <a:gd name="T47" fmla="*/ 846 h 830"/>
                            <a:gd name="T48" fmla="+- 0 1706 1461"/>
                            <a:gd name="T49" fmla="*/ T48 w 245"/>
                            <a:gd name="T50" fmla="+- 0 601 16"/>
                            <a:gd name="T51" fmla="*/ 601 h 830"/>
                            <a:gd name="T52" fmla="+- 0 1461 1461"/>
                            <a:gd name="T53" fmla="*/ T52 w 245"/>
                            <a:gd name="T54" fmla="+- 0 601 16"/>
                            <a:gd name="T55" fmla="*/ 601 h 830"/>
                            <a:gd name="T56" fmla="+- 0 1461 1461"/>
                            <a:gd name="T57" fmla="*/ T56 w 245"/>
                            <a:gd name="T58" fmla="+- 0 846 16"/>
                            <a:gd name="T59" fmla="*/ 846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5" h="830">
                              <a:moveTo>
                                <a:pt x="0" y="245"/>
                              </a:moveTo>
                              <a:lnTo>
                                <a:pt x="245" y="245"/>
                              </a:lnTo>
                              <a:lnTo>
                                <a:pt x="245" y="0"/>
                              </a:lnTo>
                              <a:lnTo>
                                <a:pt x="0" y="0"/>
                              </a:lnTo>
                              <a:lnTo>
                                <a:pt x="0" y="245"/>
                              </a:lnTo>
                              <a:close/>
                              <a:moveTo>
                                <a:pt x="0" y="535"/>
                              </a:moveTo>
                              <a:lnTo>
                                <a:pt x="245" y="535"/>
                              </a:lnTo>
                              <a:lnTo>
                                <a:pt x="245" y="290"/>
                              </a:lnTo>
                              <a:lnTo>
                                <a:pt x="0" y="290"/>
                              </a:lnTo>
                              <a:lnTo>
                                <a:pt x="0" y="535"/>
                              </a:lnTo>
                              <a:close/>
                              <a:moveTo>
                                <a:pt x="0" y="830"/>
                              </a:moveTo>
                              <a:lnTo>
                                <a:pt x="245" y="830"/>
                              </a:lnTo>
                              <a:lnTo>
                                <a:pt x="245" y="585"/>
                              </a:lnTo>
                              <a:lnTo>
                                <a:pt x="0" y="585"/>
                              </a:lnTo>
                              <a:lnTo>
                                <a:pt x="0" y="8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7116" id="AutoShape 4" o:spid="_x0000_s1026" style="position:absolute;margin-left:73.05pt;margin-top:.8pt;width:12.25pt;height: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" path="m,245r245,l245,,,,,245xm,535r245,l245,290,,290,,535xm,830r245,l245,585,,585,,830xe" filled="f">
                <v:path arrowok="t" o:connecttype="custom" o:connectlocs="0,165735;155575,165735;155575,10160;0,10160;0,165735;0,349885;155575,349885;155575,194310;0,194310;0,349885;0,537210;155575,537210;155575,381635;0,381635;0,537210" o:connectangles="0,0,0,0,0,0,0,0,0,0,0,0,0,0,0"/>
                <w10:wrap anchorx="page"/>
              </v:shape>
            </w:pict>
          </mc:Fallback>
        </mc:AlternateContent>
      </w:r>
      <w:r w:rsidR="001A2144">
        <w:t>All affected personnel have received training on work site specific practices. Records are kept documenting all training.</w:t>
      </w:r>
    </w:p>
    <w:p w14:paraId="1FF1EC01" w14:textId="21011389" w:rsidR="005B47F3" w:rsidRDefault="001A2144">
      <w:pPr>
        <w:pStyle w:val="BodyText"/>
        <w:spacing w:line="237" w:lineRule="auto"/>
        <w:ind w:left="1721" w:right="1094"/>
      </w:pPr>
      <w:r>
        <w:t xml:space="preserve">Biohazard warning labels and door signs are affixed to doors, refrigerators and freezers. Signs are provided by EHS, phone number </w:t>
      </w:r>
      <w:r w:rsidR="00FA035B">
        <w:t>319-33</w:t>
      </w:r>
      <w:r>
        <w:t>5-8501.</w:t>
      </w:r>
    </w:p>
    <w:p w14:paraId="1EF79DDC" w14:textId="77777777" w:rsidR="005B47F3" w:rsidRDefault="005B47F3">
      <w:pPr>
        <w:pStyle w:val="BodyText"/>
        <w:spacing w:before="3"/>
      </w:pPr>
    </w:p>
    <w:p w14:paraId="1C6FBCF1" w14:textId="77777777" w:rsidR="005B47F3" w:rsidRDefault="001A2144">
      <w:pPr>
        <w:spacing w:line="291" w:lineRule="exact"/>
        <w:ind w:left="1180"/>
        <w:rPr>
          <w:i/>
          <w:sz w:val="24"/>
        </w:rPr>
      </w:pPr>
      <w:r>
        <w:rPr>
          <w:b/>
          <w:sz w:val="24"/>
        </w:rPr>
        <w:t xml:space="preserve">Safe Work Practices </w:t>
      </w:r>
      <w:r>
        <w:rPr>
          <w:i/>
          <w:sz w:val="24"/>
        </w:rPr>
        <w:t>(see Section 2)</w:t>
      </w:r>
    </w:p>
    <w:p w14:paraId="05B02FFD" w14:textId="022E3079" w:rsidR="005B47F3" w:rsidRDefault="008A5996">
      <w:pPr>
        <w:pStyle w:val="BodyText"/>
        <w:ind w:left="1721" w:right="1676"/>
      </w:pPr>
      <w:r>
        <w:rPr>
          <w:noProof/>
        </w:rPr>
        <mc:AlternateContent>
          <mc:Choice Requires="wps">
            <w:drawing>
              <wp:anchor distT="0" distB="0" distL="114300" distR="114300" simplePos="0" relativeHeight="251669504" behindDoc="0" locked="0" layoutInCell="1" allowOverlap="1" wp14:anchorId="3839B77A" wp14:editId="10615CB4">
                <wp:simplePos x="0" y="0"/>
                <wp:positionH relativeFrom="page">
                  <wp:posOffset>927735</wp:posOffset>
                </wp:positionH>
                <wp:positionV relativeFrom="paragraph">
                  <wp:posOffset>12065</wp:posOffset>
                </wp:positionV>
                <wp:extent cx="155575" cy="714375"/>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714375"/>
                        </a:xfrm>
                        <a:custGeom>
                          <a:avLst/>
                          <a:gdLst>
                            <a:gd name="T0" fmla="+- 0 1461 1461"/>
                            <a:gd name="T1" fmla="*/ T0 w 245"/>
                            <a:gd name="T2" fmla="+- 0 264 19"/>
                            <a:gd name="T3" fmla="*/ 264 h 1125"/>
                            <a:gd name="T4" fmla="+- 0 1706 1461"/>
                            <a:gd name="T5" fmla="*/ T4 w 245"/>
                            <a:gd name="T6" fmla="+- 0 264 19"/>
                            <a:gd name="T7" fmla="*/ 264 h 1125"/>
                            <a:gd name="T8" fmla="+- 0 1706 1461"/>
                            <a:gd name="T9" fmla="*/ T8 w 245"/>
                            <a:gd name="T10" fmla="+- 0 19 19"/>
                            <a:gd name="T11" fmla="*/ 19 h 1125"/>
                            <a:gd name="T12" fmla="+- 0 1461 1461"/>
                            <a:gd name="T13" fmla="*/ T12 w 245"/>
                            <a:gd name="T14" fmla="+- 0 19 19"/>
                            <a:gd name="T15" fmla="*/ 19 h 1125"/>
                            <a:gd name="T16" fmla="+- 0 1461 1461"/>
                            <a:gd name="T17" fmla="*/ T16 w 245"/>
                            <a:gd name="T18" fmla="+- 0 264 19"/>
                            <a:gd name="T19" fmla="*/ 264 h 1125"/>
                            <a:gd name="T20" fmla="+- 0 1461 1461"/>
                            <a:gd name="T21" fmla="*/ T20 w 245"/>
                            <a:gd name="T22" fmla="+- 0 559 19"/>
                            <a:gd name="T23" fmla="*/ 559 h 1125"/>
                            <a:gd name="T24" fmla="+- 0 1706 1461"/>
                            <a:gd name="T25" fmla="*/ T24 w 245"/>
                            <a:gd name="T26" fmla="+- 0 559 19"/>
                            <a:gd name="T27" fmla="*/ 559 h 1125"/>
                            <a:gd name="T28" fmla="+- 0 1706 1461"/>
                            <a:gd name="T29" fmla="*/ T28 w 245"/>
                            <a:gd name="T30" fmla="+- 0 314 19"/>
                            <a:gd name="T31" fmla="*/ 314 h 1125"/>
                            <a:gd name="T32" fmla="+- 0 1461 1461"/>
                            <a:gd name="T33" fmla="*/ T32 w 245"/>
                            <a:gd name="T34" fmla="+- 0 314 19"/>
                            <a:gd name="T35" fmla="*/ 314 h 1125"/>
                            <a:gd name="T36" fmla="+- 0 1461 1461"/>
                            <a:gd name="T37" fmla="*/ T36 w 245"/>
                            <a:gd name="T38" fmla="+- 0 559 19"/>
                            <a:gd name="T39" fmla="*/ 559 h 1125"/>
                            <a:gd name="T40" fmla="+- 0 1461 1461"/>
                            <a:gd name="T41" fmla="*/ T40 w 245"/>
                            <a:gd name="T42" fmla="+- 0 849 19"/>
                            <a:gd name="T43" fmla="*/ 849 h 1125"/>
                            <a:gd name="T44" fmla="+- 0 1706 1461"/>
                            <a:gd name="T45" fmla="*/ T44 w 245"/>
                            <a:gd name="T46" fmla="+- 0 849 19"/>
                            <a:gd name="T47" fmla="*/ 849 h 1125"/>
                            <a:gd name="T48" fmla="+- 0 1706 1461"/>
                            <a:gd name="T49" fmla="*/ T48 w 245"/>
                            <a:gd name="T50" fmla="+- 0 604 19"/>
                            <a:gd name="T51" fmla="*/ 604 h 1125"/>
                            <a:gd name="T52" fmla="+- 0 1461 1461"/>
                            <a:gd name="T53" fmla="*/ T52 w 245"/>
                            <a:gd name="T54" fmla="+- 0 604 19"/>
                            <a:gd name="T55" fmla="*/ 604 h 1125"/>
                            <a:gd name="T56" fmla="+- 0 1461 1461"/>
                            <a:gd name="T57" fmla="*/ T56 w 245"/>
                            <a:gd name="T58" fmla="+- 0 849 19"/>
                            <a:gd name="T59" fmla="*/ 849 h 1125"/>
                            <a:gd name="T60" fmla="+- 0 1461 1461"/>
                            <a:gd name="T61" fmla="*/ T60 w 245"/>
                            <a:gd name="T62" fmla="+- 0 1144 19"/>
                            <a:gd name="T63" fmla="*/ 1144 h 1125"/>
                            <a:gd name="T64" fmla="+- 0 1706 1461"/>
                            <a:gd name="T65" fmla="*/ T64 w 245"/>
                            <a:gd name="T66" fmla="+- 0 1144 19"/>
                            <a:gd name="T67" fmla="*/ 1144 h 1125"/>
                            <a:gd name="T68" fmla="+- 0 1706 1461"/>
                            <a:gd name="T69" fmla="*/ T68 w 245"/>
                            <a:gd name="T70" fmla="+- 0 899 19"/>
                            <a:gd name="T71" fmla="*/ 899 h 1125"/>
                            <a:gd name="T72" fmla="+- 0 1461 1461"/>
                            <a:gd name="T73" fmla="*/ T72 w 245"/>
                            <a:gd name="T74" fmla="+- 0 899 19"/>
                            <a:gd name="T75" fmla="*/ 899 h 1125"/>
                            <a:gd name="T76" fmla="+- 0 1461 1461"/>
                            <a:gd name="T77" fmla="*/ T76 w 245"/>
                            <a:gd name="T78" fmla="+- 0 1144 19"/>
                            <a:gd name="T79" fmla="*/ 1144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 h="1125">
                              <a:moveTo>
                                <a:pt x="0" y="245"/>
                              </a:moveTo>
                              <a:lnTo>
                                <a:pt x="245" y="245"/>
                              </a:lnTo>
                              <a:lnTo>
                                <a:pt x="245" y="0"/>
                              </a:lnTo>
                              <a:lnTo>
                                <a:pt x="0" y="0"/>
                              </a:lnTo>
                              <a:lnTo>
                                <a:pt x="0" y="245"/>
                              </a:lnTo>
                              <a:close/>
                              <a:moveTo>
                                <a:pt x="0" y="540"/>
                              </a:moveTo>
                              <a:lnTo>
                                <a:pt x="245" y="540"/>
                              </a:lnTo>
                              <a:lnTo>
                                <a:pt x="245" y="295"/>
                              </a:lnTo>
                              <a:lnTo>
                                <a:pt x="0" y="295"/>
                              </a:lnTo>
                              <a:lnTo>
                                <a:pt x="0" y="540"/>
                              </a:lnTo>
                              <a:close/>
                              <a:moveTo>
                                <a:pt x="0" y="830"/>
                              </a:moveTo>
                              <a:lnTo>
                                <a:pt x="245" y="830"/>
                              </a:lnTo>
                              <a:lnTo>
                                <a:pt x="245" y="585"/>
                              </a:lnTo>
                              <a:lnTo>
                                <a:pt x="0" y="585"/>
                              </a:lnTo>
                              <a:lnTo>
                                <a:pt x="0" y="830"/>
                              </a:lnTo>
                              <a:close/>
                              <a:moveTo>
                                <a:pt x="0" y="1125"/>
                              </a:moveTo>
                              <a:lnTo>
                                <a:pt x="245" y="1125"/>
                              </a:lnTo>
                              <a:lnTo>
                                <a:pt x="245" y="880"/>
                              </a:lnTo>
                              <a:lnTo>
                                <a:pt x="0" y="880"/>
                              </a:lnTo>
                              <a:lnTo>
                                <a:pt x="0" y="11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3FA61" id="AutoShape 3" o:spid="_x0000_s1026" style="position:absolute;margin-left:73.05pt;margin-top:.95pt;width:12.25pt;height:5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" path="m,245r245,l245,,,,,245xm,540r245,l245,295,,295,,540xm,830r245,l245,585,,585,,830xm,1125r245,l245,880,,880r,245xe" filled="f">
                <v:path arrowok="t" o:connecttype="custom" o:connectlocs="0,167640;155575,167640;155575,12065;0,12065;0,167640;0,354965;155575,354965;155575,199390;0,199390;0,354965;0,539115;155575,539115;155575,383540;0,383540;0,539115;0,726440;155575,726440;155575,570865;0,570865;0,726440" o:connectangles="0,0,0,0,0,0,0,0,0,0,0,0,0,0,0,0,0,0,0,0"/>
                <w10:wrap anchorx="page"/>
              </v:shape>
            </w:pict>
          </mc:Fallback>
        </mc:AlternateContent>
      </w:r>
      <w:r w:rsidR="001A2144">
        <w:t>All affected employees are required to practice Universal Precautions. Appropriate personal protective equipment is provided at no cost to personnel. Hand washing and eyewash facilities are provided.</w:t>
      </w:r>
    </w:p>
    <w:p w14:paraId="532DA67F" w14:textId="77777777" w:rsidR="005B47F3" w:rsidRDefault="001A2144">
      <w:pPr>
        <w:pStyle w:val="BodyText"/>
        <w:spacing w:before="2" w:line="237" w:lineRule="auto"/>
        <w:ind w:left="1721" w:right="993"/>
      </w:pPr>
      <w:r>
        <w:t>Alternative safe sharps devices are used wherever it will reduce personnel exposure, either by removing, eliminating or isolating the hazard, regardless of cost.</w:t>
      </w:r>
    </w:p>
    <w:p w14:paraId="195928B6" w14:textId="28EAEB4A" w:rsidR="005B47F3" w:rsidRDefault="008A5996">
      <w:pPr>
        <w:pStyle w:val="BodyText"/>
        <w:spacing w:before="3"/>
        <w:ind w:left="1721"/>
      </w:pPr>
      <w:r>
        <w:rPr>
          <w:noProof/>
        </w:rPr>
        <mc:AlternateContent>
          <mc:Choice Requires="wps">
            <w:drawing>
              <wp:anchor distT="0" distB="0" distL="114300" distR="114300" simplePos="0" relativeHeight="251670528" behindDoc="0" locked="0" layoutInCell="1" allowOverlap="1" wp14:anchorId="1940894E" wp14:editId="2936731D">
                <wp:simplePos x="0" y="0"/>
                <wp:positionH relativeFrom="page">
                  <wp:posOffset>927735</wp:posOffset>
                </wp:positionH>
                <wp:positionV relativeFrom="paragraph">
                  <wp:posOffset>13970</wp:posOffset>
                </wp:positionV>
                <wp:extent cx="155575" cy="15557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85355" id="Rectangle 2" o:spid="_x0000_s1026" style="position:absolute;margin-left:73.05pt;margin-top:1.1pt;width:12.25pt;height:1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" filled="f">
                <w10:wrap anchorx="page"/>
              </v:rect>
            </w:pict>
          </mc:Fallback>
        </mc:AlternateContent>
      </w:r>
      <w:r w:rsidR="001A2144">
        <w:t>Evaluations of alternative safer sharps devices are documented annually in writing.</w:t>
      </w:r>
    </w:p>
    <w:p w14:paraId="0C7B880A" w14:textId="77777777" w:rsidR="005B47F3" w:rsidRDefault="005B47F3">
      <w:pPr>
        <w:sectPr w:rsidR="005B47F3">
          <w:pgSz w:w="12240" w:h="15840"/>
          <w:pgMar w:top="1520" w:right="600" w:bottom="1300" w:left="260" w:header="881" w:footer="1104" w:gutter="0"/>
          <w:cols w:space="720"/>
        </w:sectPr>
      </w:pPr>
    </w:p>
    <w:p w14:paraId="4E020BF9" w14:textId="77777777" w:rsidR="00AE695E" w:rsidRPr="0038791B" w:rsidRDefault="00AE695E" w:rsidP="00AE695E">
      <w:pPr>
        <w:pStyle w:val="Heading6"/>
      </w:pPr>
      <w:bookmarkStart w:id="48" w:name="APPENDIX_G"/>
      <w:bookmarkEnd w:id="48"/>
      <w:r w:rsidRPr="0038791B">
        <w:lastRenderedPageBreak/>
        <w:t xml:space="preserve">APPENDIX </w:t>
      </w:r>
      <w:r>
        <w:t>G</w:t>
      </w:r>
    </w:p>
    <w:p w14:paraId="3F922E9E" w14:textId="77777777" w:rsidR="00AE695E" w:rsidRPr="004F1CAC" w:rsidRDefault="00AE695E" w:rsidP="00AE695E">
      <w:pPr>
        <w:jc w:val="center"/>
        <w:rPr>
          <w:b/>
        </w:rPr>
      </w:pPr>
      <w:r w:rsidRPr="004F1CAC">
        <w:rPr>
          <w:rStyle w:val="Strong"/>
          <w:szCs w:val="24"/>
        </w:rPr>
        <w:t>Biosafety Level 2 (BSL-2)</w:t>
      </w:r>
      <w:r w:rsidRPr="004F1CAC">
        <w:rPr>
          <w:b/>
        </w:rPr>
        <w:t xml:space="preserve"> Criteria</w:t>
      </w:r>
    </w:p>
    <w:p w14:paraId="66133119" w14:textId="77777777" w:rsidR="00AE695E" w:rsidRPr="004F1CAC" w:rsidRDefault="00AE695E" w:rsidP="00AE695E">
      <w:pPr>
        <w:jc w:val="center"/>
        <w:rPr>
          <w:b/>
        </w:rPr>
      </w:pPr>
      <w:r w:rsidRPr="004F1CAC">
        <w:rPr>
          <w:b/>
        </w:rPr>
        <w:t>from</w:t>
      </w:r>
    </w:p>
    <w:p w14:paraId="094F73C9" w14:textId="77777777" w:rsidR="00AE695E" w:rsidRPr="004F1CAC" w:rsidRDefault="00AE695E" w:rsidP="00AE695E">
      <w:pPr>
        <w:jc w:val="center"/>
        <w:rPr>
          <w:b/>
          <w:bCs/>
        </w:rPr>
      </w:pPr>
      <w:r w:rsidRPr="004F1CAC">
        <w:rPr>
          <w:b/>
          <w:bCs/>
        </w:rPr>
        <w:t xml:space="preserve">Biosafety in Microbiological and Biomedical Laboratories (BMBL), </w:t>
      </w:r>
      <w:r>
        <w:rPr>
          <w:b/>
          <w:bCs/>
        </w:rPr>
        <w:t>6</w:t>
      </w:r>
      <w:r w:rsidRPr="004F1CAC">
        <w:rPr>
          <w:b/>
          <w:bCs/>
        </w:rPr>
        <w:t>th Edition</w:t>
      </w:r>
    </w:p>
    <w:p w14:paraId="4819A87B" w14:textId="77777777" w:rsidR="00AE695E" w:rsidRPr="0038791B" w:rsidRDefault="00AE695E" w:rsidP="00AE695E">
      <w:pPr>
        <w:rPr>
          <w:szCs w:val="24"/>
        </w:rPr>
      </w:pPr>
    </w:p>
    <w:p w14:paraId="1B6154F2" w14:textId="77777777" w:rsidR="00AE695E" w:rsidRDefault="00AE695E" w:rsidP="00AE695E">
      <w:pPr>
        <w:ind w:left="360"/>
        <w:jc w:val="both"/>
        <w:rPr>
          <w:rStyle w:val="Strong"/>
          <w:b w:val="0"/>
          <w:bCs w:val="0"/>
          <w:szCs w:val="24"/>
        </w:rPr>
      </w:pPr>
      <w:r w:rsidRPr="00A16CED">
        <w:rPr>
          <w:rStyle w:val="Strong"/>
          <w:szCs w:val="24"/>
        </w:rPr>
        <w:t>Biosafety Level 2 (BSL-2) builds upon BSL-1. BSL-2 is suitable for work wit</w:t>
      </w:r>
      <w:r>
        <w:rPr>
          <w:rStyle w:val="Strong"/>
          <w:szCs w:val="24"/>
        </w:rPr>
        <w:t xml:space="preserve">h </w:t>
      </w:r>
      <w:r w:rsidRPr="00A16CED">
        <w:rPr>
          <w:rStyle w:val="Strong"/>
          <w:szCs w:val="24"/>
        </w:rPr>
        <w:t>agents associated with human disease and pose moderate hazards to personnel</w:t>
      </w:r>
      <w:r>
        <w:rPr>
          <w:rStyle w:val="Strong"/>
          <w:szCs w:val="24"/>
        </w:rPr>
        <w:t xml:space="preserve"> </w:t>
      </w:r>
      <w:r w:rsidRPr="00A16CED">
        <w:rPr>
          <w:rStyle w:val="Strong"/>
          <w:szCs w:val="24"/>
        </w:rPr>
        <w:t>and the environment. BSL-2 differs from BSL-1 primarily because: 1) laboratory</w:t>
      </w:r>
      <w:r>
        <w:rPr>
          <w:rStyle w:val="Strong"/>
          <w:szCs w:val="24"/>
        </w:rPr>
        <w:t xml:space="preserve"> </w:t>
      </w:r>
      <w:r w:rsidRPr="00A16CED">
        <w:rPr>
          <w:rStyle w:val="Strong"/>
          <w:szCs w:val="24"/>
        </w:rPr>
        <w:t>personnel receive specific training in handling pathogenic agents and are</w:t>
      </w:r>
      <w:r>
        <w:rPr>
          <w:rStyle w:val="Strong"/>
          <w:szCs w:val="24"/>
        </w:rPr>
        <w:t xml:space="preserve"> </w:t>
      </w:r>
      <w:r w:rsidRPr="00A16CED">
        <w:rPr>
          <w:rStyle w:val="Strong"/>
          <w:szCs w:val="24"/>
        </w:rPr>
        <w:t>supervised by scientists competent in handling infectious agents and associated</w:t>
      </w:r>
      <w:r>
        <w:rPr>
          <w:rStyle w:val="Strong"/>
          <w:szCs w:val="24"/>
        </w:rPr>
        <w:t xml:space="preserve"> </w:t>
      </w:r>
      <w:r w:rsidRPr="00A16CED">
        <w:rPr>
          <w:rStyle w:val="Strong"/>
          <w:szCs w:val="24"/>
        </w:rPr>
        <w:t>procedures; 2) access to the laboratory is restricted when work is being</w:t>
      </w:r>
      <w:r>
        <w:rPr>
          <w:rStyle w:val="Strong"/>
          <w:szCs w:val="24"/>
        </w:rPr>
        <w:t xml:space="preserve"> </w:t>
      </w:r>
      <w:r w:rsidRPr="00A16CED">
        <w:rPr>
          <w:rStyle w:val="Strong"/>
          <w:szCs w:val="24"/>
        </w:rPr>
        <w:t>conducted; and 3) all procedures in which infectious aerosols or splashes may be</w:t>
      </w:r>
      <w:r>
        <w:rPr>
          <w:rStyle w:val="Strong"/>
          <w:szCs w:val="24"/>
        </w:rPr>
        <w:t xml:space="preserve"> </w:t>
      </w:r>
      <w:r w:rsidRPr="00A16CED">
        <w:rPr>
          <w:rStyle w:val="Strong"/>
          <w:szCs w:val="24"/>
        </w:rPr>
        <w:t>created are conducted in BSCs or other physical containment equipment.</w:t>
      </w:r>
    </w:p>
    <w:p w14:paraId="00048EBA" w14:textId="77777777" w:rsidR="00AE695E" w:rsidRDefault="00AE695E" w:rsidP="00AE695E">
      <w:pPr>
        <w:ind w:left="360"/>
        <w:jc w:val="both"/>
        <w:rPr>
          <w:rStyle w:val="Strong"/>
          <w:b w:val="0"/>
          <w:bCs w:val="0"/>
          <w:szCs w:val="24"/>
        </w:rPr>
      </w:pPr>
    </w:p>
    <w:p w14:paraId="49E41BA2" w14:textId="77777777" w:rsidR="00AE695E" w:rsidRDefault="00AE695E" w:rsidP="00AE695E">
      <w:pPr>
        <w:ind w:left="360"/>
        <w:jc w:val="both"/>
        <w:rPr>
          <w:rStyle w:val="Strong"/>
          <w:b w:val="0"/>
          <w:bCs w:val="0"/>
          <w:szCs w:val="24"/>
        </w:rPr>
      </w:pPr>
      <w:r w:rsidRPr="00A16CED">
        <w:rPr>
          <w:rStyle w:val="Strong"/>
          <w:szCs w:val="24"/>
        </w:rPr>
        <w:t>The following standard and special practices, safety equipment, and facility</w:t>
      </w:r>
      <w:r>
        <w:rPr>
          <w:rStyle w:val="Strong"/>
          <w:szCs w:val="24"/>
        </w:rPr>
        <w:t xml:space="preserve"> </w:t>
      </w:r>
      <w:r w:rsidRPr="00A16CED">
        <w:rPr>
          <w:rStyle w:val="Strong"/>
          <w:szCs w:val="24"/>
        </w:rPr>
        <w:t>specifications are recommended for BSL-2.</w:t>
      </w:r>
    </w:p>
    <w:p w14:paraId="4F04FA2E" w14:textId="77777777" w:rsidR="00AE695E" w:rsidRPr="00FE58A1" w:rsidRDefault="00AE695E" w:rsidP="00AE695E">
      <w:pPr>
        <w:ind w:left="360"/>
        <w:jc w:val="both"/>
        <w:rPr>
          <w:szCs w:val="24"/>
        </w:rPr>
      </w:pPr>
    </w:p>
    <w:p w14:paraId="0CFEA6BB" w14:textId="77777777" w:rsidR="00AE695E" w:rsidRDefault="00AE695E" w:rsidP="008A5996">
      <w:pPr>
        <w:pStyle w:val="NormalWeb"/>
        <w:numPr>
          <w:ilvl w:val="0"/>
          <w:numId w:val="71"/>
        </w:numPr>
        <w:spacing w:before="0" w:beforeAutospacing="0" w:after="0" w:afterAutospacing="0"/>
        <w:rPr>
          <w:rFonts w:ascii="Calibri" w:hAnsi="Calibri" w:cs="Calibri"/>
          <w:b/>
        </w:rPr>
      </w:pPr>
      <w:r w:rsidRPr="0038791B">
        <w:rPr>
          <w:rStyle w:val="Emphasis"/>
          <w:rFonts w:ascii="Calibri" w:hAnsi="Calibri" w:cs="Calibri"/>
          <w:b/>
        </w:rPr>
        <w:t>Standard Microbiological Practices</w:t>
      </w:r>
      <w:r w:rsidRPr="0038791B">
        <w:rPr>
          <w:rFonts w:ascii="Calibri" w:hAnsi="Calibri" w:cs="Calibri"/>
          <w:b/>
        </w:rPr>
        <w:t xml:space="preserve"> </w:t>
      </w:r>
    </w:p>
    <w:p w14:paraId="204F1C9E" w14:textId="77777777" w:rsidR="00AE695E" w:rsidRDefault="00AE695E" w:rsidP="008A5996">
      <w:pPr>
        <w:pStyle w:val="NormalWeb"/>
        <w:numPr>
          <w:ilvl w:val="0"/>
          <w:numId w:val="72"/>
        </w:numPr>
        <w:spacing w:after="0" w:afterAutospacing="0"/>
        <w:rPr>
          <w:rFonts w:ascii="Calibri" w:hAnsi="Calibri" w:cs="Calibri"/>
          <w:bCs/>
        </w:rPr>
      </w:pPr>
      <w:r w:rsidRPr="00FE58A1">
        <w:rPr>
          <w:rFonts w:ascii="Calibri" w:hAnsi="Calibri" w:cs="Calibri"/>
          <w:bCs/>
        </w:rPr>
        <w:t xml:space="preserve">The laboratory supervisor enforces the institutional policies that control safety in and access to the laboratory. </w:t>
      </w:r>
    </w:p>
    <w:p w14:paraId="16099438" w14:textId="77777777" w:rsidR="00AE695E" w:rsidRPr="00FE58A1" w:rsidRDefault="00AE695E" w:rsidP="008A5996">
      <w:pPr>
        <w:pStyle w:val="NormalWeb"/>
        <w:numPr>
          <w:ilvl w:val="0"/>
          <w:numId w:val="72"/>
        </w:numPr>
        <w:spacing w:after="0" w:afterAutospacing="0"/>
        <w:rPr>
          <w:rFonts w:ascii="Calibri" w:hAnsi="Calibri" w:cs="Calibri"/>
          <w:bCs/>
        </w:rPr>
      </w:pPr>
      <w:r w:rsidRPr="00FE58A1">
        <w:rPr>
          <w:rFonts w:ascii="Calibri" w:hAnsi="Calibri" w:cs="Calibri"/>
          <w:bCs/>
        </w:rPr>
        <w:t xml:space="preserve">The laboratory supervisor ensures that laboratory personnel receive appropriate training regarding their duties, potential hazards, manipulations of infectious agents, necessary precautions to minimize exposures, and hazard/exposure evaluation procedures (e.g., physical hazards, splashes, aerosolization) and that appropriate records are maintained. </w:t>
      </w:r>
    </w:p>
    <w:p w14:paraId="0887F260" w14:textId="77777777" w:rsidR="00AE695E" w:rsidRPr="00FE58A1" w:rsidRDefault="00AE695E" w:rsidP="008A5996">
      <w:pPr>
        <w:pStyle w:val="NormalWeb"/>
        <w:numPr>
          <w:ilvl w:val="0"/>
          <w:numId w:val="72"/>
        </w:numPr>
        <w:spacing w:after="0" w:afterAutospacing="0"/>
        <w:rPr>
          <w:rFonts w:ascii="Calibri" w:hAnsi="Calibri" w:cs="Calibri"/>
          <w:bCs/>
        </w:rPr>
      </w:pPr>
      <w:r w:rsidRPr="00FE58A1">
        <w:rPr>
          <w:rFonts w:ascii="Calibri" w:hAnsi="Calibri" w:cs="Calibri"/>
          <w:bCs/>
        </w:rPr>
        <w:t xml:space="preserve">Personnel receive annual updates and additional training when equipment, procedures, or policies change. All persons entering the facility are advised of the potential hazards, are instructed on the appropriate safeguards, and read and follow instructions on practices and procedures. An institutional policy regarding visitor training, occupational health requirements, and safety communication is considered. 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 </w:t>
      </w:r>
    </w:p>
    <w:p w14:paraId="626A1208" w14:textId="77777777" w:rsidR="00AE695E" w:rsidRDefault="00AE695E" w:rsidP="008A5996">
      <w:pPr>
        <w:pStyle w:val="NormalWeb"/>
        <w:numPr>
          <w:ilvl w:val="0"/>
          <w:numId w:val="72"/>
        </w:numPr>
        <w:spacing w:after="0" w:afterAutospacing="0"/>
        <w:rPr>
          <w:rFonts w:ascii="Calibri" w:hAnsi="Calibri" w:cs="Calibri"/>
          <w:bCs/>
        </w:rPr>
      </w:pPr>
      <w:r w:rsidRPr="00FE58A1">
        <w:rPr>
          <w:rFonts w:ascii="Calibri" w:hAnsi="Calibri" w:cs="Calibri"/>
          <w:bCs/>
        </w:rPr>
        <w:t>A safety manual specific to the facility is prepared or adopted in consultation with the facility director and appropriate safety professionals. The safety manual is available, accessible, and periodically reviewed and updated as necessary.</w:t>
      </w:r>
      <w:r w:rsidRPr="00FE58A1">
        <w:t xml:space="preserve"> </w:t>
      </w:r>
    </w:p>
    <w:p w14:paraId="1A42AFD9" w14:textId="77777777" w:rsidR="00AE695E" w:rsidRDefault="00AE695E" w:rsidP="008A5996">
      <w:pPr>
        <w:pStyle w:val="NormalWeb"/>
        <w:numPr>
          <w:ilvl w:val="1"/>
          <w:numId w:val="72"/>
        </w:numPr>
        <w:spacing w:after="240"/>
        <w:rPr>
          <w:rFonts w:ascii="Calibri" w:hAnsi="Calibri" w:cs="Calibri"/>
          <w:bCs/>
        </w:rPr>
      </w:pPr>
      <w:r w:rsidRPr="00FE58A1">
        <w:rPr>
          <w:rFonts w:ascii="Calibri" w:hAnsi="Calibri" w:cs="Calibri"/>
          <w:bCs/>
        </w:rPr>
        <w:t xml:space="preserve">The safety manual contains sufficient information to describe the biosafety and containment procedures for the organisms and biological materials in use, appropriate agent-specific decontamination methods, and the work performed. </w:t>
      </w:r>
    </w:p>
    <w:p w14:paraId="0B60E3BD" w14:textId="77777777" w:rsidR="00AE695E" w:rsidRDefault="00AE695E" w:rsidP="008A5996">
      <w:pPr>
        <w:pStyle w:val="NormalWeb"/>
        <w:numPr>
          <w:ilvl w:val="1"/>
          <w:numId w:val="72"/>
        </w:numPr>
        <w:spacing w:after="240"/>
        <w:rPr>
          <w:rFonts w:ascii="Calibri" w:hAnsi="Calibri" w:cs="Calibri"/>
          <w:bCs/>
        </w:rPr>
      </w:pPr>
      <w:r w:rsidRPr="00FE58A1">
        <w:rPr>
          <w:rFonts w:ascii="Calibri" w:hAnsi="Calibri" w:cs="Calibri"/>
          <w:bCs/>
        </w:rPr>
        <w:t>The safety manual contains or references protocols for emergency</w:t>
      </w:r>
      <w:r>
        <w:rPr>
          <w:rFonts w:ascii="Calibri" w:hAnsi="Calibri" w:cs="Calibri"/>
          <w:bCs/>
        </w:rPr>
        <w:t xml:space="preserve"> </w:t>
      </w:r>
      <w:r w:rsidRPr="00FE58A1">
        <w:rPr>
          <w:rFonts w:ascii="Calibri" w:hAnsi="Calibri" w:cs="Calibri"/>
          <w:bCs/>
        </w:rPr>
        <w:t>situations,</w:t>
      </w:r>
      <w:r>
        <w:rPr>
          <w:rFonts w:ascii="Calibri" w:hAnsi="Calibri" w:cs="Calibri"/>
          <w:bCs/>
        </w:rPr>
        <w:t xml:space="preserve"> </w:t>
      </w:r>
      <w:r w:rsidRPr="00FE58A1">
        <w:rPr>
          <w:rFonts w:ascii="Calibri" w:hAnsi="Calibri" w:cs="Calibri"/>
          <w:bCs/>
        </w:rPr>
        <w:t>including exposures, medical emergencies, facility</w:t>
      </w:r>
      <w:r>
        <w:rPr>
          <w:rFonts w:ascii="Calibri" w:hAnsi="Calibri" w:cs="Calibri"/>
          <w:bCs/>
        </w:rPr>
        <w:t xml:space="preserve"> </w:t>
      </w:r>
      <w:r w:rsidRPr="00FE58A1">
        <w:rPr>
          <w:rFonts w:ascii="Calibri" w:hAnsi="Calibri" w:cs="Calibri"/>
          <w:bCs/>
        </w:rPr>
        <w:t>malfunctions, and othe</w:t>
      </w:r>
      <w:r>
        <w:rPr>
          <w:rFonts w:ascii="Calibri" w:hAnsi="Calibri" w:cs="Calibri"/>
          <w:bCs/>
        </w:rPr>
        <w:t xml:space="preserve">r </w:t>
      </w:r>
      <w:r w:rsidRPr="00FE58A1">
        <w:rPr>
          <w:rFonts w:ascii="Calibri" w:hAnsi="Calibri" w:cs="Calibri"/>
          <w:bCs/>
        </w:rPr>
        <w:t>potential emergencies. Training in</w:t>
      </w:r>
      <w:r>
        <w:rPr>
          <w:rFonts w:ascii="Calibri" w:hAnsi="Calibri" w:cs="Calibri"/>
          <w:bCs/>
        </w:rPr>
        <w:t xml:space="preserve"> </w:t>
      </w:r>
      <w:r w:rsidRPr="00FE58A1">
        <w:rPr>
          <w:rFonts w:ascii="Calibri" w:hAnsi="Calibri" w:cs="Calibri"/>
          <w:bCs/>
        </w:rPr>
        <w:t>emergency response procedures is provided</w:t>
      </w:r>
      <w:r>
        <w:rPr>
          <w:rFonts w:ascii="Calibri" w:hAnsi="Calibri" w:cs="Calibri"/>
          <w:bCs/>
        </w:rPr>
        <w:t xml:space="preserve"> </w:t>
      </w:r>
      <w:r w:rsidRPr="00FE58A1">
        <w:rPr>
          <w:rFonts w:ascii="Calibri" w:hAnsi="Calibri" w:cs="Calibri"/>
          <w:bCs/>
        </w:rPr>
        <w:t>to emergency</w:t>
      </w:r>
      <w:r>
        <w:rPr>
          <w:rFonts w:ascii="Calibri" w:hAnsi="Calibri" w:cs="Calibri"/>
          <w:bCs/>
        </w:rPr>
        <w:t xml:space="preserve"> </w:t>
      </w:r>
      <w:r w:rsidRPr="00FE58A1">
        <w:rPr>
          <w:rFonts w:ascii="Calibri" w:hAnsi="Calibri" w:cs="Calibri"/>
          <w:bCs/>
        </w:rPr>
        <w:t>response personnel and other responsible staff according to institutional policies.</w:t>
      </w:r>
    </w:p>
    <w:p w14:paraId="1F0D7D37" w14:textId="77777777" w:rsidR="00AE695E" w:rsidRPr="002107AE" w:rsidRDefault="00AE695E" w:rsidP="008A5996">
      <w:pPr>
        <w:pStyle w:val="NormalWeb"/>
        <w:numPr>
          <w:ilvl w:val="0"/>
          <w:numId w:val="72"/>
        </w:numPr>
        <w:spacing w:after="240"/>
        <w:rPr>
          <w:rFonts w:ascii="Calibri" w:hAnsi="Calibri" w:cs="Calibri"/>
          <w:bCs/>
        </w:rPr>
      </w:pPr>
      <w:r w:rsidRPr="00FE58A1">
        <w:rPr>
          <w:rFonts w:ascii="Calibri" w:hAnsi="Calibri" w:cs="Calibri"/>
          <w:bCs/>
        </w:rPr>
        <w:t>A sign incorporating the universal biohazard symbol is posted at the</w:t>
      </w:r>
      <w:r>
        <w:rPr>
          <w:rFonts w:ascii="Calibri" w:hAnsi="Calibri" w:cs="Calibri"/>
          <w:bCs/>
        </w:rPr>
        <w:t xml:space="preserve"> </w:t>
      </w:r>
      <w:r w:rsidRPr="00FE58A1">
        <w:rPr>
          <w:rFonts w:ascii="Calibri" w:hAnsi="Calibri" w:cs="Calibri"/>
          <w:bCs/>
        </w:rPr>
        <w:t>entrance to the laboratory when infectious materials are present. Posted</w:t>
      </w:r>
      <w:r>
        <w:rPr>
          <w:rFonts w:ascii="Calibri" w:hAnsi="Calibri" w:cs="Calibri"/>
          <w:bCs/>
        </w:rPr>
        <w:t xml:space="preserve"> </w:t>
      </w:r>
      <w:r w:rsidRPr="00FE58A1">
        <w:rPr>
          <w:rFonts w:ascii="Calibri" w:hAnsi="Calibri" w:cs="Calibri"/>
          <w:bCs/>
        </w:rPr>
        <w:t>information includes: the laboratory’s Biosafety Level, the supervisor’s</w:t>
      </w:r>
      <w:r>
        <w:rPr>
          <w:rFonts w:ascii="Calibri" w:hAnsi="Calibri" w:cs="Calibri"/>
          <w:bCs/>
        </w:rPr>
        <w:t xml:space="preserve"> </w:t>
      </w:r>
      <w:r w:rsidRPr="002107AE">
        <w:rPr>
          <w:rFonts w:ascii="Calibri" w:hAnsi="Calibri" w:cs="Calibri"/>
          <w:bCs/>
        </w:rPr>
        <w:t>or other responsible personnel’s name and telephone number, PPE</w:t>
      </w:r>
      <w:r>
        <w:rPr>
          <w:rFonts w:ascii="Calibri" w:hAnsi="Calibri" w:cs="Calibri"/>
          <w:bCs/>
        </w:rPr>
        <w:t xml:space="preserve"> </w:t>
      </w:r>
      <w:r w:rsidRPr="002107AE">
        <w:rPr>
          <w:rFonts w:ascii="Calibri" w:hAnsi="Calibri" w:cs="Calibri"/>
          <w:bCs/>
        </w:rPr>
        <w:t xml:space="preserve">requirements, general </w:t>
      </w:r>
      <w:r w:rsidRPr="002107AE">
        <w:rPr>
          <w:rFonts w:ascii="Calibri" w:hAnsi="Calibri" w:cs="Calibri"/>
          <w:bCs/>
        </w:rPr>
        <w:lastRenderedPageBreak/>
        <w:t>occupational health requirements (e.g., immunizations, respiratory protection), and required procedures for entering and</w:t>
      </w:r>
      <w:r>
        <w:rPr>
          <w:rFonts w:ascii="Calibri" w:hAnsi="Calibri" w:cs="Calibri"/>
          <w:bCs/>
        </w:rPr>
        <w:t xml:space="preserve"> </w:t>
      </w:r>
      <w:r w:rsidRPr="002107AE">
        <w:rPr>
          <w:rFonts w:ascii="Calibri" w:hAnsi="Calibri" w:cs="Calibri"/>
          <w:bCs/>
        </w:rPr>
        <w:t>exiting the laboratory. Agent information is posted in accordance with the</w:t>
      </w:r>
      <w:r>
        <w:rPr>
          <w:rFonts w:ascii="Calibri" w:hAnsi="Calibri" w:cs="Calibri"/>
          <w:bCs/>
        </w:rPr>
        <w:t xml:space="preserve"> </w:t>
      </w:r>
      <w:r w:rsidRPr="002107AE">
        <w:rPr>
          <w:rFonts w:ascii="Calibri" w:hAnsi="Calibri" w:cs="Calibri"/>
          <w:bCs/>
        </w:rPr>
        <w:t>institutional policy.</w:t>
      </w:r>
    </w:p>
    <w:p w14:paraId="63895941" w14:textId="77777777" w:rsidR="00AE695E" w:rsidRPr="002107AE" w:rsidRDefault="00AE695E" w:rsidP="008A5996">
      <w:pPr>
        <w:pStyle w:val="NormalWeb"/>
        <w:numPr>
          <w:ilvl w:val="0"/>
          <w:numId w:val="72"/>
        </w:numPr>
        <w:spacing w:after="240"/>
        <w:rPr>
          <w:rFonts w:ascii="Calibri" w:hAnsi="Calibri" w:cs="Calibri"/>
          <w:bCs/>
        </w:rPr>
      </w:pPr>
      <w:r w:rsidRPr="00FE58A1">
        <w:rPr>
          <w:rFonts w:ascii="Calibri" w:hAnsi="Calibri" w:cs="Calibri"/>
          <w:bCs/>
        </w:rPr>
        <w:t>Long hair is restrained so that it cannot contact hands, specimens,</w:t>
      </w:r>
      <w:r>
        <w:rPr>
          <w:rFonts w:ascii="Calibri" w:hAnsi="Calibri" w:cs="Calibri"/>
          <w:bCs/>
        </w:rPr>
        <w:t xml:space="preserve"> </w:t>
      </w:r>
      <w:r w:rsidRPr="002107AE">
        <w:rPr>
          <w:rFonts w:ascii="Calibri" w:hAnsi="Calibri" w:cs="Calibri"/>
          <w:bCs/>
        </w:rPr>
        <w:t>containers, or equipment.</w:t>
      </w:r>
    </w:p>
    <w:p w14:paraId="27320E3F" w14:textId="77777777" w:rsidR="00AE695E" w:rsidRPr="00FE58A1" w:rsidRDefault="00AE695E" w:rsidP="008A5996">
      <w:pPr>
        <w:pStyle w:val="NormalWeb"/>
        <w:numPr>
          <w:ilvl w:val="0"/>
          <w:numId w:val="72"/>
        </w:numPr>
        <w:spacing w:after="240"/>
        <w:rPr>
          <w:rFonts w:ascii="Calibri" w:hAnsi="Calibri" w:cs="Calibri"/>
          <w:bCs/>
        </w:rPr>
      </w:pPr>
      <w:r w:rsidRPr="00FE58A1">
        <w:rPr>
          <w:rFonts w:ascii="Calibri" w:hAnsi="Calibri" w:cs="Calibri"/>
          <w:bCs/>
        </w:rPr>
        <w:t>Gloves are worn to protect hands from exposure to hazardous materials.</w:t>
      </w:r>
    </w:p>
    <w:p w14:paraId="4659557D" w14:textId="77777777" w:rsidR="00AE695E" w:rsidRPr="00FE58A1" w:rsidRDefault="00AE695E" w:rsidP="008A5996">
      <w:pPr>
        <w:pStyle w:val="NormalWeb"/>
        <w:numPr>
          <w:ilvl w:val="1"/>
          <w:numId w:val="72"/>
        </w:numPr>
        <w:spacing w:after="240"/>
        <w:rPr>
          <w:rFonts w:ascii="Calibri" w:hAnsi="Calibri" w:cs="Calibri"/>
          <w:bCs/>
        </w:rPr>
      </w:pPr>
      <w:r w:rsidRPr="00FE58A1">
        <w:rPr>
          <w:rFonts w:ascii="Calibri" w:hAnsi="Calibri" w:cs="Calibri"/>
          <w:bCs/>
        </w:rPr>
        <w:t>Glove selection is based on an appropriate risk assessment.</w:t>
      </w:r>
    </w:p>
    <w:p w14:paraId="6C3164A3" w14:textId="77777777" w:rsidR="00AE695E" w:rsidRPr="00FE58A1" w:rsidRDefault="00AE695E" w:rsidP="008A5996">
      <w:pPr>
        <w:pStyle w:val="NormalWeb"/>
        <w:numPr>
          <w:ilvl w:val="1"/>
          <w:numId w:val="72"/>
        </w:numPr>
        <w:spacing w:after="240"/>
        <w:rPr>
          <w:rFonts w:ascii="Calibri" w:hAnsi="Calibri" w:cs="Calibri"/>
          <w:bCs/>
        </w:rPr>
      </w:pPr>
      <w:r w:rsidRPr="00FE58A1">
        <w:rPr>
          <w:rFonts w:ascii="Calibri" w:hAnsi="Calibri" w:cs="Calibri"/>
          <w:bCs/>
        </w:rPr>
        <w:t>Gloves are not worn outside the laboratory.</w:t>
      </w:r>
    </w:p>
    <w:p w14:paraId="3DEEC550" w14:textId="77777777" w:rsidR="00AE695E" w:rsidRPr="002107AE" w:rsidRDefault="00AE695E" w:rsidP="008A5996">
      <w:pPr>
        <w:pStyle w:val="NormalWeb"/>
        <w:numPr>
          <w:ilvl w:val="1"/>
          <w:numId w:val="72"/>
        </w:numPr>
        <w:spacing w:after="240"/>
        <w:rPr>
          <w:rFonts w:ascii="Calibri" w:hAnsi="Calibri" w:cs="Calibri"/>
          <w:bCs/>
        </w:rPr>
      </w:pPr>
      <w:r w:rsidRPr="00FE58A1">
        <w:rPr>
          <w:rFonts w:ascii="Calibri" w:hAnsi="Calibri" w:cs="Calibri"/>
          <w:bCs/>
        </w:rPr>
        <w:t>Change gloves when contaminated, glove integrity is compromised,</w:t>
      </w:r>
      <w:r>
        <w:rPr>
          <w:rFonts w:ascii="Calibri" w:hAnsi="Calibri" w:cs="Calibri"/>
          <w:bCs/>
        </w:rPr>
        <w:t xml:space="preserve"> </w:t>
      </w:r>
      <w:r w:rsidRPr="002107AE">
        <w:rPr>
          <w:rFonts w:ascii="Calibri" w:hAnsi="Calibri" w:cs="Calibri"/>
          <w:bCs/>
        </w:rPr>
        <w:t>or when otherwise necessary.</w:t>
      </w:r>
    </w:p>
    <w:p w14:paraId="0C1470E5" w14:textId="77777777" w:rsidR="00AE695E" w:rsidRPr="002107AE" w:rsidRDefault="00AE695E" w:rsidP="008A5996">
      <w:pPr>
        <w:pStyle w:val="NormalWeb"/>
        <w:numPr>
          <w:ilvl w:val="1"/>
          <w:numId w:val="72"/>
        </w:numPr>
        <w:spacing w:after="240"/>
        <w:rPr>
          <w:rFonts w:ascii="Calibri" w:hAnsi="Calibri" w:cs="Calibri"/>
          <w:bCs/>
        </w:rPr>
      </w:pPr>
      <w:r w:rsidRPr="00FE58A1">
        <w:rPr>
          <w:rFonts w:ascii="Calibri" w:hAnsi="Calibri" w:cs="Calibri"/>
          <w:bCs/>
        </w:rPr>
        <w:t xml:space="preserve">Do not wash or reuse disposable </w:t>
      </w:r>
      <w:proofErr w:type="gramStart"/>
      <w:r w:rsidRPr="00FE58A1">
        <w:rPr>
          <w:rFonts w:ascii="Calibri" w:hAnsi="Calibri" w:cs="Calibri"/>
          <w:bCs/>
        </w:rPr>
        <w:t>gloves, and</w:t>
      </w:r>
      <w:proofErr w:type="gramEnd"/>
      <w:r w:rsidRPr="00FE58A1">
        <w:rPr>
          <w:rFonts w:ascii="Calibri" w:hAnsi="Calibri" w:cs="Calibri"/>
          <w:bCs/>
        </w:rPr>
        <w:t xml:space="preserve"> dispose of used</w:t>
      </w:r>
      <w:r>
        <w:rPr>
          <w:rFonts w:ascii="Calibri" w:hAnsi="Calibri" w:cs="Calibri"/>
          <w:bCs/>
        </w:rPr>
        <w:t xml:space="preserve"> </w:t>
      </w:r>
      <w:r w:rsidRPr="002107AE">
        <w:rPr>
          <w:rFonts w:ascii="Calibri" w:hAnsi="Calibri" w:cs="Calibri"/>
          <w:bCs/>
        </w:rPr>
        <w:t>gloves with other contaminated laboratory waste.</w:t>
      </w:r>
    </w:p>
    <w:p w14:paraId="073BCB13" w14:textId="77777777" w:rsidR="00AE695E" w:rsidRPr="002107AE" w:rsidRDefault="00AE695E" w:rsidP="008A5996">
      <w:pPr>
        <w:pStyle w:val="NormalWeb"/>
        <w:numPr>
          <w:ilvl w:val="0"/>
          <w:numId w:val="72"/>
        </w:numPr>
        <w:spacing w:after="240"/>
        <w:rPr>
          <w:rFonts w:ascii="Calibri" w:hAnsi="Calibri" w:cs="Calibri"/>
          <w:bCs/>
        </w:rPr>
      </w:pPr>
      <w:r w:rsidRPr="00FE58A1">
        <w:rPr>
          <w:rFonts w:ascii="Calibri" w:hAnsi="Calibri" w:cs="Calibri"/>
          <w:bCs/>
        </w:rPr>
        <w:t>Gloves and other PPE are removed in a manner that minimizes personal</w:t>
      </w:r>
      <w:r>
        <w:rPr>
          <w:rFonts w:ascii="Calibri" w:hAnsi="Calibri" w:cs="Calibri"/>
          <w:bCs/>
        </w:rPr>
        <w:t xml:space="preserve"> </w:t>
      </w:r>
      <w:r w:rsidRPr="002107AE">
        <w:rPr>
          <w:rFonts w:ascii="Calibri" w:hAnsi="Calibri" w:cs="Calibri"/>
          <w:bCs/>
        </w:rPr>
        <w:t>contamination and transfer of infectious materials outside of the areas</w:t>
      </w:r>
      <w:r>
        <w:rPr>
          <w:rFonts w:ascii="Calibri" w:hAnsi="Calibri" w:cs="Calibri"/>
          <w:bCs/>
        </w:rPr>
        <w:t xml:space="preserve"> </w:t>
      </w:r>
      <w:r w:rsidRPr="002107AE">
        <w:rPr>
          <w:rFonts w:ascii="Calibri" w:hAnsi="Calibri" w:cs="Calibri"/>
          <w:bCs/>
        </w:rPr>
        <w:t>where infectious materials and/or animals are housed or manipulated.</w:t>
      </w:r>
    </w:p>
    <w:p w14:paraId="1BEA4F21" w14:textId="77777777" w:rsidR="00AE695E" w:rsidRPr="002107AE" w:rsidRDefault="00AE695E" w:rsidP="008A5996">
      <w:pPr>
        <w:pStyle w:val="NormalWeb"/>
        <w:numPr>
          <w:ilvl w:val="0"/>
          <w:numId w:val="72"/>
        </w:numPr>
        <w:spacing w:after="240"/>
        <w:rPr>
          <w:rFonts w:ascii="Calibri" w:hAnsi="Calibri" w:cs="Calibri"/>
          <w:bCs/>
        </w:rPr>
      </w:pPr>
      <w:r w:rsidRPr="00FE58A1">
        <w:rPr>
          <w:rFonts w:ascii="Calibri" w:hAnsi="Calibri" w:cs="Calibri"/>
          <w:bCs/>
        </w:rPr>
        <w:t>Persons wash their hands after working with potentially hazardous</w:t>
      </w:r>
      <w:r>
        <w:rPr>
          <w:rFonts w:ascii="Calibri" w:hAnsi="Calibri" w:cs="Calibri"/>
          <w:bCs/>
        </w:rPr>
        <w:t xml:space="preserve"> </w:t>
      </w:r>
      <w:r w:rsidRPr="002107AE">
        <w:rPr>
          <w:rFonts w:ascii="Calibri" w:hAnsi="Calibri" w:cs="Calibri"/>
          <w:bCs/>
        </w:rPr>
        <w:t>materials and before leaving the laboratory.</w:t>
      </w:r>
    </w:p>
    <w:p w14:paraId="06EA5373" w14:textId="77777777" w:rsidR="00AE695E" w:rsidRPr="002107AE" w:rsidRDefault="00AE695E" w:rsidP="008A5996">
      <w:pPr>
        <w:pStyle w:val="NormalWeb"/>
        <w:numPr>
          <w:ilvl w:val="0"/>
          <w:numId w:val="72"/>
        </w:numPr>
        <w:spacing w:after="240"/>
        <w:rPr>
          <w:rFonts w:ascii="Calibri" w:hAnsi="Calibri" w:cs="Calibri"/>
          <w:bCs/>
        </w:rPr>
      </w:pPr>
      <w:r w:rsidRPr="00FE58A1">
        <w:rPr>
          <w:rFonts w:ascii="Calibri" w:hAnsi="Calibri" w:cs="Calibri"/>
          <w:bCs/>
        </w:rPr>
        <w:t>Eating, drinking, smoking, handling contact lenses, applying cosmetics,</w:t>
      </w:r>
      <w:r>
        <w:rPr>
          <w:rFonts w:ascii="Calibri" w:hAnsi="Calibri" w:cs="Calibri"/>
          <w:bCs/>
        </w:rPr>
        <w:t xml:space="preserve"> </w:t>
      </w:r>
      <w:r w:rsidRPr="002107AE">
        <w:rPr>
          <w:rFonts w:ascii="Calibri" w:hAnsi="Calibri" w:cs="Calibri"/>
          <w:bCs/>
        </w:rPr>
        <w:t>and storing food for human consumption are not permitted in laboratory</w:t>
      </w:r>
      <w:r>
        <w:rPr>
          <w:rFonts w:ascii="Calibri" w:hAnsi="Calibri" w:cs="Calibri"/>
          <w:bCs/>
        </w:rPr>
        <w:t xml:space="preserve"> </w:t>
      </w:r>
      <w:r w:rsidRPr="002107AE">
        <w:rPr>
          <w:rFonts w:ascii="Calibri" w:hAnsi="Calibri" w:cs="Calibri"/>
          <w:bCs/>
        </w:rPr>
        <w:t>areas. Food is stored outside the laboratory area.</w:t>
      </w:r>
    </w:p>
    <w:p w14:paraId="66900791" w14:textId="77777777" w:rsidR="00AE695E" w:rsidRDefault="00AE695E" w:rsidP="008A5996">
      <w:pPr>
        <w:pStyle w:val="NormalWeb"/>
        <w:numPr>
          <w:ilvl w:val="0"/>
          <w:numId w:val="72"/>
        </w:numPr>
        <w:spacing w:after="240"/>
        <w:rPr>
          <w:rFonts w:ascii="Calibri" w:hAnsi="Calibri" w:cs="Calibri"/>
          <w:bCs/>
        </w:rPr>
      </w:pPr>
      <w:r w:rsidRPr="00FE58A1">
        <w:rPr>
          <w:rFonts w:ascii="Calibri" w:hAnsi="Calibri" w:cs="Calibri"/>
          <w:bCs/>
        </w:rPr>
        <w:t>Mouth pipetting is prohibited. Mechanical pipetting devices are used</w:t>
      </w:r>
      <w:r>
        <w:rPr>
          <w:rFonts w:ascii="Calibri" w:hAnsi="Calibri" w:cs="Calibri"/>
          <w:bCs/>
        </w:rPr>
        <w:t>.</w:t>
      </w:r>
    </w:p>
    <w:p w14:paraId="3E7F26A2" w14:textId="77777777" w:rsidR="00AE695E" w:rsidRPr="002107AE" w:rsidRDefault="00AE695E" w:rsidP="008A5996">
      <w:pPr>
        <w:pStyle w:val="NormalWeb"/>
        <w:numPr>
          <w:ilvl w:val="0"/>
          <w:numId w:val="72"/>
        </w:numPr>
        <w:spacing w:after="240"/>
        <w:rPr>
          <w:rFonts w:ascii="Calibri" w:hAnsi="Calibri" w:cs="Calibri"/>
          <w:bCs/>
        </w:rPr>
      </w:pPr>
      <w:r w:rsidRPr="002107AE">
        <w:rPr>
          <w:rFonts w:ascii="Calibri" w:hAnsi="Calibri" w:cs="Calibri"/>
          <w:bCs/>
        </w:rPr>
        <w:t>Policies for the safe handling of sharps, such as needles, scalpels,</w:t>
      </w:r>
      <w:r>
        <w:rPr>
          <w:rFonts w:ascii="Calibri" w:hAnsi="Calibri" w:cs="Calibri"/>
          <w:bCs/>
        </w:rPr>
        <w:t xml:space="preserve"> </w:t>
      </w:r>
      <w:r w:rsidRPr="002107AE">
        <w:rPr>
          <w:rFonts w:ascii="Calibri" w:hAnsi="Calibri" w:cs="Calibri"/>
          <w:bCs/>
        </w:rPr>
        <w:t>pipettes, and broken glassware are developed, implemented, and</w:t>
      </w:r>
      <w:r>
        <w:rPr>
          <w:rFonts w:ascii="Calibri" w:hAnsi="Calibri" w:cs="Calibri"/>
          <w:bCs/>
        </w:rPr>
        <w:t xml:space="preserve"> </w:t>
      </w:r>
      <w:r w:rsidRPr="002107AE">
        <w:rPr>
          <w:rFonts w:ascii="Calibri" w:hAnsi="Calibri" w:cs="Calibri"/>
          <w:bCs/>
        </w:rPr>
        <w:t>followed; policies are consistent with applicable state, federal, and</w:t>
      </w:r>
      <w:r>
        <w:rPr>
          <w:rFonts w:ascii="Calibri" w:hAnsi="Calibri" w:cs="Calibri"/>
          <w:bCs/>
        </w:rPr>
        <w:t xml:space="preserve"> </w:t>
      </w:r>
      <w:r w:rsidRPr="002107AE">
        <w:rPr>
          <w:rFonts w:ascii="Calibri" w:hAnsi="Calibri" w:cs="Calibri"/>
          <w:bCs/>
        </w:rPr>
        <w:t>local requirements. Whenever practical, laboratory supervisors adopt</w:t>
      </w:r>
      <w:r>
        <w:rPr>
          <w:rFonts w:ascii="Calibri" w:hAnsi="Calibri" w:cs="Calibri"/>
          <w:bCs/>
        </w:rPr>
        <w:t xml:space="preserve"> </w:t>
      </w:r>
      <w:r w:rsidRPr="002107AE">
        <w:rPr>
          <w:rFonts w:ascii="Calibri" w:hAnsi="Calibri" w:cs="Calibri"/>
          <w:bCs/>
        </w:rPr>
        <w:t>improved engineering and work practice controls that reduce risk of</w:t>
      </w:r>
      <w:r>
        <w:rPr>
          <w:rFonts w:ascii="Calibri" w:hAnsi="Calibri" w:cs="Calibri"/>
          <w:bCs/>
        </w:rPr>
        <w:t xml:space="preserve"> </w:t>
      </w:r>
      <w:r w:rsidRPr="002107AE">
        <w:rPr>
          <w:rFonts w:ascii="Calibri" w:hAnsi="Calibri" w:cs="Calibri"/>
          <w:bCs/>
        </w:rPr>
        <w:t>sharps injuries. Precautions are always taken with sharp items. These include:</w:t>
      </w:r>
    </w:p>
    <w:p w14:paraId="2EF9F057" w14:textId="77777777" w:rsidR="00AE695E" w:rsidRPr="002107AE" w:rsidRDefault="00AE695E" w:rsidP="008A5996">
      <w:pPr>
        <w:pStyle w:val="NormalWeb"/>
        <w:numPr>
          <w:ilvl w:val="1"/>
          <w:numId w:val="72"/>
        </w:numPr>
        <w:spacing w:after="240"/>
        <w:rPr>
          <w:rFonts w:ascii="Calibri" w:hAnsi="Calibri" w:cs="Calibri"/>
          <w:bCs/>
        </w:rPr>
      </w:pPr>
      <w:r w:rsidRPr="002107AE">
        <w:rPr>
          <w:rFonts w:ascii="Calibri" w:hAnsi="Calibri" w:cs="Calibri"/>
          <w:bCs/>
        </w:rPr>
        <w:t>Plasticware is substituted for glassware whenever possible.</w:t>
      </w:r>
    </w:p>
    <w:p w14:paraId="45860B21" w14:textId="77777777" w:rsidR="00AE695E" w:rsidRPr="002107AE" w:rsidRDefault="00AE695E" w:rsidP="008A5996">
      <w:pPr>
        <w:pStyle w:val="NormalWeb"/>
        <w:numPr>
          <w:ilvl w:val="1"/>
          <w:numId w:val="72"/>
        </w:numPr>
        <w:spacing w:after="240"/>
        <w:rPr>
          <w:rFonts w:ascii="Calibri" w:hAnsi="Calibri" w:cs="Calibri"/>
          <w:bCs/>
        </w:rPr>
      </w:pPr>
      <w:r w:rsidRPr="002107AE">
        <w:rPr>
          <w:rFonts w:ascii="Calibri" w:hAnsi="Calibri" w:cs="Calibri"/>
          <w:bCs/>
        </w:rPr>
        <w:t>Use of needles and syringes or other sharp instruments is limited</w:t>
      </w:r>
      <w:r>
        <w:rPr>
          <w:rFonts w:ascii="Calibri" w:hAnsi="Calibri" w:cs="Calibri"/>
          <w:bCs/>
        </w:rPr>
        <w:t xml:space="preserve"> </w:t>
      </w:r>
      <w:r w:rsidRPr="002107AE">
        <w:rPr>
          <w:rFonts w:ascii="Calibri" w:hAnsi="Calibri" w:cs="Calibri"/>
          <w:bCs/>
        </w:rPr>
        <w:t>in the laboratory and is restricted to situations where there is no</w:t>
      </w:r>
      <w:r>
        <w:rPr>
          <w:rFonts w:ascii="Calibri" w:hAnsi="Calibri" w:cs="Calibri"/>
          <w:bCs/>
        </w:rPr>
        <w:t xml:space="preserve"> </w:t>
      </w:r>
      <w:r w:rsidRPr="002107AE">
        <w:rPr>
          <w:rFonts w:ascii="Calibri" w:hAnsi="Calibri" w:cs="Calibri"/>
          <w:bCs/>
        </w:rPr>
        <w:t>alternative (e.g., parenteral injection, blood collection, or aspiration</w:t>
      </w:r>
      <w:r>
        <w:rPr>
          <w:rFonts w:ascii="Calibri" w:hAnsi="Calibri" w:cs="Calibri"/>
          <w:bCs/>
        </w:rPr>
        <w:t xml:space="preserve"> </w:t>
      </w:r>
      <w:r w:rsidRPr="002107AE">
        <w:rPr>
          <w:rFonts w:ascii="Calibri" w:hAnsi="Calibri" w:cs="Calibri"/>
          <w:bCs/>
        </w:rPr>
        <w:t>of fluids from laboratory animals or diaphragm bottles). Active or</w:t>
      </w:r>
      <w:r>
        <w:rPr>
          <w:rFonts w:ascii="Calibri" w:hAnsi="Calibri" w:cs="Calibri"/>
          <w:bCs/>
        </w:rPr>
        <w:t xml:space="preserve"> </w:t>
      </w:r>
      <w:r w:rsidRPr="002107AE">
        <w:rPr>
          <w:rFonts w:ascii="Calibri" w:hAnsi="Calibri" w:cs="Calibri"/>
          <w:bCs/>
        </w:rPr>
        <w:t>passive needle-based safety devices are to be used whenever</w:t>
      </w:r>
      <w:r>
        <w:rPr>
          <w:rFonts w:ascii="Calibri" w:hAnsi="Calibri" w:cs="Calibri"/>
          <w:bCs/>
        </w:rPr>
        <w:t xml:space="preserve"> </w:t>
      </w:r>
      <w:r w:rsidRPr="002107AE">
        <w:rPr>
          <w:rFonts w:ascii="Calibri" w:hAnsi="Calibri" w:cs="Calibri"/>
          <w:bCs/>
        </w:rPr>
        <w:t>possible.</w:t>
      </w:r>
    </w:p>
    <w:p w14:paraId="4265BC71" w14:textId="77777777" w:rsidR="00AE695E" w:rsidRPr="002107AE" w:rsidRDefault="00AE695E" w:rsidP="008A5996">
      <w:pPr>
        <w:pStyle w:val="NormalWeb"/>
        <w:numPr>
          <w:ilvl w:val="2"/>
          <w:numId w:val="72"/>
        </w:numPr>
        <w:spacing w:after="240"/>
        <w:rPr>
          <w:rFonts w:ascii="Calibri" w:hAnsi="Calibri" w:cs="Calibri"/>
          <w:bCs/>
        </w:rPr>
      </w:pPr>
      <w:r w:rsidRPr="002107AE">
        <w:rPr>
          <w:rFonts w:ascii="Calibri" w:hAnsi="Calibri" w:cs="Calibri"/>
          <w:bCs/>
        </w:rPr>
        <w:t>Uncapping of needles is performed in such a manner to reduce</w:t>
      </w:r>
      <w:r>
        <w:rPr>
          <w:rFonts w:ascii="Calibri" w:hAnsi="Calibri" w:cs="Calibri"/>
          <w:bCs/>
        </w:rPr>
        <w:t xml:space="preserve"> </w:t>
      </w:r>
      <w:r w:rsidRPr="002107AE">
        <w:rPr>
          <w:rFonts w:ascii="Calibri" w:hAnsi="Calibri" w:cs="Calibri"/>
          <w:bCs/>
        </w:rPr>
        <w:t>the potential for recoil causing an accidental needlestick.</w:t>
      </w:r>
    </w:p>
    <w:p w14:paraId="53FB1184" w14:textId="77777777" w:rsidR="00AE695E" w:rsidRPr="002107AE" w:rsidRDefault="00AE695E" w:rsidP="008A5996">
      <w:pPr>
        <w:pStyle w:val="NormalWeb"/>
        <w:numPr>
          <w:ilvl w:val="2"/>
          <w:numId w:val="72"/>
        </w:numPr>
        <w:spacing w:after="240"/>
        <w:rPr>
          <w:rFonts w:ascii="Calibri" w:hAnsi="Calibri" w:cs="Calibri"/>
          <w:bCs/>
        </w:rPr>
      </w:pPr>
      <w:r w:rsidRPr="002107AE">
        <w:rPr>
          <w:rFonts w:ascii="Calibri" w:hAnsi="Calibri" w:cs="Calibri"/>
          <w:bCs/>
        </w:rPr>
        <w:t>Needles are not bent, sheared, broken, recapped, removed</w:t>
      </w:r>
      <w:r>
        <w:rPr>
          <w:rFonts w:ascii="Calibri" w:hAnsi="Calibri" w:cs="Calibri"/>
          <w:bCs/>
        </w:rPr>
        <w:t xml:space="preserve"> </w:t>
      </w:r>
      <w:r w:rsidRPr="002107AE">
        <w:rPr>
          <w:rFonts w:ascii="Calibri" w:hAnsi="Calibri" w:cs="Calibri"/>
          <w:bCs/>
        </w:rPr>
        <w:t>from disposable syringes, or otherwise manipulated by hand</w:t>
      </w:r>
      <w:r>
        <w:rPr>
          <w:rFonts w:ascii="Calibri" w:hAnsi="Calibri" w:cs="Calibri"/>
          <w:bCs/>
        </w:rPr>
        <w:t xml:space="preserve"> </w:t>
      </w:r>
      <w:r w:rsidRPr="002107AE">
        <w:rPr>
          <w:rFonts w:ascii="Calibri" w:hAnsi="Calibri" w:cs="Calibri"/>
          <w:bCs/>
        </w:rPr>
        <w:t>before disposal.</w:t>
      </w:r>
    </w:p>
    <w:p w14:paraId="61DBE651" w14:textId="77777777" w:rsidR="00AE695E" w:rsidRPr="002107AE" w:rsidRDefault="00AE695E" w:rsidP="008A5996">
      <w:pPr>
        <w:pStyle w:val="NormalWeb"/>
        <w:numPr>
          <w:ilvl w:val="2"/>
          <w:numId w:val="72"/>
        </w:numPr>
        <w:spacing w:after="240"/>
        <w:rPr>
          <w:rFonts w:ascii="Calibri" w:hAnsi="Calibri" w:cs="Calibri"/>
          <w:bCs/>
        </w:rPr>
      </w:pPr>
      <w:r w:rsidRPr="002107AE">
        <w:rPr>
          <w:rFonts w:ascii="Calibri" w:hAnsi="Calibri" w:cs="Calibri"/>
          <w:bCs/>
        </w:rPr>
        <w:t xml:space="preserve"> If </w:t>
      </w:r>
      <w:proofErr w:type="gramStart"/>
      <w:r w:rsidRPr="002107AE">
        <w:rPr>
          <w:rFonts w:ascii="Calibri" w:hAnsi="Calibri" w:cs="Calibri"/>
          <w:bCs/>
        </w:rPr>
        <w:t>absolutely necessary</w:t>
      </w:r>
      <w:proofErr w:type="gramEnd"/>
      <w:r w:rsidRPr="002107AE">
        <w:rPr>
          <w:rFonts w:ascii="Calibri" w:hAnsi="Calibri" w:cs="Calibri"/>
          <w:bCs/>
        </w:rPr>
        <w:t xml:space="preserve"> to remove a needle from a syringe</w:t>
      </w:r>
      <w:r>
        <w:rPr>
          <w:rFonts w:ascii="Calibri" w:hAnsi="Calibri" w:cs="Calibri"/>
          <w:bCs/>
        </w:rPr>
        <w:t xml:space="preserve"> </w:t>
      </w:r>
      <w:r w:rsidRPr="002107AE">
        <w:rPr>
          <w:rFonts w:ascii="Calibri" w:hAnsi="Calibri" w:cs="Calibri"/>
          <w:bCs/>
        </w:rPr>
        <w:t>(e.g., to prevent lysing blood cells) or recap a needle (e.g.,</w:t>
      </w:r>
      <w:r>
        <w:rPr>
          <w:rFonts w:ascii="Calibri" w:hAnsi="Calibri" w:cs="Calibri"/>
          <w:bCs/>
        </w:rPr>
        <w:t xml:space="preserve"> </w:t>
      </w:r>
      <w:r w:rsidRPr="002107AE">
        <w:rPr>
          <w:rFonts w:ascii="Calibri" w:hAnsi="Calibri" w:cs="Calibri"/>
          <w:bCs/>
        </w:rPr>
        <w:t>loading syringes in one room and injecting animals in another),</w:t>
      </w:r>
      <w:r>
        <w:rPr>
          <w:rFonts w:ascii="Calibri" w:hAnsi="Calibri" w:cs="Calibri"/>
          <w:bCs/>
        </w:rPr>
        <w:t xml:space="preserve"> </w:t>
      </w:r>
      <w:r w:rsidRPr="002107AE">
        <w:rPr>
          <w:rFonts w:ascii="Calibri" w:hAnsi="Calibri" w:cs="Calibri"/>
          <w:bCs/>
        </w:rPr>
        <w:t>a hands-free device or comparable safety procedure must be</w:t>
      </w:r>
      <w:r>
        <w:rPr>
          <w:rFonts w:ascii="Calibri" w:hAnsi="Calibri" w:cs="Calibri"/>
          <w:bCs/>
        </w:rPr>
        <w:t xml:space="preserve"> </w:t>
      </w:r>
      <w:r w:rsidRPr="002107AE">
        <w:rPr>
          <w:rFonts w:ascii="Calibri" w:hAnsi="Calibri" w:cs="Calibri"/>
          <w:bCs/>
        </w:rPr>
        <w:t>used (e.g., a needle remover on a sharps container, the use of</w:t>
      </w:r>
      <w:r>
        <w:rPr>
          <w:rFonts w:ascii="Calibri" w:hAnsi="Calibri" w:cs="Calibri"/>
          <w:bCs/>
        </w:rPr>
        <w:t xml:space="preserve"> </w:t>
      </w:r>
      <w:r w:rsidRPr="002107AE">
        <w:rPr>
          <w:rFonts w:ascii="Calibri" w:hAnsi="Calibri" w:cs="Calibri"/>
          <w:bCs/>
        </w:rPr>
        <w:t>forceps to hold the cap when recapping a needle).</w:t>
      </w:r>
    </w:p>
    <w:p w14:paraId="4C1FAACF" w14:textId="77777777" w:rsidR="00AE695E" w:rsidRPr="002107AE" w:rsidRDefault="00AE695E" w:rsidP="008A5996">
      <w:pPr>
        <w:pStyle w:val="NormalWeb"/>
        <w:numPr>
          <w:ilvl w:val="2"/>
          <w:numId w:val="72"/>
        </w:numPr>
        <w:spacing w:after="240"/>
        <w:rPr>
          <w:rFonts w:ascii="Calibri" w:hAnsi="Calibri" w:cs="Calibri"/>
          <w:bCs/>
        </w:rPr>
      </w:pPr>
      <w:r w:rsidRPr="002107AE">
        <w:rPr>
          <w:rFonts w:ascii="Calibri" w:hAnsi="Calibri" w:cs="Calibri"/>
          <w:bCs/>
        </w:rPr>
        <w:t>Used, disposable needles and syringes are carefully placed</w:t>
      </w:r>
      <w:r>
        <w:rPr>
          <w:rFonts w:ascii="Calibri" w:hAnsi="Calibri" w:cs="Calibri"/>
          <w:bCs/>
        </w:rPr>
        <w:t xml:space="preserve"> </w:t>
      </w:r>
      <w:r w:rsidRPr="002107AE">
        <w:rPr>
          <w:rFonts w:ascii="Calibri" w:hAnsi="Calibri" w:cs="Calibri"/>
          <w:bCs/>
        </w:rPr>
        <w:t>in puncture-resistant containers used for sharps disposa</w:t>
      </w:r>
      <w:r>
        <w:rPr>
          <w:rFonts w:ascii="Calibri" w:hAnsi="Calibri" w:cs="Calibri"/>
          <w:bCs/>
        </w:rPr>
        <w:t xml:space="preserve">l </w:t>
      </w:r>
      <w:r w:rsidRPr="002107AE">
        <w:rPr>
          <w:rFonts w:ascii="Calibri" w:hAnsi="Calibri" w:cs="Calibri"/>
          <w:bCs/>
        </w:rPr>
        <w:t>immediately after use. The sharps disposal container is located</w:t>
      </w:r>
      <w:r>
        <w:rPr>
          <w:rFonts w:ascii="Calibri" w:hAnsi="Calibri" w:cs="Calibri"/>
          <w:bCs/>
        </w:rPr>
        <w:t xml:space="preserve"> </w:t>
      </w:r>
      <w:r w:rsidRPr="002107AE">
        <w:rPr>
          <w:rFonts w:ascii="Calibri" w:hAnsi="Calibri" w:cs="Calibri"/>
          <w:bCs/>
        </w:rPr>
        <w:t>as close to the point of use as possible.</w:t>
      </w:r>
    </w:p>
    <w:p w14:paraId="75E8AAED" w14:textId="77777777" w:rsidR="00AE695E" w:rsidRPr="002107AE" w:rsidRDefault="00AE695E" w:rsidP="008A5996">
      <w:pPr>
        <w:pStyle w:val="NormalWeb"/>
        <w:numPr>
          <w:ilvl w:val="1"/>
          <w:numId w:val="72"/>
        </w:numPr>
        <w:spacing w:after="240"/>
        <w:rPr>
          <w:rFonts w:ascii="Calibri" w:hAnsi="Calibri" w:cs="Calibri"/>
          <w:bCs/>
        </w:rPr>
      </w:pPr>
      <w:r w:rsidRPr="002107AE">
        <w:rPr>
          <w:rFonts w:ascii="Calibri" w:hAnsi="Calibri" w:cs="Calibri"/>
          <w:bCs/>
        </w:rPr>
        <w:t>Non-disposable sharps are placed in a hard-walled container for</w:t>
      </w:r>
      <w:r>
        <w:rPr>
          <w:rFonts w:ascii="Calibri" w:hAnsi="Calibri" w:cs="Calibri"/>
          <w:bCs/>
        </w:rPr>
        <w:t xml:space="preserve"> </w:t>
      </w:r>
      <w:r w:rsidRPr="002107AE">
        <w:rPr>
          <w:rFonts w:ascii="Calibri" w:hAnsi="Calibri" w:cs="Calibri"/>
          <w:bCs/>
        </w:rPr>
        <w:t>transport to a processing area for decontamination, preferably by</w:t>
      </w:r>
      <w:r>
        <w:rPr>
          <w:rFonts w:ascii="Calibri" w:hAnsi="Calibri" w:cs="Calibri"/>
          <w:bCs/>
        </w:rPr>
        <w:t xml:space="preserve"> </w:t>
      </w:r>
      <w:r w:rsidRPr="002107AE">
        <w:rPr>
          <w:rFonts w:ascii="Calibri" w:hAnsi="Calibri" w:cs="Calibri"/>
          <w:bCs/>
        </w:rPr>
        <w:t>autoclaving.</w:t>
      </w:r>
    </w:p>
    <w:p w14:paraId="79F23D3B" w14:textId="77777777" w:rsidR="00AE695E" w:rsidRDefault="00AE695E" w:rsidP="008A5996">
      <w:pPr>
        <w:pStyle w:val="NormalWeb"/>
        <w:numPr>
          <w:ilvl w:val="1"/>
          <w:numId w:val="72"/>
        </w:numPr>
        <w:spacing w:after="240"/>
        <w:rPr>
          <w:rFonts w:ascii="Calibri" w:hAnsi="Calibri" w:cs="Calibri"/>
          <w:bCs/>
        </w:rPr>
      </w:pPr>
      <w:r w:rsidRPr="002107AE">
        <w:rPr>
          <w:rFonts w:ascii="Calibri" w:hAnsi="Calibri" w:cs="Calibri"/>
          <w:bCs/>
        </w:rPr>
        <w:t>Broken glassware is not handled directly. Instead, it is removed</w:t>
      </w:r>
      <w:r>
        <w:rPr>
          <w:rFonts w:ascii="Calibri" w:hAnsi="Calibri" w:cs="Calibri"/>
          <w:bCs/>
        </w:rPr>
        <w:t xml:space="preserve"> </w:t>
      </w:r>
      <w:r w:rsidRPr="002107AE">
        <w:rPr>
          <w:rFonts w:ascii="Calibri" w:hAnsi="Calibri" w:cs="Calibri"/>
          <w:bCs/>
        </w:rPr>
        <w:t>using a brush and dustpan, tongs, or forceps.</w:t>
      </w:r>
    </w:p>
    <w:p w14:paraId="5D23F971" w14:textId="77777777" w:rsidR="00AE695E" w:rsidRDefault="00AE695E" w:rsidP="008A5996">
      <w:pPr>
        <w:pStyle w:val="NormalWeb"/>
        <w:numPr>
          <w:ilvl w:val="0"/>
          <w:numId w:val="72"/>
        </w:numPr>
        <w:spacing w:after="240"/>
        <w:rPr>
          <w:rFonts w:ascii="Calibri" w:hAnsi="Calibri" w:cs="Calibri"/>
          <w:bCs/>
        </w:rPr>
      </w:pPr>
      <w:r w:rsidRPr="002107AE">
        <w:rPr>
          <w:rFonts w:ascii="Calibri" w:hAnsi="Calibri" w:cs="Calibri"/>
          <w:bCs/>
        </w:rPr>
        <w:t>Perform all procedures to minimize the creation of splashes and/or</w:t>
      </w:r>
      <w:r>
        <w:rPr>
          <w:rFonts w:ascii="Calibri" w:hAnsi="Calibri" w:cs="Calibri"/>
          <w:bCs/>
        </w:rPr>
        <w:t xml:space="preserve"> </w:t>
      </w:r>
      <w:r w:rsidRPr="002107AE">
        <w:rPr>
          <w:rFonts w:ascii="Calibri" w:hAnsi="Calibri" w:cs="Calibri"/>
          <w:bCs/>
        </w:rPr>
        <w:t>aerosols.</w:t>
      </w:r>
    </w:p>
    <w:p w14:paraId="48254B60" w14:textId="77777777" w:rsidR="00AE695E" w:rsidRPr="002107AE" w:rsidRDefault="00AE695E" w:rsidP="008A5996">
      <w:pPr>
        <w:pStyle w:val="NormalWeb"/>
        <w:numPr>
          <w:ilvl w:val="0"/>
          <w:numId w:val="72"/>
        </w:numPr>
        <w:spacing w:after="240"/>
        <w:rPr>
          <w:rFonts w:ascii="Calibri" w:hAnsi="Calibri" w:cs="Calibri"/>
          <w:bCs/>
        </w:rPr>
      </w:pPr>
      <w:r w:rsidRPr="002107AE">
        <w:rPr>
          <w:rFonts w:ascii="Calibri" w:hAnsi="Calibri" w:cs="Calibri"/>
          <w:bCs/>
        </w:rPr>
        <w:t>Decontaminate work surfaces after completion of work and after any spill</w:t>
      </w:r>
      <w:r>
        <w:rPr>
          <w:rFonts w:ascii="Calibri" w:hAnsi="Calibri" w:cs="Calibri"/>
          <w:bCs/>
        </w:rPr>
        <w:t xml:space="preserve"> </w:t>
      </w:r>
      <w:r w:rsidRPr="002107AE">
        <w:rPr>
          <w:rFonts w:ascii="Calibri" w:hAnsi="Calibri" w:cs="Calibri"/>
          <w:bCs/>
        </w:rPr>
        <w:t>or splash of potentially infectious material with appropriate disinfectant.</w:t>
      </w:r>
      <w:r>
        <w:rPr>
          <w:rFonts w:ascii="Calibri" w:hAnsi="Calibri" w:cs="Calibri"/>
          <w:bCs/>
        </w:rPr>
        <w:t xml:space="preserve"> </w:t>
      </w:r>
      <w:r w:rsidRPr="002107AE">
        <w:rPr>
          <w:rFonts w:ascii="Calibri" w:hAnsi="Calibri" w:cs="Calibri"/>
          <w:bCs/>
        </w:rPr>
        <w:t xml:space="preserve">Spills involving infectious materials are contained, decontaminated, </w:t>
      </w:r>
      <w:r w:rsidRPr="002107AE">
        <w:rPr>
          <w:rFonts w:ascii="Calibri" w:hAnsi="Calibri" w:cs="Calibri"/>
          <w:bCs/>
        </w:rPr>
        <w:lastRenderedPageBreak/>
        <w:t>and</w:t>
      </w:r>
      <w:r>
        <w:rPr>
          <w:rFonts w:ascii="Calibri" w:hAnsi="Calibri" w:cs="Calibri"/>
          <w:bCs/>
        </w:rPr>
        <w:t xml:space="preserve"> </w:t>
      </w:r>
      <w:r w:rsidRPr="002107AE">
        <w:rPr>
          <w:rFonts w:ascii="Calibri" w:hAnsi="Calibri" w:cs="Calibri"/>
          <w:bCs/>
        </w:rPr>
        <w:t>cleaned up by staff who are properly trained and equipped to work with</w:t>
      </w:r>
      <w:r>
        <w:rPr>
          <w:rFonts w:ascii="Calibri" w:hAnsi="Calibri" w:cs="Calibri"/>
          <w:bCs/>
        </w:rPr>
        <w:t xml:space="preserve"> </w:t>
      </w:r>
      <w:r w:rsidRPr="002107AE">
        <w:rPr>
          <w:rFonts w:ascii="Calibri" w:hAnsi="Calibri" w:cs="Calibri"/>
          <w:bCs/>
        </w:rPr>
        <w:t>infectious material. A spill procedure is developed and posted within the</w:t>
      </w:r>
      <w:r>
        <w:rPr>
          <w:rFonts w:ascii="Calibri" w:hAnsi="Calibri" w:cs="Calibri"/>
          <w:bCs/>
        </w:rPr>
        <w:t xml:space="preserve"> </w:t>
      </w:r>
      <w:r w:rsidRPr="002107AE">
        <w:rPr>
          <w:rFonts w:ascii="Calibri" w:hAnsi="Calibri" w:cs="Calibri"/>
          <w:bCs/>
        </w:rPr>
        <w:t>laboratory.</w:t>
      </w:r>
    </w:p>
    <w:p w14:paraId="59C98E38" w14:textId="77777777" w:rsidR="00AE695E" w:rsidRPr="002107AE" w:rsidRDefault="00AE695E" w:rsidP="008A5996">
      <w:pPr>
        <w:pStyle w:val="NormalWeb"/>
        <w:numPr>
          <w:ilvl w:val="0"/>
          <w:numId w:val="72"/>
        </w:numPr>
        <w:spacing w:after="240"/>
        <w:rPr>
          <w:rFonts w:ascii="Calibri" w:hAnsi="Calibri" w:cs="Calibri"/>
          <w:bCs/>
        </w:rPr>
      </w:pPr>
      <w:r w:rsidRPr="002107AE">
        <w:rPr>
          <w:rFonts w:ascii="Calibri" w:hAnsi="Calibri" w:cs="Calibri"/>
          <w:bCs/>
        </w:rPr>
        <w:t>Decontaminate all cultures, stocks, and other potentially infectiou</w:t>
      </w:r>
      <w:r>
        <w:rPr>
          <w:rFonts w:ascii="Calibri" w:hAnsi="Calibri" w:cs="Calibri"/>
          <w:bCs/>
        </w:rPr>
        <w:t xml:space="preserve">s </w:t>
      </w:r>
      <w:r w:rsidRPr="002107AE">
        <w:rPr>
          <w:rFonts w:ascii="Calibri" w:hAnsi="Calibri" w:cs="Calibri"/>
          <w:bCs/>
        </w:rPr>
        <w:t>materials before disposal using an effective method, consistent with</w:t>
      </w:r>
      <w:r>
        <w:rPr>
          <w:rFonts w:ascii="Calibri" w:hAnsi="Calibri" w:cs="Calibri"/>
          <w:bCs/>
        </w:rPr>
        <w:t xml:space="preserve"> </w:t>
      </w:r>
      <w:r w:rsidRPr="002107AE">
        <w:rPr>
          <w:rFonts w:ascii="Calibri" w:hAnsi="Calibri" w:cs="Calibri"/>
          <w:bCs/>
        </w:rPr>
        <w:t>applicable institutional, local, and state requirements. Depending on</w:t>
      </w:r>
      <w:r>
        <w:rPr>
          <w:rFonts w:ascii="Calibri" w:hAnsi="Calibri" w:cs="Calibri"/>
          <w:bCs/>
        </w:rPr>
        <w:t xml:space="preserve"> </w:t>
      </w:r>
      <w:r w:rsidRPr="002107AE">
        <w:rPr>
          <w:rFonts w:ascii="Calibri" w:hAnsi="Calibri" w:cs="Calibri"/>
          <w:bCs/>
        </w:rPr>
        <w:t>where the decontamination will be performed, the following methods are</w:t>
      </w:r>
      <w:r>
        <w:rPr>
          <w:rFonts w:ascii="Calibri" w:hAnsi="Calibri" w:cs="Calibri"/>
          <w:bCs/>
        </w:rPr>
        <w:t xml:space="preserve"> </w:t>
      </w:r>
      <w:r w:rsidRPr="002107AE">
        <w:rPr>
          <w:rFonts w:ascii="Calibri" w:hAnsi="Calibri" w:cs="Calibri"/>
          <w:bCs/>
        </w:rPr>
        <w:t>used prior to transport:</w:t>
      </w:r>
    </w:p>
    <w:p w14:paraId="2461ED36" w14:textId="77777777" w:rsidR="00AE695E" w:rsidRPr="002107AE" w:rsidRDefault="00AE695E" w:rsidP="008A5996">
      <w:pPr>
        <w:pStyle w:val="NormalWeb"/>
        <w:numPr>
          <w:ilvl w:val="1"/>
          <w:numId w:val="72"/>
        </w:numPr>
        <w:spacing w:after="240"/>
        <w:rPr>
          <w:rFonts w:ascii="Calibri" w:hAnsi="Calibri" w:cs="Calibri"/>
          <w:bCs/>
        </w:rPr>
      </w:pPr>
      <w:r w:rsidRPr="002107AE">
        <w:rPr>
          <w:rFonts w:ascii="Calibri" w:hAnsi="Calibri" w:cs="Calibri"/>
          <w:bCs/>
        </w:rPr>
        <w:t>Materials to be decontaminated outside of the immediate laboratory</w:t>
      </w:r>
      <w:r>
        <w:rPr>
          <w:rFonts w:ascii="Calibri" w:hAnsi="Calibri" w:cs="Calibri"/>
          <w:bCs/>
        </w:rPr>
        <w:t xml:space="preserve"> </w:t>
      </w:r>
      <w:r w:rsidRPr="002107AE">
        <w:rPr>
          <w:rFonts w:ascii="Calibri" w:hAnsi="Calibri" w:cs="Calibri"/>
          <w:bCs/>
        </w:rPr>
        <w:t>are placed in a durable, leak-proof container and secured for</w:t>
      </w:r>
      <w:r>
        <w:rPr>
          <w:rFonts w:ascii="Calibri" w:hAnsi="Calibri" w:cs="Calibri"/>
          <w:bCs/>
        </w:rPr>
        <w:t xml:space="preserve"> </w:t>
      </w:r>
      <w:r w:rsidRPr="002107AE">
        <w:rPr>
          <w:rFonts w:ascii="Calibri" w:hAnsi="Calibri" w:cs="Calibri"/>
          <w:bCs/>
        </w:rPr>
        <w:t>transport. For infectious materials, the outer surface of the container</w:t>
      </w:r>
      <w:r>
        <w:rPr>
          <w:rFonts w:ascii="Calibri" w:hAnsi="Calibri" w:cs="Calibri"/>
          <w:bCs/>
        </w:rPr>
        <w:t xml:space="preserve"> </w:t>
      </w:r>
      <w:r w:rsidRPr="002107AE">
        <w:rPr>
          <w:rFonts w:ascii="Calibri" w:hAnsi="Calibri" w:cs="Calibri"/>
          <w:bCs/>
        </w:rPr>
        <w:t>is disinfected prior to moving materials and the transport container</w:t>
      </w:r>
      <w:r>
        <w:rPr>
          <w:rFonts w:ascii="Calibri" w:hAnsi="Calibri" w:cs="Calibri"/>
          <w:bCs/>
        </w:rPr>
        <w:t xml:space="preserve"> </w:t>
      </w:r>
      <w:r w:rsidRPr="002107AE">
        <w:rPr>
          <w:rFonts w:ascii="Calibri" w:hAnsi="Calibri" w:cs="Calibri"/>
          <w:bCs/>
        </w:rPr>
        <w:t>has a universal biohazard label.</w:t>
      </w:r>
    </w:p>
    <w:p w14:paraId="5BD5F58D" w14:textId="77777777" w:rsidR="00AE695E" w:rsidRPr="002107AE" w:rsidRDefault="00AE695E" w:rsidP="008A5996">
      <w:pPr>
        <w:pStyle w:val="NormalWeb"/>
        <w:numPr>
          <w:ilvl w:val="1"/>
          <w:numId w:val="72"/>
        </w:numPr>
        <w:spacing w:after="240"/>
        <w:rPr>
          <w:rFonts w:ascii="Calibri" w:hAnsi="Calibri" w:cs="Calibri"/>
          <w:bCs/>
        </w:rPr>
      </w:pPr>
      <w:r w:rsidRPr="002107AE">
        <w:rPr>
          <w:rFonts w:ascii="Calibri" w:hAnsi="Calibri" w:cs="Calibri"/>
          <w:bCs/>
        </w:rPr>
        <w:t>Materials to be removed from the facility for decontamination are</w:t>
      </w:r>
      <w:r>
        <w:rPr>
          <w:rFonts w:ascii="Calibri" w:hAnsi="Calibri" w:cs="Calibri"/>
          <w:bCs/>
        </w:rPr>
        <w:t xml:space="preserve"> </w:t>
      </w:r>
      <w:r w:rsidRPr="002107AE">
        <w:rPr>
          <w:rFonts w:ascii="Calibri" w:hAnsi="Calibri" w:cs="Calibri"/>
          <w:bCs/>
        </w:rPr>
        <w:t>packed in accordance with applicable local, state, and federal</w:t>
      </w:r>
      <w:r>
        <w:rPr>
          <w:rFonts w:ascii="Calibri" w:hAnsi="Calibri" w:cs="Calibri"/>
          <w:bCs/>
        </w:rPr>
        <w:t xml:space="preserve"> </w:t>
      </w:r>
      <w:r w:rsidRPr="002107AE">
        <w:rPr>
          <w:rFonts w:ascii="Calibri" w:hAnsi="Calibri" w:cs="Calibri"/>
          <w:bCs/>
        </w:rPr>
        <w:t>regulations.</w:t>
      </w:r>
    </w:p>
    <w:p w14:paraId="3A3A0042" w14:textId="77777777" w:rsidR="00AE695E" w:rsidRPr="002107AE" w:rsidRDefault="00AE695E" w:rsidP="008A5996">
      <w:pPr>
        <w:pStyle w:val="NormalWeb"/>
        <w:numPr>
          <w:ilvl w:val="0"/>
          <w:numId w:val="72"/>
        </w:numPr>
        <w:spacing w:after="240"/>
        <w:rPr>
          <w:rFonts w:ascii="Calibri" w:hAnsi="Calibri" w:cs="Calibri"/>
          <w:bCs/>
        </w:rPr>
      </w:pPr>
      <w:r w:rsidRPr="002107AE">
        <w:rPr>
          <w:rFonts w:ascii="Calibri" w:hAnsi="Calibri" w:cs="Calibri"/>
          <w:bCs/>
        </w:rPr>
        <w:t xml:space="preserve">An effective integrated pest management program is implemented. </w:t>
      </w:r>
    </w:p>
    <w:p w14:paraId="5E28BC3E" w14:textId="77777777" w:rsidR="00AE695E" w:rsidRPr="002107AE" w:rsidRDefault="00AE695E" w:rsidP="008A5996">
      <w:pPr>
        <w:pStyle w:val="NormalWeb"/>
        <w:numPr>
          <w:ilvl w:val="0"/>
          <w:numId w:val="72"/>
        </w:numPr>
        <w:spacing w:after="240"/>
        <w:rPr>
          <w:rFonts w:ascii="Calibri" w:hAnsi="Calibri" w:cs="Calibri"/>
          <w:bCs/>
        </w:rPr>
      </w:pPr>
      <w:r w:rsidRPr="002107AE">
        <w:rPr>
          <w:rFonts w:ascii="Calibri" w:hAnsi="Calibri" w:cs="Calibri"/>
          <w:bCs/>
        </w:rPr>
        <w:t>Animals and plants not associated with the work being performed are not</w:t>
      </w:r>
      <w:r>
        <w:rPr>
          <w:rFonts w:ascii="Calibri" w:hAnsi="Calibri" w:cs="Calibri"/>
          <w:bCs/>
        </w:rPr>
        <w:t xml:space="preserve"> </w:t>
      </w:r>
      <w:r w:rsidRPr="002107AE">
        <w:rPr>
          <w:rFonts w:ascii="Calibri" w:hAnsi="Calibri" w:cs="Calibri"/>
          <w:bCs/>
        </w:rPr>
        <w:t>permitted in the laboratory</w:t>
      </w:r>
    </w:p>
    <w:p w14:paraId="5BCA6F50" w14:textId="77777777" w:rsidR="00AE695E" w:rsidRDefault="00AE695E" w:rsidP="008A5996">
      <w:pPr>
        <w:pStyle w:val="NormalWeb"/>
        <w:numPr>
          <w:ilvl w:val="0"/>
          <w:numId w:val="71"/>
        </w:numPr>
        <w:rPr>
          <w:rStyle w:val="Emphasis"/>
          <w:rFonts w:ascii="Calibri" w:hAnsi="Calibri" w:cs="Calibri"/>
          <w:b/>
        </w:rPr>
      </w:pPr>
      <w:r w:rsidRPr="0038791B">
        <w:rPr>
          <w:rStyle w:val="Emphasis"/>
          <w:rFonts w:ascii="Calibri" w:hAnsi="Calibri" w:cs="Calibri"/>
          <w:b/>
        </w:rPr>
        <w:t>Special Practices</w:t>
      </w:r>
    </w:p>
    <w:p w14:paraId="001D3346" w14:textId="77777777" w:rsidR="00AE695E" w:rsidRDefault="00AE695E" w:rsidP="008A5996">
      <w:pPr>
        <w:pStyle w:val="NormalWeb"/>
        <w:numPr>
          <w:ilvl w:val="0"/>
          <w:numId w:val="73"/>
        </w:numPr>
        <w:spacing w:after="0" w:afterAutospacing="0"/>
        <w:rPr>
          <w:rFonts w:ascii="Calibri" w:hAnsi="Calibri" w:cs="Calibri"/>
          <w:bCs/>
        </w:rPr>
      </w:pPr>
      <w:r w:rsidRPr="002107AE">
        <w:rPr>
          <w:rFonts w:ascii="Calibri" w:hAnsi="Calibri" w:cs="Calibri"/>
          <w:bCs/>
        </w:rPr>
        <w:t>Access to the laboratory is controlled when work is being conducted.</w:t>
      </w:r>
      <w:r>
        <w:rPr>
          <w:rFonts w:ascii="Calibri" w:hAnsi="Calibri" w:cs="Calibri"/>
          <w:bCs/>
        </w:rPr>
        <w:t xml:space="preserve"> </w:t>
      </w:r>
    </w:p>
    <w:p w14:paraId="7B44A46C" w14:textId="77777777" w:rsidR="00AE695E" w:rsidRDefault="00AE695E" w:rsidP="008A5996">
      <w:pPr>
        <w:pStyle w:val="NormalWeb"/>
        <w:numPr>
          <w:ilvl w:val="0"/>
          <w:numId w:val="73"/>
        </w:numPr>
        <w:spacing w:after="0" w:afterAutospacing="0"/>
        <w:rPr>
          <w:rFonts w:ascii="Calibri" w:hAnsi="Calibri" w:cs="Calibri"/>
          <w:bCs/>
        </w:rPr>
      </w:pPr>
      <w:r w:rsidRPr="002107AE">
        <w:rPr>
          <w:rFonts w:ascii="Calibri" w:hAnsi="Calibri" w:cs="Calibri"/>
          <w:bCs/>
        </w:rPr>
        <w:t>The laboratory supervisor is responsible for ensuring that laborator</w:t>
      </w:r>
      <w:r>
        <w:rPr>
          <w:rFonts w:ascii="Calibri" w:hAnsi="Calibri" w:cs="Calibri"/>
          <w:bCs/>
        </w:rPr>
        <w:t xml:space="preserve">y </w:t>
      </w:r>
      <w:r w:rsidRPr="002107AE">
        <w:rPr>
          <w:rFonts w:ascii="Calibri" w:hAnsi="Calibri" w:cs="Calibri"/>
          <w:bCs/>
        </w:rPr>
        <w:t>personnel demonstrate proficiency in standard microbiological practices</w:t>
      </w:r>
      <w:r>
        <w:rPr>
          <w:rFonts w:ascii="Calibri" w:hAnsi="Calibri" w:cs="Calibri"/>
          <w:bCs/>
        </w:rPr>
        <w:t xml:space="preserve"> </w:t>
      </w:r>
      <w:r w:rsidRPr="002107AE">
        <w:rPr>
          <w:rFonts w:ascii="Calibri" w:hAnsi="Calibri" w:cs="Calibri"/>
          <w:bCs/>
        </w:rPr>
        <w:t>and techniques for working with agents requiring BSL-2 containment.</w:t>
      </w:r>
    </w:p>
    <w:p w14:paraId="1364B295" w14:textId="77777777" w:rsidR="00AE695E" w:rsidRDefault="00AE695E" w:rsidP="008A5996">
      <w:pPr>
        <w:pStyle w:val="NormalWeb"/>
        <w:numPr>
          <w:ilvl w:val="0"/>
          <w:numId w:val="73"/>
        </w:numPr>
        <w:spacing w:after="0" w:afterAutospacing="0"/>
        <w:rPr>
          <w:rFonts w:ascii="Calibri" w:hAnsi="Calibri" w:cs="Calibri"/>
          <w:bCs/>
        </w:rPr>
      </w:pPr>
      <w:r w:rsidRPr="002107AE">
        <w:rPr>
          <w:rFonts w:ascii="Calibri" w:hAnsi="Calibri" w:cs="Calibri"/>
          <w:bCs/>
        </w:rPr>
        <w:t>Laboratory personnel are provided medical surveillance, as appropriate,</w:t>
      </w:r>
      <w:r>
        <w:rPr>
          <w:rFonts w:ascii="Calibri" w:hAnsi="Calibri" w:cs="Calibri"/>
          <w:bCs/>
        </w:rPr>
        <w:t xml:space="preserve"> </w:t>
      </w:r>
      <w:r w:rsidRPr="002107AE">
        <w:rPr>
          <w:rFonts w:ascii="Calibri" w:hAnsi="Calibri" w:cs="Calibri"/>
          <w:bCs/>
        </w:rPr>
        <w:t>and offered available immunizations for agents handled or potentially</w:t>
      </w:r>
      <w:r>
        <w:rPr>
          <w:rFonts w:ascii="Calibri" w:hAnsi="Calibri" w:cs="Calibri"/>
          <w:bCs/>
        </w:rPr>
        <w:t xml:space="preserve"> </w:t>
      </w:r>
      <w:r w:rsidRPr="002107AE">
        <w:rPr>
          <w:rFonts w:ascii="Calibri" w:hAnsi="Calibri" w:cs="Calibri"/>
          <w:bCs/>
        </w:rPr>
        <w:t>present in the laboratory.</w:t>
      </w:r>
    </w:p>
    <w:p w14:paraId="1923BCD9" w14:textId="77777777" w:rsidR="00AE695E" w:rsidRDefault="00AE695E" w:rsidP="008A5996">
      <w:pPr>
        <w:pStyle w:val="NormalWeb"/>
        <w:numPr>
          <w:ilvl w:val="0"/>
          <w:numId w:val="73"/>
        </w:numPr>
        <w:spacing w:after="0" w:afterAutospacing="0"/>
        <w:rPr>
          <w:rFonts w:ascii="Calibri" w:hAnsi="Calibri" w:cs="Calibri"/>
          <w:bCs/>
        </w:rPr>
      </w:pPr>
      <w:r w:rsidRPr="002107AE">
        <w:rPr>
          <w:rFonts w:ascii="Calibri" w:hAnsi="Calibri" w:cs="Calibri"/>
          <w:bCs/>
        </w:rPr>
        <w:t>Properly maintained BSCs or other physical containment devices ar</w:t>
      </w:r>
      <w:r>
        <w:rPr>
          <w:rFonts w:ascii="Calibri" w:hAnsi="Calibri" w:cs="Calibri"/>
          <w:bCs/>
        </w:rPr>
        <w:t xml:space="preserve">e </w:t>
      </w:r>
      <w:r w:rsidRPr="002107AE">
        <w:rPr>
          <w:rFonts w:ascii="Calibri" w:hAnsi="Calibri" w:cs="Calibri"/>
          <w:bCs/>
        </w:rPr>
        <w:t>used, when possible, whenever:</w:t>
      </w:r>
      <w:r>
        <w:rPr>
          <w:rFonts w:ascii="Calibri" w:hAnsi="Calibri" w:cs="Calibri"/>
          <w:bCs/>
        </w:rPr>
        <w:t xml:space="preserve"> </w:t>
      </w:r>
    </w:p>
    <w:p w14:paraId="0B108596" w14:textId="77777777" w:rsidR="00AE695E" w:rsidRDefault="00AE695E" w:rsidP="008A5996">
      <w:pPr>
        <w:pStyle w:val="NormalWeb"/>
        <w:numPr>
          <w:ilvl w:val="1"/>
          <w:numId w:val="73"/>
        </w:numPr>
        <w:spacing w:after="0" w:afterAutospacing="0"/>
        <w:jc w:val="right"/>
        <w:rPr>
          <w:rFonts w:ascii="Calibri" w:hAnsi="Calibri" w:cs="Calibri"/>
          <w:bCs/>
        </w:rPr>
      </w:pPr>
      <w:r w:rsidRPr="002107AE">
        <w:rPr>
          <w:rFonts w:ascii="Calibri" w:hAnsi="Calibri" w:cs="Calibri"/>
          <w:bCs/>
        </w:rPr>
        <w:t>Procedures with a potential for creating infectious aerosols or</w:t>
      </w:r>
      <w:r>
        <w:rPr>
          <w:rFonts w:ascii="Calibri" w:hAnsi="Calibri" w:cs="Calibri"/>
          <w:bCs/>
        </w:rPr>
        <w:t xml:space="preserve"> </w:t>
      </w:r>
      <w:r w:rsidRPr="002107AE">
        <w:rPr>
          <w:rFonts w:ascii="Calibri" w:hAnsi="Calibri" w:cs="Calibri"/>
          <w:bCs/>
        </w:rPr>
        <w:t>splashes are conducted. These include pipetting, centrifuging,</w:t>
      </w:r>
      <w:r>
        <w:rPr>
          <w:rFonts w:ascii="Calibri" w:hAnsi="Calibri" w:cs="Calibri"/>
          <w:bCs/>
        </w:rPr>
        <w:t xml:space="preserve"> </w:t>
      </w:r>
      <w:r w:rsidRPr="002107AE">
        <w:rPr>
          <w:rFonts w:ascii="Calibri" w:hAnsi="Calibri" w:cs="Calibri"/>
          <w:bCs/>
        </w:rPr>
        <w:t>grinding, blending, shaking, mixing, sonicating, opening containers</w:t>
      </w:r>
      <w:r>
        <w:rPr>
          <w:rFonts w:ascii="Calibri" w:hAnsi="Calibri" w:cs="Calibri"/>
          <w:bCs/>
        </w:rPr>
        <w:t xml:space="preserve"> </w:t>
      </w:r>
      <w:r w:rsidRPr="002107AE">
        <w:rPr>
          <w:rFonts w:ascii="Calibri" w:hAnsi="Calibri" w:cs="Calibri"/>
          <w:bCs/>
        </w:rPr>
        <w:t>of infectious materials, inoculating animals intranasally, and</w:t>
      </w:r>
      <w:r>
        <w:rPr>
          <w:rFonts w:ascii="Calibri" w:hAnsi="Calibri" w:cs="Calibri"/>
          <w:bCs/>
        </w:rPr>
        <w:t xml:space="preserve"> </w:t>
      </w:r>
      <w:r w:rsidRPr="002107AE">
        <w:rPr>
          <w:rFonts w:ascii="Calibri" w:hAnsi="Calibri" w:cs="Calibri"/>
          <w:bCs/>
        </w:rPr>
        <w:t>harvesting infected tissues from animals or eggs.</w:t>
      </w:r>
    </w:p>
    <w:p w14:paraId="13E17A2D" w14:textId="77777777" w:rsidR="00AE695E" w:rsidRPr="00F76182" w:rsidRDefault="00AE695E" w:rsidP="008A5996">
      <w:pPr>
        <w:pStyle w:val="NormalWeb"/>
        <w:numPr>
          <w:ilvl w:val="1"/>
          <w:numId w:val="73"/>
        </w:numPr>
        <w:jc w:val="right"/>
        <w:rPr>
          <w:rFonts w:ascii="Calibri" w:hAnsi="Calibri" w:cs="Calibri"/>
          <w:bCs/>
        </w:rPr>
      </w:pPr>
      <w:r w:rsidRPr="00F76182">
        <w:rPr>
          <w:rFonts w:ascii="Calibri" w:hAnsi="Calibri" w:cs="Calibri"/>
          <w:bCs/>
        </w:rPr>
        <w:t>High concentrations or large volumes of infectious agents are used.</w:t>
      </w:r>
      <w:r>
        <w:rPr>
          <w:rFonts w:ascii="Calibri" w:hAnsi="Calibri" w:cs="Calibri"/>
          <w:bCs/>
        </w:rPr>
        <w:t xml:space="preserve"> </w:t>
      </w:r>
      <w:r w:rsidRPr="00F76182">
        <w:rPr>
          <w:rFonts w:ascii="Calibri" w:hAnsi="Calibri" w:cs="Calibri"/>
          <w:bCs/>
        </w:rPr>
        <w:t>Such materials may be centrifuged in the open laboratory using</w:t>
      </w:r>
      <w:r>
        <w:rPr>
          <w:rFonts w:ascii="Calibri" w:hAnsi="Calibri" w:cs="Calibri"/>
          <w:bCs/>
        </w:rPr>
        <w:t xml:space="preserve"> </w:t>
      </w:r>
      <w:r w:rsidRPr="00F76182">
        <w:rPr>
          <w:rFonts w:ascii="Calibri" w:hAnsi="Calibri" w:cs="Calibri"/>
          <w:bCs/>
        </w:rPr>
        <w:t>sealed rotors or centrifuge safety cups with loading and unloading</w:t>
      </w:r>
      <w:r>
        <w:rPr>
          <w:rFonts w:ascii="Calibri" w:hAnsi="Calibri" w:cs="Calibri"/>
          <w:bCs/>
        </w:rPr>
        <w:t xml:space="preserve"> </w:t>
      </w:r>
      <w:r w:rsidRPr="00F76182">
        <w:rPr>
          <w:rFonts w:ascii="Calibri" w:hAnsi="Calibri" w:cs="Calibri"/>
          <w:bCs/>
        </w:rPr>
        <w:t>of the rotors and centrifuge safety cups in the BSC or another</w:t>
      </w:r>
      <w:r>
        <w:rPr>
          <w:rFonts w:ascii="Calibri" w:hAnsi="Calibri" w:cs="Calibri"/>
          <w:bCs/>
        </w:rPr>
        <w:t xml:space="preserve"> </w:t>
      </w:r>
      <w:r w:rsidRPr="00F76182">
        <w:rPr>
          <w:rFonts w:ascii="Calibri" w:hAnsi="Calibri" w:cs="Calibri"/>
          <w:bCs/>
        </w:rPr>
        <w:t>containment device.</w:t>
      </w:r>
    </w:p>
    <w:p w14:paraId="4C18CA0B" w14:textId="77777777" w:rsidR="00AE695E" w:rsidRPr="00F76182" w:rsidRDefault="00AE695E" w:rsidP="008A5996">
      <w:pPr>
        <w:pStyle w:val="NormalWeb"/>
        <w:numPr>
          <w:ilvl w:val="1"/>
          <w:numId w:val="73"/>
        </w:numPr>
        <w:jc w:val="right"/>
        <w:rPr>
          <w:rFonts w:ascii="Calibri" w:hAnsi="Calibri" w:cs="Calibri"/>
          <w:bCs/>
        </w:rPr>
      </w:pPr>
      <w:r w:rsidRPr="00F76182">
        <w:rPr>
          <w:rFonts w:ascii="Calibri" w:hAnsi="Calibri" w:cs="Calibri"/>
          <w:bCs/>
        </w:rPr>
        <w:t>If it is not possible to perform a procedure within a BSC or other</w:t>
      </w:r>
      <w:r>
        <w:rPr>
          <w:rFonts w:ascii="Calibri" w:hAnsi="Calibri" w:cs="Calibri"/>
          <w:bCs/>
        </w:rPr>
        <w:t xml:space="preserve"> </w:t>
      </w:r>
      <w:r w:rsidRPr="00F76182">
        <w:rPr>
          <w:rFonts w:ascii="Calibri" w:hAnsi="Calibri" w:cs="Calibri"/>
          <w:bCs/>
        </w:rPr>
        <w:t>physical containment device, a combination of appropriate personal</w:t>
      </w:r>
      <w:r>
        <w:rPr>
          <w:rFonts w:ascii="Calibri" w:hAnsi="Calibri" w:cs="Calibri"/>
          <w:bCs/>
        </w:rPr>
        <w:t xml:space="preserve"> </w:t>
      </w:r>
      <w:r w:rsidRPr="00F76182">
        <w:rPr>
          <w:rFonts w:ascii="Calibri" w:hAnsi="Calibri" w:cs="Calibri"/>
          <w:bCs/>
        </w:rPr>
        <w:t>protective equipment and administrative controls are used, based on</w:t>
      </w:r>
      <w:r>
        <w:rPr>
          <w:rFonts w:ascii="Calibri" w:hAnsi="Calibri" w:cs="Calibri"/>
          <w:bCs/>
        </w:rPr>
        <w:t xml:space="preserve"> </w:t>
      </w:r>
      <w:r w:rsidRPr="00F76182">
        <w:rPr>
          <w:rFonts w:ascii="Calibri" w:hAnsi="Calibri" w:cs="Calibri"/>
          <w:bCs/>
        </w:rPr>
        <w:t>a risk assessment.</w:t>
      </w:r>
    </w:p>
    <w:p w14:paraId="6E0BDC96" w14:textId="77777777" w:rsidR="00AE695E" w:rsidRPr="00F76182" w:rsidRDefault="00AE695E" w:rsidP="008A5996">
      <w:pPr>
        <w:pStyle w:val="NormalWeb"/>
        <w:numPr>
          <w:ilvl w:val="0"/>
          <w:numId w:val="73"/>
        </w:numPr>
        <w:rPr>
          <w:rFonts w:ascii="Calibri" w:hAnsi="Calibri" w:cs="Calibri"/>
          <w:bCs/>
        </w:rPr>
      </w:pPr>
      <w:r w:rsidRPr="00F76182">
        <w:rPr>
          <w:rFonts w:ascii="Calibri" w:hAnsi="Calibri" w:cs="Calibri"/>
          <w:bCs/>
        </w:rPr>
        <w:t>Laboratory equipment is decontaminated routinely; after spills, splashes,</w:t>
      </w:r>
      <w:r>
        <w:rPr>
          <w:rFonts w:ascii="Calibri" w:hAnsi="Calibri" w:cs="Calibri"/>
          <w:bCs/>
        </w:rPr>
        <w:t xml:space="preserve"> </w:t>
      </w:r>
      <w:r w:rsidRPr="00F76182">
        <w:rPr>
          <w:rFonts w:ascii="Calibri" w:hAnsi="Calibri" w:cs="Calibri"/>
          <w:bCs/>
        </w:rPr>
        <w:t>or other potential contamination; and before repair, maintenance, or</w:t>
      </w:r>
      <w:r>
        <w:rPr>
          <w:rFonts w:ascii="Calibri" w:hAnsi="Calibri" w:cs="Calibri"/>
          <w:bCs/>
        </w:rPr>
        <w:t xml:space="preserve"> </w:t>
      </w:r>
      <w:r w:rsidRPr="00F76182">
        <w:rPr>
          <w:rFonts w:ascii="Calibri" w:hAnsi="Calibri" w:cs="Calibri"/>
          <w:bCs/>
        </w:rPr>
        <w:t>removal from the laboratory.</w:t>
      </w:r>
    </w:p>
    <w:p w14:paraId="581A6977" w14:textId="77777777" w:rsidR="00AE695E" w:rsidRPr="00F76182" w:rsidRDefault="00AE695E" w:rsidP="008A5996">
      <w:pPr>
        <w:pStyle w:val="NormalWeb"/>
        <w:numPr>
          <w:ilvl w:val="0"/>
          <w:numId w:val="73"/>
        </w:numPr>
        <w:rPr>
          <w:rFonts w:ascii="Calibri" w:hAnsi="Calibri" w:cs="Calibri"/>
          <w:bCs/>
        </w:rPr>
      </w:pPr>
      <w:r w:rsidRPr="00F76182">
        <w:rPr>
          <w:rFonts w:ascii="Calibri" w:hAnsi="Calibri" w:cs="Calibri"/>
          <w:bCs/>
        </w:rPr>
        <w:t>A method for decontaminating all laboratory waste is available (e.g.,</w:t>
      </w:r>
      <w:r>
        <w:rPr>
          <w:rFonts w:ascii="Calibri" w:hAnsi="Calibri" w:cs="Calibri"/>
          <w:bCs/>
        </w:rPr>
        <w:t xml:space="preserve"> </w:t>
      </w:r>
      <w:r w:rsidRPr="00F76182">
        <w:rPr>
          <w:rFonts w:ascii="Calibri" w:hAnsi="Calibri" w:cs="Calibri"/>
          <w:bCs/>
        </w:rPr>
        <w:t>autoclave, chemical disinfection, incineration, or other validated decontamination method).</w:t>
      </w:r>
    </w:p>
    <w:p w14:paraId="084CE78E" w14:textId="77777777" w:rsidR="00AE695E" w:rsidRPr="00F76182" w:rsidRDefault="00AE695E" w:rsidP="008A5996">
      <w:pPr>
        <w:pStyle w:val="NormalWeb"/>
        <w:numPr>
          <w:ilvl w:val="0"/>
          <w:numId w:val="73"/>
        </w:numPr>
        <w:rPr>
          <w:rFonts w:ascii="Calibri" w:hAnsi="Calibri" w:cs="Calibri"/>
          <w:bCs/>
        </w:rPr>
      </w:pPr>
      <w:r w:rsidRPr="00F76182">
        <w:rPr>
          <w:rFonts w:ascii="Calibri" w:hAnsi="Calibri" w:cs="Calibri"/>
          <w:bCs/>
        </w:rPr>
        <w:t>Incidents that may result in exposure to infectious materials are immediately evaluated per institutional policies. All such incidents are reported</w:t>
      </w:r>
      <w:r>
        <w:rPr>
          <w:rFonts w:ascii="Calibri" w:hAnsi="Calibri" w:cs="Calibri"/>
          <w:bCs/>
        </w:rPr>
        <w:t xml:space="preserve"> </w:t>
      </w:r>
      <w:r w:rsidRPr="00F76182">
        <w:rPr>
          <w:rFonts w:ascii="Calibri" w:hAnsi="Calibri" w:cs="Calibri"/>
          <w:bCs/>
        </w:rPr>
        <w:t>to the laboratory supervisor and any other personnel designated by the</w:t>
      </w:r>
      <w:r>
        <w:rPr>
          <w:rFonts w:ascii="Calibri" w:hAnsi="Calibri" w:cs="Calibri"/>
          <w:bCs/>
        </w:rPr>
        <w:t xml:space="preserve"> </w:t>
      </w:r>
      <w:r w:rsidRPr="00F76182">
        <w:rPr>
          <w:rFonts w:ascii="Calibri" w:hAnsi="Calibri" w:cs="Calibri"/>
          <w:bCs/>
        </w:rPr>
        <w:t>institution. Appropriate records are maintained.</w:t>
      </w:r>
    </w:p>
    <w:p w14:paraId="095BE697" w14:textId="77777777" w:rsidR="00AE695E" w:rsidRDefault="00AE695E" w:rsidP="008A5996">
      <w:pPr>
        <w:widowControl/>
        <w:numPr>
          <w:ilvl w:val="0"/>
          <w:numId w:val="71"/>
        </w:numPr>
        <w:autoSpaceDE/>
        <w:autoSpaceDN/>
        <w:rPr>
          <w:b/>
          <w:szCs w:val="24"/>
        </w:rPr>
      </w:pPr>
      <w:r w:rsidRPr="0038791B">
        <w:rPr>
          <w:rStyle w:val="Emphasis"/>
          <w:b/>
          <w:szCs w:val="24"/>
        </w:rPr>
        <w:t>Safety Equipment</w:t>
      </w:r>
      <w:r w:rsidRPr="0038791B">
        <w:rPr>
          <w:b/>
          <w:szCs w:val="24"/>
        </w:rPr>
        <w:t xml:space="preserve"> (Primary Barriers</w:t>
      </w:r>
      <w:r>
        <w:rPr>
          <w:b/>
          <w:szCs w:val="24"/>
        </w:rPr>
        <w:t xml:space="preserve"> and Personal Protective Equipment</w:t>
      </w:r>
      <w:r w:rsidRPr="0038791B">
        <w:rPr>
          <w:b/>
          <w:szCs w:val="24"/>
        </w:rPr>
        <w:t>)</w:t>
      </w:r>
    </w:p>
    <w:p w14:paraId="25A9E495" w14:textId="77777777" w:rsidR="00AE695E" w:rsidRPr="00F76182" w:rsidRDefault="00AE695E" w:rsidP="008A5996">
      <w:pPr>
        <w:widowControl/>
        <w:numPr>
          <w:ilvl w:val="0"/>
          <w:numId w:val="74"/>
        </w:numPr>
        <w:autoSpaceDE/>
        <w:autoSpaceDN/>
        <w:ind w:left="720"/>
        <w:rPr>
          <w:bCs/>
          <w:szCs w:val="24"/>
        </w:rPr>
      </w:pPr>
      <w:r w:rsidRPr="00F76182">
        <w:rPr>
          <w:bCs/>
          <w:szCs w:val="24"/>
        </w:rPr>
        <w:t>Protective laboratory coats, gowns, or uniforms designated for laboratory</w:t>
      </w:r>
      <w:r>
        <w:rPr>
          <w:bCs/>
          <w:szCs w:val="24"/>
        </w:rPr>
        <w:t xml:space="preserve"> </w:t>
      </w:r>
      <w:r w:rsidRPr="00F76182">
        <w:rPr>
          <w:bCs/>
          <w:szCs w:val="24"/>
        </w:rPr>
        <w:t>use are worn while working with hazardous materials and removed</w:t>
      </w:r>
      <w:r>
        <w:rPr>
          <w:bCs/>
          <w:szCs w:val="24"/>
        </w:rPr>
        <w:t xml:space="preserve"> </w:t>
      </w:r>
      <w:r w:rsidRPr="00F76182">
        <w:rPr>
          <w:bCs/>
          <w:szCs w:val="24"/>
        </w:rPr>
        <w:t>before leaving for non-laboratory areas (e.g., cafeteria, library, and</w:t>
      </w:r>
      <w:r>
        <w:rPr>
          <w:bCs/>
          <w:szCs w:val="24"/>
        </w:rPr>
        <w:t xml:space="preserve"> </w:t>
      </w:r>
      <w:r w:rsidRPr="00F76182">
        <w:rPr>
          <w:bCs/>
          <w:szCs w:val="24"/>
        </w:rPr>
        <w:t>administrative offices). Protective clothing is disposed of appropriately or</w:t>
      </w:r>
      <w:r>
        <w:rPr>
          <w:bCs/>
          <w:szCs w:val="24"/>
        </w:rPr>
        <w:t xml:space="preserve"> </w:t>
      </w:r>
      <w:r w:rsidRPr="00F76182">
        <w:rPr>
          <w:bCs/>
          <w:szCs w:val="24"/>
        </w:rPr>
        <w:t>deposited for laundering by the institution. Laboratory clothing is not</w:t>
      </w:r>
      <w:r>
        <w:rPr>
          <w:bCs/>
          <w:szCs w:val="24"/>
        </w:rPr>
        <w:t xml:space="preserve"> </w:t>
      </w:r>
      <w:r w:rsidRPr="00F76182">
        <w:rPr>
          <w:bCs/>
          <w:szCs w:val="24"/>
        </w:rPr>
        <w:t>taken home.</w:t>
      </w:r>
    </w:p>
    <w:p w14:paraId="01B2E4AD" w14:textId="77777777" w:rsidR="00AE695E" w:rsidRPr="00F76182" w:rsidRDefault="00AE695E" w:rsidP="008A5996">
      <w:pPr>
        <w:widowControl/>
        <w:numPr>
          <w:ilvl w:val="0"/>
          <w:numId w:val="74"/>
        </w:numPr>
        <w:autoSpaceDE/>
        <w:autoSpaceDN/>
        <w:ind w:left="720"/>
        <w:rPr>
          <w:bCs/>
          <w:szCs w:val="24"/>
        </w:rPr>
      </w:pPr>
      <w:r w:rsidRPr="00F76182">
        <w:rPr>
          <w:bCs/>
          <w:szCs w:val="24"/>
        </w:rPr>
        <w:lastRenderedPageBreak/>
        <w:t>Eye protection and face protection (e.g., safety glasses, goggles, mask,</w:t>
      </w:r>
      <w:r>
        <w:rPr>
          <w:bCs/>
          <w:szCs w:val="24"/>
        </w:rPr>
        <w:t xml:space="preserve"> </w:t>
      </w:r>
      <w:r w:rsidRPr="00F76182">
        <w:rPr>
          <w:bCs/>
          <w:szCs w:val="24"/>
        </w:rPr>
        <w:t>face shield or other splatter guard) are used for manipulations or activities</w:t>
      </w:r>
      <w:r>
        <w:rPr>
          <w:bCs/>
          <w:szCs w:val="24"/>
        </w:rPr>
        <w:t xml:space="preserve"> </w:t>
      </w:r>
      <w:r w:rsidRPr="00F76182">
        <w:rPr>
          <w:bCs/>
          <w:szCs w:val="24"/>
        </w:rPr>
        <w:t>that may result in splashes or sprays of infectious or other hazardous</w:t>
      </w:r>
      <w:r>
        <w:rPr>
          <w:bCs/>
          <w:szCs w:val="24"/>
        </w:rPr>
        <w:t xml:space="preserve"> </w:t>
      </w:r>
      <w:r w:rsidRPr="00F76182">
        <w:rPr>
          <w:bCs/>
          <w:szCs w:val="24"/>
        </w:rPr>
        <w:t>materials. Eye protection and face protection are disposed of with other</w:t>
      </w:r>
      <w:r>
        <w:rPr>
          <w:bCs/>
          <w:szCs w:val="24"/>
        </w:rPr>
        <w:t xml:space="preserve"> </w:t>
      </w:r>
      <w:r w:rsidRPr="00F76182">
        <w:rPr>
          <w:bCs/>
          <w:szCs w:val="24"/>
        </w:rPr>
        <w:t>contaminated laboratory waste or decontaminated after use.</w:t>
      </w:r>
    </w:p>
    <w:p w14:paraId="46FB6B55" w14:textId="77777777" w:rsidR="00AE695E" w:rsidRPr="00F76182" w:rsidRDefault="00AE695E" w:rsidP="008A5996">
      <w:pPr>
        <w:widowControl/>
        <w:numPr>
          <w:ilvl w:val="0"/>
          <w:numId w:val="74"/>
        </w:numPr>
        <w:autoSpaceDE/>
        <w:autoSpaceDN/>
        <w:ind w:left="720"/>
        <w:rPr>
          <w:bCs/>
          <w:szCs w:val="24"/>
        </w:rPr>
      </w:pPr>
      <w:r w:rsidRPr="00F76182">
        <w:rPr>
          <w:bCs/>
          <w:szCs w:val="24"/>
        </w:rPr>
        <w:t>The risk assessment considers whether respiratory protection is needed</w:t>
      </w:r>
      <w:r>
        <w:rPr>
          <w:bCs/>
          <w:szCs w:val="24"/>
        </w:rPr>
        <w:t xml:space="preserve"> </w:t>
      </w:r>
      <w:r w:rsidRPr="00F76182">
        <w:rPr>
          <w:bCs/>
          <w:szCs w:val="24"/>
        </w:rPr>
        <w:t>for the work with hazardous materials. If needed, relevant staff are</w:t>
      </w:r>
      <w:r>
        <w:rPr>
          <w:bCs/>
          <w:szCs w:val="24"/>
        </w:rPr>
        <w:t xml:space="preserve"> </w:t>
      </w:r>
      <w:r w:rsidRPr="00F76182">
        <w:rPr>
          <w:bCs/>
          <w:szCs w:val="24"/>
        </w:rPr>
        <w:t>enrolled in a properly constituted respiratory protection program.</w:t>
      </w:r>
    </w:p>
    <w:p w14:paraId="36517559" w14:textId="77777777" w:rsidR="00AE695E" w:rsidRPr="00F76182" w:rsidRDefault="00AE695E" w:rsidP="008A5996">
      <w:pPr>
        <w:widowControl/>
        <w:numPr>
          <w:ilvl w:val="0"/>
          <w:numId w:val="74"/>
        </w:numPr>
        <w:autoSpaceDE/>
        <w:autoSpaceDN/>
        <w:ind w:left="720"/>
        <w:rPr>
          <w:bCs/>
          <w:szCs w:val="24"/>
        </w:rPr>
      </w:pPr>
      <w:r w:rsidRPr="00F76182">
        <w:rPr>
          <w:bCs/>
          <w:szCs w:val="24"/>
        </w:rPr>
        <w:t>In circumstances where research animals are present in the laboratory,</w:t>
      </w:r>
      <w:r>
        <w:rPr>
          <w:bCs/>
          <w:szCs w:val="24"/>
        </w:rPr>
        <w:t xml:space="preserve"> </w:t>
      </w:r>
      <w:r w:rsidRPr="00F76182">
        <w:rPr>
          <w:bCs/>
          <w:szCs w:val="24"/>
        </w:rPr>
        <w:t>the risk assessment considers appropriate eye, face, and respiratory</w:t>
      </w:r>
      <w:r>
        <w:rPr>
          <w:bCs/>
          <w:szCs w:val="24"/>
        </w:rPr>
        <w:t xml:space="preserve"> </w:t>
      </w:r>
      <w:r w:rsidRPr="00F76182">
        <w:rPr>
          <w:bCs/>
          <w:szCs w:val="24"/>
        </w:rPr>
        <w:t>protection, as well as potential animal allergens.</w:t>
      </w:r>
    </w:p>
    <w:p w14:paraId="6E0F9D2A" w14:textId="77777777" w:rsidR="00AE695E" w:rsidRPr="0038791B" w:rsidRDefault="00AE695E" w:rsidP="00AE695E">
      <w:pPr>
        <w:pStyle w:val="NormalWeb"/>
        <w:tabs>
          <w:tab w:val="left" w:pos="990"/>
          <w:tab w:val="left" w:pos="1080"/>
        </w:tabs>
        <w:spacing w:before="0" w:beforeAutospacing="0" w:after="0" w:afterAutospacing="0"/>
        <w:ind w:left="720"/>
        <w:rPr>
          <w:rFonts w:ascii="Calibri" w:hAnsi="Calibri" w:cs="Calibri"/>
        </w:rPr>
      </w:pPr>
    </w:p>
    <w:p w14:paraId="680D392F" w14:textId="77777777" w:rsidR="00AE695E" w:rsidRDefault="00AE695E" w:rsidP="008A5996">
      <w:pPr>
        <w:pStyle w:val="NormalWeb"/>
        <w:numPr>
          <w:ilvl w:val="0"/>
          <w:numId w:val="71"/>
        </w:numPr>
        <w:spacing w:before="0" w:beforeAutospacing="0" w:after="0" w:afterAutospacing="0"/>
        <w:rPr>
          <w:rFonts w:ascii="Calibri" w:hAnsi="Calibri" w:cs="Calibri"/>
          <w:b/>
        </w:rPr>
      </w:pPr>
      <w:r w:rsidRPr="0038791B">
        <w:rPr>
          <w:rStyle w:val="Emphasis"/>
          <w:rFonts w:ascii="Calibri" w:hAnsi="Calibri" w:cs="Calibri"/>
          <w:b/>
        </w:rPr>
        <w:t>Laboratory Facilities</w:t>
      </w:r>
      <w:r w:rsidRPr="0038791B">
        <w:rPr>
          <w:rFonts w:ascii="Calibri" w:hAnsi="Calibri" w:cs="Calibri"/>
          <w:b/>
        </w:rPr>
        <w:t xml:space="preserve"> (Secondary Barriers)</w:t>
      </w:r>
    </w:p>
    <w:p w14:paraId="5E57B3B0" w14:textId="77777777" w:rsidR="00AE695E" w:rsidRPr="00F76182"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Laboratory doors are self-closing and have locks in accordance with the</w:t>
      </w:r>
      <w:r>
        <w:rPr>
          <w:rFonts w:ascii="Calibri" w:hAnsi="Calibri" w:cs="Calibri"/>
          <w:bCs/>
        </w:rPr>
        <w:t xml:space="preserve"> </w:t>
      </w:r>
      <w:r w:rsidRPr="00F76182">
        <w:rPr>
          <w:rFonts w:ascii="Calibri" w:hAnsi="Calibri" w:cs="Calibri"/>
          <w:bCs/>
        </w:rPr>
        <w:t>institutional policies.</w:t>
      </w:r>
    </w:p>
    <w:p w14:paraId="65954B31" w14:textId="77777777" w:rsidR="00AE695E" w:rsidRPr="00F76182"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Laboratories have a sink for handwashing. It should be located near the</w:t>
      </w:r>
      <w:r>
        <w:rPr>
          <w:rFonts w:ascii="Calibri" w:hAnsi="Calibri" w:cs="Calibri"/>
          <w:bCs/>
        </w:rPr>
        <w:t xml:space="preserve"> </w:t>
      </w:r>
      <w:r w:rsidRPr="00F76182">
        <w:rPr>
          <w:rFonts w:ascii="Calibri" w:hAnsi="Calibri" w:cs="Calibri"/>
          <w:bCs/>
        </w:rPr>
        <w:t>exit door.</w:t>
      </w:r>
    </w:p>
    <w:p w14:paraId="2B7271FD" w14:textId="77777777" w:rsidR="00AE695E" w:rsidRPr="00F76182"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An eyewash station is readily available in the laboratory.</w:t>
      </w:r>
    </w:p>
    <w:p w14:paraId="608BD2EC" w14:textId="77777777" w:rsidR="00AE695E"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The laboratory is designed so that it can be easily cleaned.</w:t>
      </w:r>
    </w:p>
    <w:p w14:paraId="6F2783AB" w14:textId="77777777" w:rsidR="00AE695E" w:rsidRDefault="00AE695E" w:rsidP="008A5996">
      <w:pPr>
        <w:pStyle w:val="NormalWeb"/>
        <w:numPr>
          <w:ilvl w:val="1"/>
          <w:numId w:val="75"/>
        </w:numPr>
        <w:jc w:val="right"/>
        <w:rPr>
          <w:rFonts w:ascii="Calibri" w:hAnsi="Calibri" w:cs="Calibri"/>
          <w:bCs/>
        </w:rPr>
      </w:pPr>
      <w:r w:rsidRPr="00F76182">
        <w:rPr>
          <w:rFonts w:ascii="Calibri" w:hAnsi="Calibri" w:cs="Calibri"/>
          <w:bCs/>
        </w:rPr>
        <w:t>Carpets and rugs in laboratories are not appropriate.</w:t>
      </w:r>
    </w:p>
    <w:p w14:paraId="59F33274" w14:textId="77777777" w:rsidR="00AE695E" w:rsidRPr="00F76182" w:rsidRDefault="00AE695E" w:rsidP="008A5996">
      <w:pPr>
        <w:pStyle w:val="NormalWeb"/>
        <w:numPr>
          <w:ilvl w:val="1"/>
          <w:numId w:val="75"/>
        </w:numPr>
        <w:jc w:val="right"/>
        <w:rPr>
          <w:rFonts w:ascii="Calibri" w:hAnsi="Calibri" w:cs="Calibri"/>
          <w:bCs/>
        </w:rPr>
      </w:pPr>
      <w:r w:rsidRPr="00F76182">
        <w:rPr>
          <w:rFonts w:ascii="Calibri" w:hAnsi="Calibri" w:cs="Calibri"/>
          <w:bCs/>
        </w:rPr>
        <w:t>Spaces between benches, cabinets, and equipment are accessible</w:t>
      </w:r>
      <w:r>
        <w:rPr>
          <w:rFonts w:ascii="Calibri" w:hAnsi="Calibri" w:cs="Calibri"/>
          <w:bCs/>
        </w:rPr>
        <w:t xml:space="preserve"> </w:t>
      </w:r>
      <w:r w:rsidRPr="00F76182">
        <w:rPr>
          <w:rFonts w:ascii="Calibri" w:hAnsi="Calibri" w:cs="Calibri"/>
          <w:bCs/>
        </w:rPr>
        <w:t>for cleaning.</w:t>
      </w:r>
    </w:p>
    <w:p w14:paraId="61E36561" w14:textId="77777777" w:rsidR="00AE695E"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Laboratory furniture can support anticipated loads and uses.</w:t>
      </w:r>
    </w:p>
    <w:p w14:paraId="6BB520E3" w14:textId="77777777" w:rsidR="00AE695E" w:rsidRDefault="00AE695E" w:rsidP="008A5996">
      <w:pPr>
        <w:pStyle w:val="NormalWeb"/>
        <w:numPr>
          <w:ilvl w:val="1"/>
          <w:numId w:val="75"/>
        </w:numPr>
        <w:jc w:val="right"/>
        <w:rPr>
          <w:rFonts w:ascii="Calibri" w:hAnsi="Calibri" w:cs="Calibri"/>
          <w:bCs/>
        </w:rPr>
      </w:pPr>
      <w:r w:rsidRPr="00F76182">
        <w:rPr>
          <w:rFonts w:ascii="Calibri" w:hAnsi="Calibri" w:cs="Calibri"/>
          <w:bCs/>
        </w:rPr>
        <w:t>Benchtops are impervious to water and resistant to heat, organic</w:t>
      </w:r>
      <w:r>
        <w:rPr>
          <w:rFonts w:ascii="Calibri" w:hAnsi="Calibri" w:cs="Calibri"/>
          <w:bCs/>
        </w:rPr>
        <w:t xml:space="preserve"> </w:t>
      </w:r>
      <w:r w:rsidRPr="00F76182">
        <w:rPr>
          <w:rFonts w:ascii="Calibri" w:hAnsi="Calibri" w:cs="Calibri"/>
          <w:bCs/>
        </w:rPr>
        <w:t>solvents, acids, alkalis,</w:t>
      </w:r>
      <w:r>
        <w:rPr>
          <w:rFonts w:ascii="Calibri" w:hAnsi="Calibri" w:cs="Calibri"/>
          <w:bCs/>
        </w:rPr>
        <w:t xml:space="preserve"> </w:t>
      </w:r>
      <w:r w:rsidRPr="00F76182">
        <w:rPr>
          <w:rFonts w:ascii="Calibri" w:hAnsi="Calibri" w:cs="Calibri"/>
          <w:bCs/>
        </w:rPr>
        <w:t>and other chemicals.</w:t>
      </w:r>
    </w:p>
    <w:p w14:paraId="1EBB9ED3" w14:textId="77777777" w:rsidR="00AE695E" w:rsidRPr="00F76182" w:rsidRDefault="00AE695E" w:rsidP="008A5996">
      <w:pPr>
        <w:pStyle w:val="NormalWeb"/>
        <w:numPr>
          <w:ilvl w:val="1"/>
          <w:numId w:val="75"/>
        </w:numPr>
        <w:jc w:val="right"/>
        <w:rPr>
          <w:rFonts w:ascii="Calibri" w:hAnsi="Calibri" w:cs="Calibri"/>
          <w:bCs/>
        </w:rPr>
      </w:pPr>
      <w:r w:rsidRPr="00F76182">
        <w:rPr>
          <w:rFonts w:ascii="Calibri" w:hAnsi="Calibri" w:cs="Calibri"/>
          <w:bCs/>
        </w:rPr>
        <w:t>Chairs used in laboratory work are covered with a non-porous</w:t>
      </w:r>
      <w:r>
        <w:rPr>
          <w:rFonts w:ascii="Calibri" w:hAnsi="Calibri" w:cs="Calibri"/>
          <w:bCs/>
        </w:rPr>
        <w:t xml:space="preserve"> </w:t>
      </w:r>
      <w:r w:rsidRPr="00F76182">
        <w:rPr>
          <w:rFonts w:ascii="Calibri" w:hAnsi="Calibri" w:cs="Calibri"/>
          <w:bCs/>
        </w:rPr>
        <w:t>material that can be easily cleaned and decontaminated with appropriate disinfectant.</w:t>
      </w:r>
    </w:p>
    <w:p w14:paraId="1EC8CFF5" w14:textId="77777777" w:rsidR="00AE695E"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Laboratory windows that open to the exterior are not recommended.</w:t>
      </w:r>
      <w:r>
        <w:rPr>
          <w:rFonts w:ascii="Calibri" w:hAnsi="Calibri" w:cs="Calibri"/>
          <w:bCs/>
        </w:rPr>
        <w:t xml:space="preserve"> </w:t>
      </w:r>
      <w:r w:rsidRPr="00F76182">
        <w:rPr>
          <w:rFonts w:ascii="Calibri" w:hAnsi="Calibri" w:cs="Calibri"/>
          <w:bCs/>
        </w:rPr>
        <w:t>However, if a laboratory does have windows that open to the exterior,</w:t>
      </w:r>
      <w:r>
        <w:rPr>
          <w:rFonts w:ascii="Calibri" w:hAnsi="Calibri" w:cs="Calibri"/>
          <w:bCs/>
        </w:rPr>
        <w:t xml:space="preserve"> </w:t>
      </w:r>
      <w:r w:rsidRPr="00F76182">
        <w:rPr>
          <w:rFonts w:ascii="Calibri" w:hAnsi="Calibri" w:cs="Calibri"/>
          <w:bCs/>
        </w:rPr>
        <w:t>they are fitted with screens.</w:t>
      </w:r>
      <w:r>
        <w:rPr>
          <w:rFonts w:ascii="Calibri" w:hAnsi="Calibri" w:cs="Calibri"/>
          <w:bCs/>
        </w:rPr>
        <w:t xml:space="preserve"> </w:t>
      </w:r>
      <w:r w:rsidRPr="00F76182">
        <w:rPr>
          <w:rFonts w:ascii="Calibri" w:hAnsi="Calibri" w:cs="Calibri"/>
          <w:bCs/>
        </w:rPr>
        <w:t>Illumination is adequate for all activities and avoids reflections and glare</w:t>
      </w:r>
      <w:r>
        <w:rPr>
          <w:rFonts w:ascii="Calibri" w:hAnsi="Calibri" w:cs="Calibri"/>
          <w:bCs/>
        </w:rPr>
        <w:t xml:space="preserve"> </w:t>
      </w:r>
      <w:r w:rsidRPr="00F76182">
        <w:rPr>
          <w:rFonts w:ascii="Calibri" w:hAnsi="Calibri" w:cs="Calibri"/>
          <w:bCs/>
        </w:rPr>
        <w:t>that could impede vision.</w:t>
      </w:r>
      <w:r>
        <w:rPr>
          <w:rFonts w:ascii="Calibri" w:hAnsi="Calibri" w:cs="Calibri"/>
          <w:bCs/>
        </w:rPr>
        <w:t xml:space="preserve"> </w:t>
      </w:r>
    </w:p>
    <w:p w14:paraId="18DEB28A" w14:textId="77777777" w:rsidR="00AE695E" w:rsidRPr="00F76182"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Vacuum lines in use are protected with liquid disinfectant traps and</w:t>
      </w:r>
      <w:r>
        <w:rPr>
          <w:rFonts w:ascii="Calibri" w:hAnsi="Calibri" w:cs="Calibri"/>
          <w:bCs/>
        </w:rPr>
        <w:t xml:space="preserve"> </w:t>
      </w:r>
      <w:r w:rsidRPr="00F76182">
        <w:rPr>
          <w:rFonts w:ascii="Calibri" w:hAnsi="Calibri" w:cs="Calibri"/>
          <w:bCs/>
        </w:rPr>
        <w:t>in-line HEPA filters or their equivalent. Filters</w:t>
      </w:r>
      <w:r>
        <w:rPr>
          <w:rFonts w:ascii="Calibri" w:hAnsi="Calibri" w:cs="Calibri"/>
          <w:bCs/>
        </w:rPr>
        <w:t xml:space="preserve"> </w:t>
      </w:r>
      <w:r w:rsidRPr="00F76182">
        <w:rPr>
          <w:rFonts w:ascii="Calibri" w:hAnsi="Calibri" w:cs="Calibri"/>
          <w:bCs/>
        </w:rPr>
        <w:t>are replaced, as needed, or are on a replacement schedule determined</w:t>
      </w:r>
      <w:r>
        <w:rPr>
          <w:rFonts w:ascii="Calibri" w:hAnsi="Calibri" w:cs="Calibri"/>
          <w:bCs/>
        </w:rPr>
        <w:t xml:space="preserve"> </w:t>
      </w:r>
      <w:r w:rsidRPr="00F76182">
        <w:rPr>
          <w:rFonts w:ascii="Calibri" w:hAnsi="Calibri" w:cs="Calibri"/>
          <w:bCs/>
        </w:rPr>
        <w:t>by a risk assessment.</w:t>
      </w:r>
    </w:p>
    <w:p w14:paraId="32740504" w14:textId="77777777" w:rsidR="00AE695E" w:rsidRPr="00F76182"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There are no specific requirements for ventilation systems. However, the</w:t>
      </w:r>
      <w:r>
        <w:rPr>
          <w:rFonts w:ascii="Calibri" w:hAnsi="Calibri" w:cs="Calibri"/>
          <w:bCs/>
        </w:rPr>
        <w:t xml:space="preserve"> </w:t>
      </w:r>
      <w:r w:rsidRPr="00F76182">
        <w:rPr>
          <w:rFonts w:ascii="Calibri" w:hAnsi="Calibri" w:cs="Calibri"/>
          <w:bCs/>
        </w:rPr>
        <w:t>planning of new facilities considers mechanical ventilation systems tha</w:t>
      </w:r>
      <w:r>
        <w:rPr>
          <w:rFonts w:ascii="Calibri" w:hAnsi="Calibri" w:cs="Calibri"/>
          <w:bCs/>
        </w:rPr>
        <w:t xml:space="preserve">t </w:t>
      </w:r>
      <w:r w:rsidRPr="00F76182">
        <w:rPr>
          <w:rFonts w:ascii="Calibri" w:hAnsi="Calibri" w:cs="Calibri"/>
          <w:bCs/>
        </w:rPr>
        <w:t>provide an inward flow of air without recirculation to spaces outside of</w:t>
      </w:r>
      <w:r>
        <w:rPr>
          <w:rFonts w:ascii="Calibri" w:hAnsi="Calibri" w:cs="Calibri"/>
          <w:bCs/>
        </w:rPr>
        <w:t xml:space="preserve"> </w:t>
      </w:r>
      <w:r w:rsidRPr="00F76182">
        <w:rPr>
          <w:rFonts w:ascii="Calibri" w:hAnsi="Calibri" w:cs="Calibri"/>
          <w:bCs/>
        </w:rPr>
        <w:t>the laboratory.</w:t>
      </w:r>
    </w:p>
    <w:p w14:paraId="27F13CBA" w14:textId="77777777" w:rsidR="00AE695E" w:rsidRDefault="00AE695E" w:rsidP="008A5996">
      <w:pPr>
        <w:pStyle w:val="NormalWeb"/>
        <w:numPr>
          <w:ilvl w:val="0"/>
          <w:numId w:val="75"/>
        </w:numPr>
        <w:ind w:left="720"/>
        <w:jc w:val="right"/>
        <w:rPr>
          <w:rFonts w:ascii="Calibri" w:hAnsi="Calibri" w:cs="Calibri"/>
          <w:bCs/>
        </w:rPr>
      </w:pPr>
      <w:r w:rsidRPr="00F76182">
        <w:rPr>
          <w:rFonts w:ascii="Calibri" w:hAnsi="Calibri" w:cs="Calibri"/>
          <w:bCs/>
        </w:rPr>
        <w:t>BSCs and other primary containment barrier systems are installed and</w:t>
      </w:r>
      <w:r>
        <w:rPr>
          <w:rFonts w:ascii="Calibri" w:hAnsi="Calibri" w:cs="Calibri"/>
          <w:bCs/>
        </w:rPr>
        <w:t xml:space="preserve"> </w:t>
      </w:r>
      <w:r w:rsidRPr="00F76182">
        <w:rPr>
          <w:rFonts w:ascii="Calibri" w:hAnsi="Calibri" w:cs="Calibri"/>
          <w:bCs/>
        </w:rPr>
        <w:t>operated in a manner to ensure their effectiveness.</w:t>
      </w:r>
    </w:p>
    <w:p w14:paraId="6CB36FFA" w14:textId="77777777" w:rsidR="00AE695E" w:rsidRDefault="00AE695E" w:rsidP="008A5996">
      <w:pPr>
        <w:pStyle w:val="NormalWeb"/>
        <w:numPr>
          <w:ilvl w:val="1"/>
          <w:numId w:val="75"/>
        </w:numPr>
        <w:jc w:val="right"/>
        <w:rPr>
          <w:rFonts w:ascii="Calibri" w:hAnsi="Calibri" w:cs="Calibri"/>
          <w:bCs/>
        </w:rPr>
      </w:pPr>
      <w:r w:rsidRPr="00F76182">
        <w:rPr>
          <w:rFonts w:ascii="Calibri" w:hAnsi="Calibri" w:cs="Calibri"/>
          <w:bCs/>
        </w:rPr>
        <w:t>BSCs are installed so that fluctuations of the room air supply and</w:t>
      </w:r>
      <w:r>
        <w:rPr>
          <w:rFonts w:ascii="Calibri" w:hAnsi="Calibri" w:cs="Calibri"/>
          <w:bCs/>
        </w:rPr>
        <w:t xml:space="preserve"> </w:t>
      </w:r>
      <w:r w:rsidRPr="00F76182">
        <w:rPr>
          <w:rFonts w:ascii="Calibri" w:hAnsi="Calibri" w:cs="Calibri"/>
          <w:bCs/>
        </w:rPr>
        <w:t>exhaust do not interfere with proper operations. BSCs are located</w:t>
      </w:r>
      <w:r>
        <w:rPr>
          <w:rFonts w:ascii="Calibri" w:hAnsi="Calibri" w:cs="Calibri"/>
          <w:bCs/>
        </w:rPr>
        <w:t xml:space="preserve"> </w:t>
      </w:r>
      <w:r w:rsidRPr="00F76182">
        <w:rPr>
          <w:rFonts w:ascii="Calibri" w:hAnsi="Calibri" w:cs="Calibri"/>
          <w:bCs/>
        </w:rPr>
        <w:t>away from doors, windows that can be opened, heavily traveled</w:t>
      </w:r>
      <w:r>
        <w:rPr>
          <w:rFonts w:ascii="Calibri" w:hAnsi="Calibri" w:cs="Calibri"/>
          <w:bCs/>
        </w:rPr>
        <w:t xml:space="preserve"> </w:t>
      </w:r>
      <w:r w:rsidRPr="00F76182">
        <w:rPr>
          <w:rFonts w:ascii="Calibri" w:hAnsi="Calibri" w:cs="Calibri"/>
          <w:bCs/>
        </w:rPr>
        <w:t>laboratory areas, and other possible airflow disruptions.</w:t>
      </w:r>
    </w:p>
    <w:p w14:paraId="3ADBC3CE" w14:textId="77777777" w:rsidR="00AE695E" w:rsidRDefault="00AE695E" w:rsidP="008A5996">
      <w:pPr>
        <w:pStyle w:val="NormalWeb"/>
        <w:numPr>
          <w:ilvl w:val="1"/>
          <w:numId w:val="75"/>
        </w:numPr>
        <w:jc w:val="right"/>
        <w:rPr>
          <w:rFonts w:ascii="Calibri" w:hAnsi="Calibri" w:cs="Calibri"/>
          <w:bCs/>
        </w:rPr>
      </w:pPr>
      <w:r w:rsidRPr="00F76182">
        <w:rPr>
          <w:rFonts w:ascii="Calibri" w:hAnsi="Calibri" w:cs="Calibri"/>
          <w:bCs/>
        </w:rPr>
        <w:t>BSCs can be connected to the laboratory exhaust system by either</w:t>
      </w:r>
      <w:r>
        <w:rPr>
          <w:rFonts w:ascii="Calibri" w:hAnsi="Calibri" w:cs="Calibri"/>
          <w:bCs/>
        </w:rPr>
        <w:t xml:space="preserve"> </w:t>
      </w:r>
      <w:r w:rsidRPr="00F76182">
        <w:rPr>
          <w:rFonts w:ascii="Calibri" w:hAnsi="Calibri" w:cs="Calibri"/>
          <w:bCs/>
        </w:rPr>
        <w:t>canopy connection (Class IIA only) or directly exhausted to th</w:t>
      </w:r>
      <w:r>
        <w:rPr>
          <w:rFonts w:ascii="Calibri" w:hAnsi="Calibri" w:cs="Calibri"/>
          <w:bCs/>
        </w:rPr>
        <w:t xml:space="preserve">e </w:t>
      </w:r>
      <w:r w:rsidRPr="00F76182">
        <w:rPr>
          <w:rFonts w:ascii="Calibri" w:hAnsi="Calibri" w:cs="Calibri"/>
          <w:bCs/>
        </w:rPr>
        <w:t>outside through a hard connection (Class IIB, IIC, or III). Class IIA o</w:t>
      </w:r>
      <w:r>
        <w:rPr>
          <w:rFonts w:ascii="Calibri" w:hAnsi="Calibri" w:cs="Calibri"/>
          <w:bCs/>
        </w:rPr>
        <w:t xml:space="preserve">r </w:t>
      </w:r>
      <w:r w:rsidRPr="00F76182">
        <w:rPr>
          <w:rFonts w:ascii="Calibri" w:hAnsi="Calibri" w:cs="Calibri"/>
          <w:bCs/>
        </w:rPr>
        <w:t>IIC BSC exhaust can be safely recirculated back into the laboratory</w:t>
      </w:r>
      <w:r>
        <w:rPr>
          <w:rFonts w:ascii="Calibri" w:hAnsi="Calibri" w:cs="Calibri"/>
          <w:bCs/>
        </w:rPr>
        <w:t xml:space="preserve"> </w:t>
      </w:r>
      <w:r w:rsidRPr="00F76182">
        <w:rPr>
          <w:rFonts w:ascii="Calibri" w:hAnsi="Calibri" w:cs="Calibri"/>
          <w:bCs/>
        </w:rPr>
        <w:t>environment if no volatile toxic chemicals are used in the cabinet.</w:t>
      </w:r>
      <w:r>
        <w:rPr>
          <w:rFonts w:ascii="Calibri" w:hAnsi="Calibri" w:cs="Calibri"/>
          <w:bCs/>
        </w:rPr>
        <w:t xml:space="preserve"> </w:t>
      </w:r>
    </w:p>
    <w:p w14:paraId="1BF38497" w14:textId="77777777" w:rsidR="00AE695E" w:rsidRPr="00F76182" w:rsidRDefault="00AE695E" w:rsidP="008A5996">
      <w:pPr>
        <w:pStyle w:val="NormalWeb"/>
        <w:numPr>
          <w:ilvl w:val="1"/>
          <w:numId w:val="75"/>
        </w:numPr>
        <w:jc w:val="right"/>
        <w:rPr>
          <w:rFonts w:ascii="Calibri" w:hAnsi="Calibri" w:cs="Calibri"/>
          <w:bCs/>
        </w:rPr>
      </w:pPr>
      <w:r w:rsidRPr="00F76182">
        <w:rPr>
          <w:rFonts w:ascii="Calibri" w:hAnsi="Calibri" w:cs="Calibri"/>
          <w:bCs/>
        </w:rPr>
        <w:t>BSCs are certified at least annually to ensure correct performance</w:t>
      </w:r>
      <w:r>
        <w:rPr>
          <w:rFonts w:ascii="Calibri" w:hAnsi="Calibri" w:cs="Calibri"/>
          <w:bCs/>
        </w:rPr>
        <w:t>.</w:t>
      </w:r>
    </w:p>
    <w:p w14:paraId="28C559B0" w14:textId="77777777" w:rsidR="005B47F3" w:rsidRDefault="005B47F3">
      <w:pPr>
        <w:rPr>
          <w:sz w:val="24"/>
        </w:rPr>
        <w:sectPr w:rsidR="005B47F3">
          <w:pgSz w:w="12240" w:h="15840"/>
          <w:pgMar w:top="1520" w:right="600" w:bottom="1300" w:left="260" w:header="881" w:footer="1104" w:gutter="0"/>
          <w:cols w:space="720"/>
        </w:sectPr>
      </w:pPr>
    </w:p>
    <w:p w14:paraId="360E7F7E" w14:textId="77777777" w:rsidR="005B47F3" w:rsidRDefault="001A2144">
      <w:pPr>
        <w:pStyle w:val="Heading2"/>
        <w:spacing w:before="95"/>
        <w:ind w:left="347"/>
        <w:jc w:val="center"/>
      </w:pPr>
      <w:bookmarkStart w:id="49" w:name="APPENDIX_H"/>
      <w:bookmarkEnd w:id="49"/>
      <w:r>
        <w:lastRenderedPageBreak/>
        <w:t>APPENDIX H</w:t>
      </w:r>
    </w:p>
    <w:p w14:paraId="653DD458" w14:textId="77777777" w:rsidR="005B47F3" w:rsidRDefault="001A2144">
      <w:pPr>
        <w:spacing w:before="117"/>
        <w:ind w:left="337"/>
        <w:jc w:val="center"/>
        <w:rPr>
          <w:b/>
          <w:sz w:val="24"/>
        </w:rPr>
      </w:pPr>
      <w:r>
        <w:rPr>
          <w:b/>
          <w:sz w:val="24"/>
        </w:rPr>
        <w:t>SCHEDULE FOR CLEANING AND DECONTAMINATION</w:t>
      </w:r>
    </w:p>
    <w:p w14:paraId="1008306E" w14:textId="77777777" w:rsidR="005B47F3" w:rsidRDefault="005B47F3">
      <w:pPr>
        <w:pStyle w:val="BodyText"/>
        <w:spacing w:before="4"/>
        <w:rPr>
          <w:b/>
          <w:sz w:val="40"/>
        </w:rPr>
      </w:pPr>
    </w:p>
    <w:p w14:paraId="25369420" w14:textId="77777777" w:rsidR="005B47F3" w:rsidRDefault="001A2144">
      <w:pPr>
        <w:pStyle w:val="BodyText"/>
        <w:ind w:left="1180" w:right="840"/>
      </w:pPr>
      <w:r>
        <w:t xml:space="preserve">Under the Bloodborne Standard, each work area must be kept clean and sanitary and a cleaning schedule implemented. This written schedule must address locations within the facility, types of surfaces to be cleaned, and tasks or procedures </w:t>
      </w:r>
      <w:r>
        <w:rPr>
          <w:spacing w:val="-3"/>
        </w:rPr>
        <w:t xml:space="preserve">to </w:t>
      </w:r>
      <w:r>
        <w:t>be</w:t>
      </w:r>
      <w:r>
        <w:rPr>
          <w:spacing w:val="2"/>
        </w:rPr>
        <w:t xml:space="preserve"> </w:t>
      </w:r>
      <w:r>
        <w:t>performed.</w:t>
      </w:r>
    </w:p>
    <w:p w14:paraId="39DD50E3" w14:textId="77777777" w:rsidR="005B47F3" w:rsidRDefault="005B47F3">
      <w:pPr>
        <w:pStyle w:val="BodyText"/>
        <w:rPr>
          <w:sz w:val="20"/>
        </w:rPr>
      </w:pPr>
    </w:p>
    <w:p w14:paraId="7A74F651" w14:textId="77777777" w:rsidR="005B47F3" w:rsidRDefault="005B47F3">
      <w:pPr>
        <w:pStyle w:val="BodyText"/>
        <w:rPr>
          <w:sz w:val="20"/>
        </w:rPr>
      </w:pPr>
    </w:p>
    <w:p w14:paraId="741A8A2B" w14:textId="77777777" w:rsidR="005B47F3" w:rsidRDefault="005B47F3">
      <w:pPr>
        <w:pStyle w:val="BodyText"/>
        <w:rPr>
          <w:sz w:val="20"/>
        </w:rPr>
      </w:pPr>
    </w:p>
    <w:p w14:paraId="3933807E" w14:textId="77777777" w:rsidR="005B47F3" w:rsidRDefault="005B47F3">
      <w:pPr>
        <w:pStyle w:val="BodyText"/>
        <w:rPr>
          <w:sz w:val="20"/>
        </w:rPr>
      </w:pPr>
    </w:p>
    <w:p w14:paraId="07D538C5" w14:textId="77777777" w:rsidR="005B47F3" w:rsidRDefault="005B47F3">
      <w:pPr>
        <w:pStyle w:val="BodyText"/>
        <w:spacing w:before="10"/>
        <w:rPr>
          <w:sz w:val="13"/>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1606"/>
        <w:gridCol w:w="1476"/>
        <w:gridCol w:w="3412"/>
      </w:tblGrid>
      <w:tr w:rsidR="005B47F3" w14:paraId="643C9DFE" w14:textId="77777777">
        <w:trPr>
          <w:trHeight w:val="590"/>
        </w:trPr>
        <w:tc>
          <w:tcPr>
            <w:tcW w:w="2917" w:type="dxa"/>
          </w:tcPr>
          <w:p w14:paraId="19EF8CA0" w14:textId="77777777" w:rsidR="005B47F3" w:rsidRDefault="001A2144">
            <w:pPr>
              <w:pStyle w:val="TableParagraph"/>
              <w:spacing w:before="1"/>
              <w:ind w:left="480"/>
              <w:rPr>
                <w:b/>
                <w:sz w:val="24"/>
              </w:rPr>
            </w:pPr>
            <w:r>
              <w:rPr>
                <w:b/>
                <w:sz w:val="24"/>
              </w:rPr>
              <w:t>Facility area, surface or</w:t>
            </w:r>
          </w:p>
          <w:p w14:paraId="15F28C4D" w14:textId="77777777" w:rsidR="005B47F3" w:rsidRDefault="001A2144">
            <w:pPr>
              <w:pStyle w:val="TableParagraph"/>
              <w:spacing w:before="2" w:line="274" w:lineRule="exact"/>
              <w:ind w:left="910"/>
              <w:rPr>
                <w:b/>
                <w:sz w:val="24"/>
              </w:rPr>
            </w:pPr>
            <w:r>
              <w:rPr>
                <w:b/>
                <w:sz w:val="24"/>
              </w:rPr>
              <w:t>equipment</w:t>
            </w:r>
          </w:p>
        </w:tc>
        <w:tc>
          <w:tcPr>
            <w:tcW w:w="1606" w:type="dxa"/>
          </w:tcPr>
          <w:p w14:paraId="14FD25F7" w14:textId="77777777" w:rsidR="005B47F3" w:rsidRDefault="001A2144">
            <w:pPr>
              <w:pStyle w:val="TableParagraph"/>
              <w:spacing w:before="1"/>
              <w:ind w:left="279"/>
              <w:rPr>
                <w:b/>
                <w:sz w:val="24"/>
              </w:rPr>
            </w:pPr>
            <w:r>
              <w:rPr>
                <w:b/>
                <w:sz w:val="24"/>
              </w:rPr>
              <w:t>Frequency</w:t>
            </w:r>
          </w:p>
        </w:tc>
        <w:tc>
          <w:tcPr>
            <w:tcW w:w="1476" w:type="dxa"/>
          </w:tcPr>
          <w:p w14:paraId="4EA62CDA" w14:textId="77777777" w:rsidR="005B47F3" w:rsidRDefault="001A2144">
            <w:pPr>
              <w:pStyle w:val="TableParagraph"/>
              <w:spacing w:before="1"/>
              <w:ind w:left="109"/>
              <w:rPr>
                <w:b/>
                <w:sz w:val="24"/>
              </w:rPr>
            </w:pPr>
            <w:r>
              <w:rPr>
                <w:b/>
                <w:sz w:val="24"/>
              </w:rPr>
              <w:t>Disinfectant</w:t>
            </w:r>
          </w:p>
          <w:p w14:paraId="581382E8" w14:textId="77777777" w:rsidR="005B47F3" w:rsidRDefault="001A2144">
            <w:pPr>
              <w:pStyle w:val="TableParagraph"/>
              <w:spacing w:before="2" w:line="274" w:lineRule="exact"/>
              <w:ind w:left="109"/>
              <w:rPr>
                <w:b/>
                <w:sz w:val="24"/>
              </w:rPr>
            </w:pPr>
            <w:r>
              <w:rPr>
                <w:b/>
                <w:sz w:val="24"/>
              </w:rPr>
              <w:t>used</w:t>
            </w:r>
          </w:p>
        </w:tc>
        <w:tc>
          <w:tcPr>
            <w:tcW w:w="3412" w:type="dxa"/>
          </w:tcPr>
          <w:p w14:paraId="7F91E4B4" w14:textId="77777777" w:rsidR="005B47F3" w:rsidRDefault="001A2144">
            <w:pPr>
              <w:pStyle w:val="TableParagraph"/>
              <w:spacing w:before="1"/>
              <w:ind w:left="122" w:right="118"/>
              <w:jc w:val="center"/>
              <w:rPr>
                <w:b/>
                <w:sz w:val="24"/>
              </w:rPr>
            </w:pPr>
            <w:r>
              <w:rPr>
                <w:b/>
                <w:sz w:val="24"/>
              </w:rPr>
              <w:t>Procedure for decontaminating</w:t>
            </w:r>
          </w:p>
          <w:p w14:paraId="1AFFD936" w14:textId="77777777" w:rsidR="005B47F3" w:rsidRDefault="001A2144">
            <w:pPr>
              <w:pStyle w:val="TableParagraph"/>
              <w:spacing w:before="2" w:line="274" w:lineRule="exact"/>
              <w:ind w:left="122" w:right="117"/>
              <w:jc w:val="center"/>
              <w:rPr>
                <w:b/>
                <w:sz w:val="24"/>
              </w:rPr>
            </w:pPr>
            <w:r>
              <w:rPr>
                <w:b/>
                <w:sz w:val="24"/>
              </w:rPr>
              <w:t>equipment/surfaces</w:t>
            </w:r>
          </w:p>
        </w:tc>
      </w:tr>
      <w:tr w:rsidR="005B47F3" w14:paraId="2C2E79D8" w14:textId="77777777">
        <w:trPr>
          <w:trHeight w:val="1230"/>
        </w:trPr>
        <w:tc>
          <w:tcPr>
            <w:tcW w:w="2917" w:type="dxa"/>
          </w:tcPr>
          <w:p w14:paraId="04860E04" w14:textId="77777777" w:rsidR="005B47F3" w:rsidRDefault="001A2144">
            <w:pPr>
              <w:pStyle w:val="TableParagraph"/>
              <w:spacing w:line="290" w:lineRule="exact"/>
              <w:ind w:left="110"/>
              <w:rPr>
                <w:sz w:val="24"/>
              </w:rPr>
            </w:pPr>
            <w:r>
              <w:rPr>
                <w:sz w:val="24"/>
              </w:rPr>
              <w:t>Example:</w:t>
            </w:r>
            <w:r>
              <w:rPr>
                <w:spacing w:val="53"/>
                <w:sz w:val="24"/>
              </w:rPr>
              <w:t xml:space="preserve"> </w:t>
            </w:r>
            <w:r>
              <w:rPr>
                <w:sz w:val="24"/>
              </w:rPr>
              <w:t>Workbench</w:t>
            </w:r>
          </w:p>
        </w:tc>
        <w:tc>
          <w:tcPr>
            <w:tcW w:w="1606" w:type="dxa"/>
          </w:tcPr>
          <w:p w14:paraId="25D462C8" w14:textId="77777777" w:rsidR="005B47F3" w:rsidRDefault="001A2144">
            <w:pPr>
              <w:pStyle w:val="TableParagraph"/>
              <w:spacing w:line="242" w:lineRule="auto"/>
              <w:ind w:left="109" w:right="1"/>
              <w:jc w:val="both"/>
              <w:rPr>
                <w:b/>
                <w:i/>
                <w:sz w:val="24"/>
              </w:rPr>
            </w:pPr>
            <w:r>
              <w:rPr>
                <w:b/>
                <w:i/>
                <w:sz w:val="24"/>
              </w:rPr>
              <w:t>Daily and after spills, or when contaminated</w:t>
            </w:r>
          </w:p>
        </w:tc>
        <w:tc>
          <w:tcPr>
            <w:tcW w:w="1476" w:type="dxa"/>
          </w:tcPr>
          <w:p w14:paraId="5FDE5664" w14:textId="77777777" w:rsidR="005B47F3" w:rsidRDefault="001A2144">
            <w:pPr>
              <w:pStyle w:val="TableParagraph"/>
              <w:spacing w:before="2"/>
              <w:ind w:left="109"/>
              <w:rPr>
                <w:b/>
                <w:i/>
                <w:sz w:val="24"/>
              </w:rPr>
            </w:pPr>
            <w:r>
              <w:rPr>
                <w:b/>
                <w:i/>
                <w:sz w:val="24"/>
              </w:rPr>
              <w:t>10 % bleach</w:t>
            </w:r>
          </w:p>
        </w:tc>
        <w:tc>
          <w:tcPr>
            <w:tcW w:w="3412" w:type="dxa"/>
          </w:tcPr>
          <w:p w14:paraId="6FA51BF5" w14:textId="77777777" w:rsidR="005B47F3" w:rsidRDefault="001A2144">
            <w:pPr>
              <w:pStyle w:val="TableParagraph"/>
              <w:ind w:left="108" w:right="142"/>
              <w:rPr>
                <w:sz w:val="24"/>
              </w:rPr>
            </w:pPr>
            <w:r>
              <w:rPr>
                <w:sz w:val="24"/>
              </w:rPr>
              <w:t>Using disposal wipes, wipe bench tops with a solution of 10% bleach.</w:t>
            </w:r>
          </w:p>
        </w:tc>
      </w:tr>
      <w:tr w:rsidR="005B47F3" w14:paraId="0506E708" w14:textId="77777777">
        <w:trPr>
          <w:trHeight w:val="880"/>
        </w:trPr>
        <w:tc>
          <w:tcPr>
            <w:tcW w:w="2917" w:type="dxa"/>
          </w:tcPr>
          <w:p w14:paraId="0E05266B" w14:textId="77777777" w:rsidR="005B47F3" w:rsidRDefault="001A2144">
            <w:pPr>
              <w:pStyle w:val="TableParagraph"/>
              <w:spacing w:before="1"/>
              <w:ind w:left="110"/>
              <w:rPr>
                <w:sz w:val="24"/>
              </w:rPr>
            </w:pPr>
            <w:r>
              <w:rPr>
                <w:sz w:val="24"/>
              </w:rPr>
              <w:t>Ex: Faceshield</w:t>
            </w:r>
          </w:p>
        </w:tc>
        <w:tc>
          <w:tcPr>
            <w:tcW w:w="1606" w:type="dxa"/>
          </w:tcPr>
          <w:p w14:paraId="769F8D44" w14:textId="77777777" w:rsidR="005B47F3" w:rsidRDefault="001A2144">
            <w:pPr>
              <w:pStyle w:val="TableParagraph"/>
              <w:spacing w:before="1" w:line="242" w:lineRule="auto"/>
              <w:ind w:left="109" w:right="-15"/>
              <w:rPr>
                <w:sz w:val="24"/>
              </w:rPr>
            </w:pPr>
            <w:r>
              <w:rPr>
                <w:sz w:val="24"/>
              </w:rPr>
              <w:t xml:space="preserve">Daily and </w:t>
            </w:r>
            <w:r>
              <w:rPr>
                <w:spacing w:val="-5"/>
                <w:sz w:val="24"/>
              </w:rPr>
              <w:t xml:space="preserve">when </w:t>
            </w:r>
            <w:r>
              <w:rPr>
                <w:sz w:val="24"/>
              </w:rPr>
              <w:t>visibly</w:t>
            </w:r>
          </w:p>
          <w:p w14:paraId="61FB64F5" w14:textId="77777777" w:rsidR="005B47F3" w:rsidRDefault="001A2144">
            <w:pPr>
              <w:pStyle w:val="TableParagraph"/>
              <w:spacing w:line="267" w:lineRule="exact"/>
              <w:ind w:left="109"/>
              <w:rPr>
                <w:sz w:val="24"/>
              </w:rPr>
            </w:pPr>
            <w:r>
              <w:rPr>
                <w:sz w:val="24"/>
              </w:rPr>
              <w:t>contaminated</w:t>
            </w:r>
          </w:p>
        </w:tc>
        <w:tc>
          <w:tcPr>
            <w:tcW w:w="1476" w:type="dxa"/>
          </w:tcPr>
          <w:p w14:paraId="045D0391" w14:textId="77777777" w:rsidR="005B47F3" w:rsidRDefault="001A2144">
            <w:pPr>
              <w:pStyle w:val="TableParagraph"/>
              <w:spacing w:before="1"/>
              <w:ind w:left="109"/>
              <w:rPr>
                <w:sz w:val="24"/>
              </w:rPr>
            </w:pPr>
            <w:r>
              <w:rPr>
                <w:sz w:val="24"/>
              </w:rPr>
              <w:t>10 % bleach</w:t>
            </w:r>
          </w:p>
        </w:tc>
        <w:tc>
          <w:tcPr>
            <w:tcW w:w="3412" w:type="dxa"/>
          </w:tcPr>
          <w:p w14:paraId="7F5E8F1D" w14:textId="77777777" w:rsidR="005B47F3" w:rsidRDefault="001A2144">
            <w:pPr>
              <w:pStyle w:val="TableParagraph"/>
              <w:spacing w:before="1" w:line="242" w:lineRule="auto"/>
              <w:ind w:left="108" w:right="142"/>
              <w:rPr>
                <w:sz w:val="24"/>
              </w:rPr>
            </w:pPr>
            <w:r>
              <w:rPr>
                <w:sz w:val="24"/>
              </w:rPr>
              <w:t>Using disposal wipes, wipe face- shield with a solution of 10%</w:t>
            </w:r>
          </w:p>
          <w:p w14:paraId="69A549A3" w14:textId="77777777" w:rsidR="005B47F3" w:rsidRDefault="001A2144">
            <w:pPr>
              <w:pStyle w:val="TableParagraph"/>
              <w:spacing w:line="267" w:lineRule="exact"/>
              <w:ind w:left="108"/>
              <w:rPr>
                <w:sz w:val="24"/>
              </w:rPr>
            </w:pPr>
            <w:r>
              <w:rPr>
                <w:sz w:val="24"/>
              </w:rPr>
              <w:t>bleach.</w:t>
            </w:r>
          </w:p>
        </w:tc>
      </w:tr>
      <w:tr w:rsidR="005B47F3" w14:paraId="0019A62E" w14:textId="77777777">
        <w:trPr>
          <w:trHeight w:val="1175"/>
        </w:trPr>
        <w:tc>
          <w:tcPr>
            <w:tcW w:w="2917" w:type="dxa"/>
          </w:tcPr>
          <w:p w14:paraId="74D9D833" w14:textId="77777777" w:rsidR="005B47F3" w:rsidRDefault="005B47F3">
            <w:pPr>
              <w:pStyle w:val="TableParagraph"/>
              <w:rPr>
                <w:rFonts w:ascii="Times New Roman"/>
                <w:sz w:val="24"/>
              </w:rPr>
            </w:pPr>
          </w:p>
        </w:tc>
        <w:tc>
          <w:tcPr>
            <w:tcW w:w="1606" w:type="dxa"/>
          </w:tcPr>
          <w:p w14:paraId="64480281" w14:textId="77777777" w:rsidR="005B47F3" w:rsidRDefault="005B47F3">
            <w:pPr>
              <w:pStyle w:val="TableParagraph"/>
              <w:rPr>
                <w:rFonts w:ascii="Times New Roman"/>
                <w:sz w:val="24"/>
              </w:rPr>
            </w:pPr>
          </w:p>
        </w:tc>
        <w:tc>
          <w:tcPr>
            <w:tcW w:w="1476" w:type="dxa"/>
          </w:tcPr>
          <w:p w14:paraId="3994F0F2" w14:textId="77777777" w:rsidR="005B47F3" w:rsidRDefault="005B47F3">
            <w:pPr>
              <w:pStyle w:val="TableParagraph"/>
              <w:rPr>
                <w:rFonts w:ascii="Times New Roman"/>
                <w:sz w:val="24"/>
              </w:rPr>
            </w:pPr>
          </w:p>
        </w:tc>
        <w:tc>
          <w:tcPr>
            <w:tcW w:w="3412" w:type="dxa"/>
          </w:tcPr>
          <w:p w14:paraId="21EC44D7" w14:textId="77777777" w:rsidR="005B47F3" w:rsidRDefault="005B47F3">
            <w:pPr>
              <w:pStyle w:val="TableParagraph"/>
              <w:rPr>
                <w:rFonts w:ascii="Times New Roman"/>
                <w:sz w:val="24"/>
              </w:rPr>
            </w:pPr>
          </w:p>
        </w:tc>
      </w:tr>
      <w:tr w:rsidR="005B47F3" w14:paraId="4A08CFB4" w14:textId="77777777">
        <w:trPr>
          <w:trHeight w:val="1170"/>
        </w:trPr>
        <w:tc>
          <w:tcPr>
            <w:tcW w:w="2917" w:type="dxa"/>
          </w:tcPr>
          <w:p w14:paraId="7308DD6B" w14:textId="77777777" w:rsidR="005B47F3" w:rsidRDefault="005B47F3">
            <w:pPr>
              <w:pStyle w:val="TableParagraph"/>
              <w:rPr>
                <w:rFonts w:ascii="Times New Roman"/>
                <w:sz w:val="24"/>
              </w:rPr>
            </w:pPr>
          </w:p>
        </w:tc>
        <w:tc>
          <w:tcPr>
            <w:tcW w:w="1606" w:type="dxa"/>
          </w:tcPr>
          <w:p w14:paraId="3623403E" w14:textId="77777777" w:rsidR="005B47F3" w:rsidRDefault="005B47F3">
            <w:pPr>
              <w:pStyle w:val="TableParagraph"/>
              <w:rPr>
                <w:rFonts w:ascii="Times New Roman"/>
                <w:sz w:val="24"/>
              </w:rPr>
            </w:pPr>
          </w:p>
        </w:tc>
        <w:tc>
          <w:tcPr>
            <w:tcW w:w="1476" w:type="dxa"/>
          </w:tcPr>
          <w:p w14:paraId="01646112" w14:textId="77777777" w:rsidR="005B47F3" w:rsidRDefault="005B47F3">
            <w:pPr>
              <w:pStyle w:val="TableParagraph"/>
              <w:rPr>
                <w:rFonts w:ascii="Times New Roman"/>
                <w:sz w:val="24"/>
              </w:rPr>
            </w:pPr>
          </w:p>
        </w:tc>
        <w:tc>
          <w:tcPr>
            <w:tcW w:w="3412" w:type="dxa"/>
          </w:tcPr>
          <w:p w14:paraId="02EC9B27" w14:textId="77777777" w:rsidR="005B47F3" w:rsidRDefault="005B47F3">
            <w:pPr>
              <w:pStyle w:val="TableParagraph"/>
              <w:rPr>
                <w:rFonts w:ascii="Times New Roman"/>
                <w:sz w:val="24"/>
              </w:rPr>
            </w:pPr>
          </w:p>
        </w:tc>
      </w:tr>
      <w:tr w:rsidR="005B47F3" w14:paraId="65896048" w14:textId="77777777">
        <w:trPr>
          <w:trHeight w:val="1170"/>
        </w:trPr>
        <w:tc>
          <w:tcPr>
            <w:tcW w:w="2917" w:type="dxa"/>
          </w:tcPr>
          <w:p w14:paraId="4F151BFE" w14:textId="77777777" w:rsidR="005B47F3" w:rsidRDefault="005B47F3">
            <w:pPr>
              <w:pStyle w:val="TableParagraph"/>
              <w:rPr>
                <w:rFonts w:ascii="Times New Roman"/>
                <w:sz w:val="24"/>
              </w:rPr>
            </w:pPr>
          </w:p>
        </w:tc>
        <w:tc>
          <w:tcPr>
            <w:tcW w:w="1606" w:type="dxa"/>
          </w:tcPr>
          <w:p w14:paraId="77DFCA91" w14:textId="77777777" w:rsidR="005B47F3" w:rsidRDefault="005B47F3">
            <w:pPr>
              <w:pStyle w:val="TableParagraph"/>
              <w:rPr>
                <w:rFonts w:ascii="Times New Roman"/>
                <w:sz w:val="24"/>
              </w:rPr>
            </w:pPr>
          </w:p>
        </w:tc>
        <w:tc>
          <w:tcPr>
            <w:tcW w:w="1476" w:type="dxa"/>
          </w:tcPr>
          <w:p w14:paraId="5F6B2113" w14:textId="77777777" w:rsidR="005B47F3" w:rsidRDefault="005B47F3">
            <w:pPr>
              <w:pStyle w:val="TableParagraph"/>
              <w:rPr>
                <w:rFonts w:ascii="Times New Roman"/>
                <w:sz w:val="24"/>
              </w:rPr>
            </w:pPr>
          </w:p>
        </w:tc>
        <w:tc>
          <w:tcPr>
            <w:tcW w:w="3412" w:type="dxa"/>
          </w:tcPr>
          <w:p w14:paraId="2BE0AE3F" w14:textId="77777777" w:rsidR="005B47F3" w:rsidRDefault="005B47F3">
            <w:pPr>
              <w:pStyle w:val="TableParagraph"/>
              <w:rPr>
                <w:rFonts w:ascii="Times New Roman"/>
                <w:sz w:val="24"/>
              </w:rPr>
            </w:pPr>
          </w:p>
        </w:tc>
      </w:tr>
      <w:tr w:rsidR="005B47F3" w14:paraId="1BA58EDD" w14:textId="77777777">
        <w:trPr>
          <w:trHeight w:val="1175"/>
        </w:trPr>
        <w:tc>
          <w:tcPr>
            <w:tcW w:w="2917" w:type="dxa"/>
          </w:tcPr>
          <w:p w14:paraId="623F893D" w14:textId="77777777" w:rsidR="005B47F3" w:rsidRDefault="005B47F3">
            <w:pPr>
              <w:pStyle w:val="TableParagraph"/>
              <w:rPr>
                <w:rFonts w:ascii="Times New Roman"/>
                <w:sz w:val="24"/>
              </w:rPr>
            </w:pPr>
          </w:p>
        </w:tc>
        <w:tc>
          <w:tcPr>
            <w:tcW w:w="1606" w:type="dxa"/>
          </w:tcPr>
          <w:p w14:paraId="3A80D642" w14:textId="77777777" w:rsidR="005B47F3" w:rsidRDefault="005B47F3">
            <w:pPr>
              <w:pStyle w:val="TableParagraph"/>
              <w:rPr>
                <w:rFonts w:ascii="Times New Roman"/>
                <w:sz w:val="24"/>
              </w:rPr>
            </w:pPr>
          </w:p>
        </w:tc>
        <w:tc>
          <w:tcPr>
            <w:tcW w:w="1476" w:type="dxa"/>
          </w:tcPr>
          <w:p w14:paraId="7BA8676F" w14:textId="77777777" w:rsidR="005B47F3" w:rsidRDefault="005B47F3">
            <w:pPr>
              <w:pStyle w:val="TableParagraph"/>
              <w:rPr>
                <w:rFonts w:ascii="Times New Roman"/>
                <w:sz w:val="24"/>
              </w:rPr>
            </w:pPr>
          </w:p>
        </w:tc>
        <w:tc>
          <w:tcPr>
            <w:tcW w:w="3412" w:type="dxa"/>
          </w:tcPr>
          <w:p w14:paraId="0694F5C7" w14:textId="77777777" w:rsidR="005B47F3" w:rsidRDefault="005B47F3">
            <w:pPr>
              <w:pStyle w:val="TableParagraph"/>
              <w:rPr>
                <w:rFonts w:ascii="Times New Roman"/>
                <w:sz w:val="24"/>
              </w:rPr>
            </w:pPr>
          </w:p>
        </w:tc>
      </w:tr>
      <w:tr w:rsidR="005B47F3" w14:paraId="2E9C9F48" w14:textId="77777777">
        <w:trPr>
          <w:trHeight w:val="1170"/>
        </w:trPr>
        <w:tc>
          <w:tcPr>
            <w:tcW w:w="2917" w:type="dxa"/>
          </w:tcPr>
          <w:p w14:paraId="39667746" w14:textId="77777777" w:rsidR="005B47F3" w:rsidRDefault="005B47F3">
            <w:pPr>
              <w:pStyle w:val="TableParagraph"/>
              <w:rPr>
                <w:rFonts w:ascii="Times New Roman"/>
                <w:sz w:val="24"/>
              </w:rPr>
            </w:pPr>
          </w:p>
        </w:tc>
        <w:tc>
          <w:tcPr>
            <w:tcW w:w="1606" w:type="dxa"/>
          </w:tcPr>
          <w:p w14:paraId="2AFA7ABE" w14:textId="77777777" w:rsidR="005B47F3" w:rsidRDefault="005B47F3">
            <w:pPr>
              <w:pStyle w:val="TableParagraph"/>
              <w:rPr>
                <w:rFonts w:ascii="Times New Roman"/>
                <w:sz w:val="24"/>
              </w:rPr>
            </w:pPr>
          </w:p>
        </w:tc>
        <w:tc>
          <w:tcPr>
            <w:tcW w:w="1476" w:type="dxa"/>
          </w:tcPr>
          <w:p w14:paraId="66439B58" w14:textId="77777777" w:rsidR="005B47F3" w:rsidRDefault="005B47F3">
            <w:pPr>
              <w:pStyle w:val="TableParagraph"/>
              <w:rPr>
                <w:rFonts w:ascii="Times New Roman"/>
                <w:sz w:val="24"/>
              </w:rPr>
            </w:pPr>
          </w:p>
        </w:tc>
        <w:tc>
          <w:tcPr>
            <w:tcW w:w="3412" w:type="dxa"/>
          </w:tcPr>
          <w:p w14:paraId="4AAB7462" w14:textId="77777777" w:rsidR="005B47F3" w:rsidRDefault="005B47F3">
            <w:pPr>
              <w:pStyle w:val="TableParagraph"/>
              <w:rPr>
                <w:rFonts w:ascii="Times New Roman"/>
                <w:sz w:val="24"/>
              </w:rPr>
            </w:pPr>
          </w:p>
        </w:tc>
      </w:tr>
    </w:tbl>
    <w:p w14:paraId="4997522A" w14:textId="77777777" w:rsidR="005B47F3" w:rsidRDefault="005B47F3">
      <w:pPr>
        <w:rPr>
          <w:rFonts w:ascii="Times New Roman"/>
          <w:sz w:val="24"/>
        </w:rPr>
        <w:sectPr w:rsidR="005B47F3">
          <w:pgSz w:w="12240" w:h="15840"/>
          <w:pgMar w:top="1520" w:right="600" w:bottom="1300" w:left="260" w:header="881" w:footer="1104" w:gutter="0"/>
          <w:cols w:space="720"/>
        </w:sectPr>
      </w:pPr>
    </w:p>
    <w:p w14:paraId="4D37FA43" w14:textId="77777777" w:rsidR="005B47F3" w:rsidRDefault="005B47F3">
      <w:pPr>
        <w:pStyle w:val="BodyText"/>
        <w:rPr>
          <w:sz w:val="28"/>
        </w:rPr>
      </w:pPr>
    </w:p>
    <w:p w14:paraId="7788B07B" w14:textId="77777777" w:rsidR="005B47F3" w:rsidRDefault="005B47F3">
      <w:pPr>
        <w:pStyle w:val="BodyText"/>
        <w:spacing w:before="3"/>
        <w:rPr>
          <w:sz w:val="41"/>
        </w:rPr>
      </w:pPr>
    </w:p>
    <w:p w14:paraId="51E75E36" w14:textId="77777777" w:rsidR="005B47F3" w:rsidRDefault="001A2144">
      <w:pPr>
        <w:pStyle w:val="Heading2"/>
      </w:pPr>
      <w:bookmarkStart w:id="50" w:name="APPENDIX_I"/>
      <w:bookmarkEnd w:id="50"/>
      <w:r>
        <w:t>University of Iowa</w:t>
      </w:r>
    </w:p>
    <w:p w14:paraId="34161D74" w14:textId="77777777" w:rsidR="005B47F3" w:rsidRDefault="001A2144">
      <w:pPr>
        <w:pStyle w:val="BodyText"/>
        <w:spacing w:before="2" w:line="290" w:lineRule="exact"/>
        <w:ind w:left="1180"/>
      </w:pPr>
      <w:r>
        <w:rPr>
          <w:color w:val="0000FF"/>
          <w:u w:val="single" w:color="0000FF"/>
        </w:rPr>
        <w:t>University of Iowa Biosafety Manual</w:t>
      </w:r>
    </w:p>
    <w:p w14:paraId="4F74AAD4" w14:textId="77777777" w:rsidR="005B47F3" w:rsidRDefault="001A2144">
      <w:pPr>
        <w:pStyle w:val="Heading1"/>
        <w:ind w:left="453"/>
        <w:jc w:val="left"/>
      </w:pPr>
      <w:r>
        <w:rPr>
          <w:b w:val="0"/>
        </w:rPr>
        <w:br w:type="column"/>
      </w:r>
      <w:r>
        <w:t>APPENDIX I</w:t>
      </w:r>
    </w:p>
    <w:p w14:paraId="49CA6FFD" w14:textId="77777777" w:rsidR="005B47F3" w:rsidRDefault="001A2144">
      <w:pPr>
        <w:pStyle w:val="Heading2"/>
        <w:spacing w:before="121"/>
        <w:ind w:left="528"/>
      </w:pPr>
      <w:r>
        <w:t>RESOURCES</w:t>
      </w:r>
    </w:p>
    <w:p w14:paraId="7637291B" w14:textId="77777777" w:rsidR="005B47F3" w:rsidRDefault="005B47F3">
      <w:pPr>
        <w:sectPr w:rsidR="005B47F3">
          <w:pgSz w:w="12240" w:h="15840"/>
          <w:pgMar w:top="1520" w:right="600" w:bottom="1300" w:left="260" w:header="881" w:footer="1104" w:gutter="0"/>
          <w:cols w:num="2" w:space="720" w:equalWidth="0">
            <w:col w:w="4704" w:space="40"/>
            <w:col w:w="6636"/>
          </w:cols>
        </w:sectPr>
      </w:pPr>
    </w:p>
    <w:p w14:paraId="3D30D5BD" w14:textId="77777777" w:rsidR="005B47F3" w:rsidRDefault="001A2144">
      <w:pPr>
        <w:pStyle w:val="BodyText"/>
        <w:ind w:left="1180"/>
      </w:pPr>
      <w:r>
        <w:rPr>
          <w:color w:val="0000FF"/>
          <w:u w:val="single" w:color="0000FF"/>
        </w:rPr>
        <w:t>University of Iowa Biohazard Waste Guide</w:t>
      </w:r>
    </w:p>
    <w:p w14:paraId="158480EA" w14:textId="77777777" w:rsidR="005B47F3" w:rsidRDefault="001A2144">
      <w:pPr>
        <w:pStyle w:val="BodyText"/>
        <w:spacing w:before="2"/>
        <w:ind w:left="1180"/>
      </w:pPr>
      <w:r>
        <w:rPr>
          <w:color w:val="0000FF"/>
          <w:u w:val="single" w:color="0000FF"/>
        </w:rPr>
        <w:t>University of Iowa UEHC Hepatitis B Vaccination Survey, Instructions for Completion</w:t>
      </w:r>
    </w:p>
    <w:p w14:paraId="17524EE7" w14:textId="77777777" w:rsidR="005B47F3" w:rsidRDefault="005B47F3">
      <w:pPr>
        <w:pStyle w:val="BodyText"/>
        <w:spacing w:before="12"/>
        <w:rPr>
          <w:sz w:val="23"/>
        </w:rPr>
      </w:pPr>
    </w:p>
    <w:p w14:paraId="4BA9A8BE" w14:textId="77777777" w:rsidR="005B47F3" w:rsidRDefault="001A2144">
      <w:pPr>
        <w:pStyle w:val="Heading2"/>
      </w:pPr>
      <w:r>
        <w:t>Regulations</w:t>
      </w:r>
    </w:p>
    <w:p w14:paraId="46BB5D09" w14:textId="77777777" w:rsidR="005B47F3" w:rsidRDefault="001A2144">
      <w:pPr>
        <w:pStyle w:val="BodyText"/>
        <w:spacing w:before="2"/>
        <w:ind w:left="1180" w:right="1369"/>
      </w:pPr>
      <w:r>
        <w:t xml:space="preserve">Needlestick Safety and Prevention Act (H.R.5178). Public Law 106-430 - Signed 11/6/2000: </w:t>
      </w:r>
      <w:hyperlink r:id="rId34">
        <w:r>
          <w:rPr>
            <w:color w:val="0000FF"/>
            <w:u w:val="single" w:color="0000FF"/>
          </w:rPr>
          <w:t>http://frwebgate.access.gpo.gov/cgi-</w:t>
        </w:r>
      </w:hyperlink>
      <w:r>
        <w:rPr>
          <w:color w:val="0000FF"/>
        </w:rPr>
        <w:t xml:space="preserve"> </w:t>
      </w:r>
      <w:hyperlink r:id="rId35">
        <w:r>
          <w:rPr>
            <w:color w:val="0000FF"/>
            <w:u w:val="single" w:color="0000FF"/>
          </w:rPr>
          <w:t>bin/</w:t>
        </w:r>
        <w:proofErr w:type="spellStart"/>
        <w:r>
          <w:rPr>
            <w:color w:val="0000FF"/>
            <w:u w:val="single" w:color="0000FF"/>
          </w:rPr>
          <w:t>getdoc.cgi?dbname</w:t>
        </w:r>
        <w:proofErr w:type="spellEnd"/>
        <w:r>
          <w:rPr>
            <w:color w:val="0000FF"/>
            <w:u w:val="single" w:color="0000FF"/>
          </w:rPr>
          <w:t>=106_cong_bills&amp;docid=f:h5178enr.txt.pdf</w:t>
        </w:r>
      </w:hyperlink>
    </w:p>
    <w:p w14:paraId="1CECFE36" w14:textId="77777777" w:rsidR="005B47F3" w:rsidRDefault="001A2144">
      <w:pPr>
        <w:pStyle w:val="BodyText"/>
        <w:spacing w:before="3" w:line="237" w:lineRule="auto"/>
        <w:ind w:left="1180" w:right="993"/>
      </w:pPr>
      <w:r>
        <w:t xml:space="preserve">OSHA. Bloodborne Pathogens Website </w:t>
      </w:r>
      <w:hyperlink r:id="rId36">
        <w:r>
          <w:rPr>
            <w:color w:val="0000FF"/>
            <w:u w:val="single" w:color="0000FF"/>
          </w:rPr>
          <w:t>http://www.osha.gov/SLTC/bloodbornepathogens/index.html</w:t>
        </w:r>
      </w:hyperlink>
    </w:p>
    <w:p w14:paraId="4AE10C39" w14:textId="77777777" w:rsidR="005B47F3" w:rsidRDefault="001A2144">
      <w:pPr>
        <w:pStyle w:val="BodyText"/>
        <w:spacing w:before="3"/>
        <w:ind w:left="1180" w:right="826"/>
      </w:pPr>
      <w:r>
        <w:t xml:space="preserve">OSHA. Occupational Exposure to Bloodborne Pathogens; Needlestick and Other Sharps Injuries; Final Rule </w:t>
      </w:r>
      <w:hyperlink r:id="rId37">
        <w:r>
          <w:rPr>
            <w:color w:val="0000FF"/>
            <w:u w:val="single" w:color="0000FF"/>
          </w:rPr>
          <w:t>http://www.osha.gov/pls/oshaweb/owadisp.show_document?p_id=16265&amp;p_table=FEDERAL_</w:t>
        </w:r>
      </w:hyperlink>
      <w:r>
        <w:rPr>
          <w:color w:val="0000FF"/>
        </w:rPr>
        <w:t xml:space="preserve"> </w:t>
      </w:r>
      <w:hyperlink r:id="rId38">
        <w:r>
          <w:rPr>
            <w:color w:val="0000FF"/>
            <w:u w:val="single" w:color="0000FF"/>
          </w:rPr>
          <w:t>REGISTER</w:t>
        </w:r>
      </w:hyperlink>
    </w:p>
    <w:p w14:paraId="369EBFCC" w14:textId="77777777" w:rsidR="005B47F3" w:rsidRDefault="005B47F3">
      <w:pPr>
        <w:pStyle w:val="BodyText"/>
        <w:spacing w:before="1"/>
      </w:pPr>
    </w:p>
    <w:p w14:paraId="0330CDD4" w14:textId="77777777" w:rsidR="005B47F3" w:rsidRDefault="001A2144">
      <w:pPr>
        <w:pStyle w:val="Heading2"/>
        <w:spacing w:line="291" w:lineRule="exact"/>
      </w:pPr>
      <w:r>
        <w:t>Bloodborne Disease Information</w:t>
      </w:r>
    </w:p>
    <w:p w14:paraId="0254F3E5" w14:textId="77777777" w:rsidR="005B47F3" w:rsidRDefault="001A2144">
      <w:pPr>
        <w:pStyle w:val="BodyText"/>
        <w:spacing w:line="291" w:lineRule="exact"/>
        <w:ind w:left="1180"/>
      </w:pPr>
      <w:r>
        <w:t>Information about HIV/AIDS:</w:t>
      </w:r>
    </w:p>
    <w:p w14:paraId="101D3C50" w14:textId="77777777" w:rsidR="005B47F3" w:rsidRDefault="001A2144">
      <w:pPr>
        <w:pStyle w:val="BodyText"/>
        <w:spacing w:before="2"/>
        <w:ind w:left="1180" w:right="6586"/>
      </w:pPr>
      <w:hyperlink r:id="rId39">
        <w:r>
          <w:rPr>
            <w:color w:val="0000FF"/>
            <w:u w:val="single" w:color="0000FF"/>
          </w:rPr>
          <w:t>http://www.cdc.gov/hiv/</w:t>
        </w:r>
      </w:hyperlink>
      <w:r>
        <w:rPr>
          <w:color w:val="0000FF"/>
        </w:rPr>
        <w:t xml:space="preserve"> </w:t>
      </w:r>
      <w:r>
        <w:t xml:space="preserve">Information about Hepatitis B: </w:t>
      </w:r>
      <w:hyperlink r:id="rId40">
        <w:r>
          <w:rPr>
            <w:color w:val="0000FF"/>
            <w:u w:val="single" w:color="0000FF"/>
          </w:rPr>
          <w:t>https://www.cdc.gov/hepatitis/hbv/</w:t>
        </w:r>
      </w:hyperlink>
      <w:r>
        <w:rPr>
          <w:color w:val="0000FF"/>
        </w:rPr>
        <w:t xml:space="preserve"> </w:t>
      </w:r>
      <w:r>
        <w:t xml:space="preserve">Information about Hepatitis C: </w:t>
      </w:r>
      <w:hyperlink r:id="rId41">
        <w:r>
          <w:rPr>
            <w:color w:val="0000FF"/>
            <w:u w:val="single" w:color="0000FF"/>
          </w:rPr>
          <w:t>https://www.cdc.gov/hepatitis/hcv/</w:t>
        </w:r>
      </w:hyperlink>
      <w:r>
        <w:rPr>
          <w:color w:val="0000FF"/>
        </w:rPr>
        <w:t xml:space="preserve"> </w:t>
      </w:r>
      <w:r>
        <w:t>Information on Latex Allergies:</w:t>
      </w:r>
    </w:p>
    <w:p w14:paraId="4C9F824D" w14:textId="77777777" w:rsidR="005B47F3" w:rsidRDefault="001A2144">
      <w:pPr>
        <w:pStyle w:val="BodyText"/>
        <w:spacing w:before="3"/>
        <w:ind w:left="1180"/>
      </w:pPr>
      <w:hyperlink r:id="rId42">
        <w:r>
          <w:rPr>
            <w:color w:val="0000FF"/>
            <w:u w:val="single" w:color="0000FF"/>
          </w:rPr>
          <w:t>http://www.cdc.gov/niosh/latexalt.html</w:t>
        </w:r>
      </w:hyperlink>
    </w:p>
    <w:p w14:paraId="1E56B3DD" w14:textId="77777777" w:rsidR="005B47F3" w:rsidRDefault="005B47F3">
      <w:pPr>
        <w:pStyle w:val="BodyText"/>
        <w:spacing w:before="11"/>
        <w:rPr>
          <w:sz w:val="23"/>
        </w:rPr>
      </w:pPr>
    </w:p>
    <w:p w14:paraId="7F3ED828" w14:textId="77777777" w:rsidR="005B47F3" w:rsidRDefault="001A2144">
      <w:pPr>
        <w:pStyle w:val="Heading2"/>
        <w:spacing w:line="292" w:lineRule="exact"/>
      </w:pPr>
      <w:r>
        <w:t>Safer Sharps Devices Information</w:t>
      </w:r>
    </w:p>
    <w:p w14:paraId="28F7838C" w14:textId="77777777" w:rsidR="005B47F3" w:rsidRDefault="001A2144">
      <w:pPr>
        <w:pStyle w:val="BodyText"/>
        <w:spacing w:line="242" w:lineRule="auto"/>
        <w:ind w:left="1180"/>
      </w:pPr>
      <w:r>
        <w:t xml:space="preserve">OSHA booklet on How to Prevent Needlestick Injuries: </w:t>
      </w:r>
      <w:hyperlink r:id="rId43">
        <w:r>
          <w:rPr>
            <w:color w:val="0000FF"/>
            <w:u w:val="single" w:color="0000FF"/>
          </w:rPr>
          <w:t>https://www.osha.gov/SLTC/etools/hospital/hazards/sharps/sharps.html</w:t>
        </w:r>
      </w:hyperlink>
    </w:p>
    <w:p w14:paraId="3A7E6601" w14:textId="77777777" w:rsidR="005B47F3" w:rsidRDefault="001A2144">
      <w:pPr>
        <w:pStyle w:val="BodyText"/>
        <w:spacing w:line="242" w:lineRule="auto"/>
        <w:ind w:left="1180" w:right="993"/>
      </w:pPr>
      <w:r>
        <w:t>Preventing Needlestick Injuries in Health Care Settings (National Institute of Occupational Safety and Health Alert):</w:t>
      </w:r>
    </w:p>
    <w:p w14:paraId="1E1C0D88" w14:textId="77777777" w:rsidR="005B47F3" w:rsidRDefault="001A2144">
      <w:pPr>
        <w:ind w:left="1180" w:right="5152"/>
        <w:rPr>
          <w:sz w:val="24"/>
        </w:rPr>
      </w:pPr>
      <w:hyperlink r:id="rId44">
        <w:r>
          <w:rPr>
            <w:color w:val="0000FF"/>
            <w:sz w:val="24"/>
            <w:u w:val="single" w:color="0000FF"/>
          </w:rPr>
          <w:t>http://www.cdc.gov/niosh/docs/2000-108</w:t>
        </w:r>
      </w:hyperlink>
      <w:r>
        <w:rPr>
          <w:color w:val="0000FF"/>
          <w:sz w:val="24"/>
        </w:rPr>
        <w:t xml:space="preserve"> </w:t>
      </w:r>
      <w:r>
        <w:rPr>
          <w:sz w:val="24"/>
        </w:rPr>
        <w:t xml:space="preserve"> </w:t>
      </w:r>
      <w:r>
        <w:rPr>
          <w:i/>
          <w:sz w:val="24"/>
        </w:rPr>
        <w:t xml:space="preserve">Biochem Stores: </w:t>
      </w:r>
      <w:hyperlink r:id="rId45">
        <w:r>
          <w:rPr>
            <w:color w:val="0000FF"/>
            <w:sz w:val="24"/>
            <w:u w:val="single" w:color="0000FF"/>
          </w:rPr>
          <w:t>http://www.medicine.uiowa.edu/biochemstores/</w:t>
        </w:r>
      </w:hyperlink>
      <w:r>
        <w:rPr>
          <w:color w:val="0000FF"/>
          <w:sz w:val="24"/>
        </w:rPr>
        <w:t xml:space="preserve"> </w:t>
      </w:r>
      <w:r>
        <w:rPr>
          <w:i/>
          <w:sz w:val="24"/>
        </w:rPr>
        <w:t xml:space="preserve">UIHC Processed Stores: Safety Medical Devices List: </w:t>
      </w:r>
      <w:hyperlink r:id="rId46">
        <w:r>
          <w:rPr>
            <w:color w:val="0000FF"/>
            <w:spacing w:val="-1"/>
            <w:sz w:val="24"/>
            <w:u w:val="single" w:color="0000FF"/>
          </w:rPr>
          <w:t>https://uihc.org/material-services-processed-stores</w:t>
        </w:r>
      </w:hyperlink>
    </w:p>
    <w:sectPr w:rsidR="005B47F3">
      <w:type w:val="continuous"/>
      <w:pgSz w:w="12240" w:h="15840"/>
      <w:pgMar w:top="1520" w:right="600" w:bottom="100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92DB" w14:textId="77777777" w:rsidR="00C729F0" w:rsidRDefault="00C729F0">
      <w:r>
        <w:separator/>
      </w:r>
    </w:p>
  </w:endnote>
  <w:endnote w:type="continuationSeparator" w:id="0">
    <w:p w14:paraId="5B600D8E" w14:textId="77777777" w:rsidR="00C729F0" w:rsidRDefault="00C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B2A0" w14:textId="470D83C9" w:rsidR="005B47F3" w:rsidRDefault="008A5996">
    <w:pPr>
      <w:pStyle w:val="BodyText"/>
      <w:spacing w:line="14" w:lineRule="auto"/>
      <w:rPr>
        <w:sz w:val="20"/>
      </w:rPr>
    </w:pPr>
    <w:r>
      <w:rPr>
        <w:noProof/>
      </w:rPr>
      <mc:AlternateContent>
        <mc:Choice Requires="wps">
          <w:drawing>
            <wp:anchor distT="0" distB="0" distL="114300" distR="114300" simplePos="0" relativeHeight="250060800" behindDoc="1" locked="0" layoutInCell="1" allowOverlap="1" wp14:anchorId="2C6614C3" wp14:editId="127FAC9B">
              <wp:simplePos x="0" y="0"/>
              <wp:positionH relativeFrom="page">
                <wp:posOffset>902335</wp:posOffset>
              </wp:positionH>
              <wp:positionV relativeFrom="page">
                <wp:posOffset>9404985</wp:posOffset>
              </wp:positionV>
              <wp:extent cx="330200" cy="21145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21F5E" w14:textId="49E4C194" w:rsidR="005B47F3" w:rsidRDefault="001A2144">
                          <w:pPr>
                            <w:pStyle w:val="BodyText"/>
                            <w:spacing w:before="20"/>
                            <w:ind w:left="20"/>
                          </w:pPr>
                          <w:r>
                            <w:t>202</w:t>
                          </w:r>
                          <w:r w:rsidR="00FA035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614C3" id="_x0000_t202" coordsize="21600,21600" o:spt="202" path="m,l,21600r21600,l21600,xe">
              <v:stroke joinstyle="miter"/>
              <v:path gradientshapeok="t" o:connecttype="rect"/>
            </v:shapetype>
            <v:shape id="Text Box 8" o:spid="_x0000_s1027" type="#_x0000_t202" style="position:absolute;margin-left:71.05pt;margin-top:740.55pt;width:26pt;height:16.65pt;z-index:-2532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" filled="f" stroked="f">
              <v:textbox inset="0,0,0,0">
                <w:txbxContent>
                  <w:p w14:paraId="37821F5E" w14:textId="49E4C194" w:rsidR="005B47F3" w:rsidRDefault="001A2144">
                    <w:pPr>
                      <w:pStyle w:val="BodyText"/>
                      <w:spacing w:before="20"/>
                      <w:ind w:left="20"/>
                    </w:pPr>
                    <w:r>
                      <w:t>202</w:t>
                    </w:r>
                    <w:r w:rsidR="00FA035B">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C4D3" w14:textId="77777777" w:rsidR="008F3463" w:rsidRDefault="008F346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FF04EA0" wp14:editId="210536C7">
              <wp:simplePos x="0" y="0"/>
              <wp:positionH relativeFrom="page">
                <wp:posOffset>445135</wp:posOffset>
              </wp:positionH>
              <wp:positionV relativeFrom="page">
                <wp:posOffset>9404985</wp:posOffset>
              </wp:positionV>
              <wp:extent cx="330200" cy="211455"/>
              <wp:effectExtent l="0" t="0" r="0" b="0"/>
              <wp:wrapNone/>
              <wp:docPr id="102587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5F89" w14:textId="77777777" w:rsidR="008F3463" w:rsidRDefault="008F3463">
                          <w:pPr>
                            <w:pStyle w:val="BodyText"/>
                            <w:spacing w:before="20"/>
                            <w:ind w:left="20"/>
                          </w:pP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4EA0" id="_x0000_t202" coordsize="21600,21600" o:spt="202" path="m,l,21600r21600,l21600,xe">
              <v:stroke joinstyle="miter"/>
              <v:path gradientshapeok="t" o:connecttype="rect"/>
            </v:shapetype>
            <v:shape id="Text Box 5" o:spid="_x0000_s1029" type="#_x0000_t202" style="position:absolute;margin-left:35.05pt;margin-top:740.55pt;width:26pt;height:1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" filled="f" stroked="f">
              <v:textbox inset="0,0,0,0">
                <w:txbxContent>
                  <w:p w14:paraId="3AFE5F89" w14:textId="77777777" w:rsidR="008F3463" w:rsidRDefault="008F3463">
                    <w:pPr>
                      <w:pStyle w:val="BodyText"/>
                      <w:spacing w:before="20"/>
                      <w:ind w:left="20"/>
                    </w:pPr>
                    <w:r>
                      <w:t>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AA41" w14:textId="49FB70EA" w:rsidR="005B47F3" w:rsidRDefault="008A5996">
    <w:pPr>
      <w:pStyle w:val="BodyText"/>
      <w:spacing w:line="14" w:lineRule="auto"/>
      <w:rPr>
        <w:sz w:val="20"/>
      </w:rPr>
    </w:pPr>
    <w:r>
      <w:rPr>
        <w:noProof/>
      </w:rPr>
      <mc:AlternateContent>
        <mc:Choice Requires="wps">
          <w:drawing>
            <wp:anchor distT="0" distB="0" distL="114300" distR="114300" simplePos="0" relativeHeight="250063872" behindDoc="1" locked="0" layoutInCell="1" allowOverlap="1" wp14:anchorId="764EA7A7" wp14:editId="111ABE19">
              <wp:simplePos x="0" y="0"/>
              <wp:positionH relativeFrom="page">
                <wp:posOffset>445135</wp:posOffset>
              </wp:positionH>
              <wp:positionV relativeFrom="page">
                <wp:posOffset>9404985</wp:posOffset>
              </wp:positionV>
              <wp:extent cx="330200" cy="21145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6B7C" w14:textId="77777777" w:rsidR="005B47F3" w:rsidRDefault="001A2144">
                          <w:pPr>
                            <w:pStyle w:val="BodyText"/>
                            <w:spacing w:before="20"/>
                            <w:ind w:left="20"/>
                          </w:pP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A7A7" id="_x0000_t202" coordsize="21600,21600" o:spt="202" path="m,l,21600r21600,l21600,xe">
              <v:stroke joinstyle="miter"/>
              <v:path gradientshapeok="t" o:connecttype="rect"/>
            </v:shapetype>
            <v:shape id="_x0000_s1031" type="#_x0000_t202" style="position:absolute;margin-left:35.05pt;margin-top:740.55pt;width:26pt;height:16.65pt;z-index:-2532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" filled="f" stroked="f">
              <v:textbox inset="0,0,0,0">
                <w:txbxContent>
                  <w:p w14:paraId="34176B7C" w14:textId="77777777" w:rsidR="005B47F3" w:rsidRDefault="001A2144">
                    <w:pPr>
                      <w:pStyle w:val="BodyText"/>
                      <w:spacing w:before="20"/>
                      <w:ind w:left="20"/>
                    </w:pPr>
                    <w:r>
                      <w:t>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794098"/>
      <w:docPartObj>
        <w:docPartGallery w:val="Page Numbers (Bottom of Page)"/>
        <w:docPartUnique/>
      </w:docPartObj>
    </w:sdtPr>
    <w:sdtEndPr>
      <w:rPr>
        <w:noProof/>
      </w:rPr>
    </w:sdtEndPr>
    <w:sdtContent>
      <w:p w14:paraId="142C0734" w14:textId="563C8D6C" w:rsidR="00D04E5A" w:rsidRDefault="00D04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61C7D" w14:textId="691B003C" w:rsidR="005B47F3" w:rsidRDefault="005B47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215B9" w14:textId="77777777" w:rsidR="00C729F0" w:rsidRDefault="00C729F0">
      <w:r>
        <w:separator/>
      </w:r>
    </w:p>
  </w:footnote>
  <w:footnote w:type="continuationSeparator" w:id="0">
    <w:p w14:paraId="7A0D332C" w14:textId="77777777" w:rsidR="00C729F0" w:rsidRDefault="00C7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79CD" w14:textId="641FF5C7" w:rsidR="005B47F3" w:rsidRDefault="008A5996">
    <w:pPr>
      <w:pStyle w:val="BodyText"/>
      <w:spacing w:line="14" w:lineRule="auto"/>
      <w:rPr>
        <w:sz w:val="20"/>
      </w:rPr>
    </w:pPr>
    <w:r>
      <w:rPr>
        <w:noProof/>
      </w:rPr>
      <mc:AlternateContent>
        <mc:Choice Requires="wps">
          <w:drawing>
            <wp:anchor distT="0" distB="0" distL="114300" distR="114300" simplePos="0" relativeHeight="250058752" behindDoc="1" locked="0" layoutInCell="1" allowOverlap="1" wp14:anchorId="0C7205D0" wp14:editId="1817CCFE">
              <wp:simplePos x="0" y="0"/>
              <wp:positionH relativeFrom="page">
                <wp:posOffset>895985</wp:posOffset>
              </wp:positionH>
              <wp:positionV relativeFrom="page">
                <wp:posOffset>835660</wp:posOffset>
              </wp:positionV>
              <wp:extent cx="598424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BFCB" id="Line 10" o:spid="_x0000_s1026" style="position:absolute;z-index:-2532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5.8pt" to="541.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" strokeweight=".5pt">
              <w10:wrap anchorx="page" anchory="page"/>
            </v:line>
          </w:pict>
        </mc:Fallback>
      </mc:AlternateContent>
    </w:r>
    <w:r>
      <w:rPr>
        <w:noProof/>
      </w:rPr>
      <mc:AlternateContent>
        <mc:Choice Requires="wps">
          <w:drawing>
            <wp:anchor distT="0" distB="0" distL="114300" distR="114300" simplePos="0" relativeHeight="250059776" behindDoc="1" locked="0" layoutInCell="1" allowOverlap="1" wp14:anchorId="0D55B74F" wp14:editId="797B77D5">
              <wp:simplePos x="0" y="0"/>
              <wp:positionH relativeFrom="page">
                <wp:posOffset>902335</wp:posOffset>
              </wp:positionH>
              <wp:positionV relativeFrom="page">
                <wp:posOffset>546735</wp:posOffset>
              </wp:positionV>
              <wp:extent cx="5990590" cy="27368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03F3" w14:textId="77777777" w:rsidR="005B47F3" w:rsidRDefault="001A2144">
                          <w:pPr>
                            <w:tabs>
                              <w:tab w:val="left" w:pos="9413"/>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5B74F" id="_x0000_t202" coordsize="21600,21600" o:spt="202" path="m,l,21600r21600,l21600,xe">
              <v:stroke joinstyle="miter"/>
              <v:path gradientshapeok="t" o:connecttype="rect"/>
            </v:shapetype>
            <v:shape id="Text Box 9" o:spid="_x0000_s1026" type="#_x0000_t202" style="position:absolute;margin-left:71.05pt;margin-top:43.05pt;width:471.7pt;height:21.55pt;z-index:-2532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" filled="f" stroked="f">
              <v:textbox inset="0,0,0,0">
                <w:txbxContent>
                  <w:p w14:paraId="7CFE03F3" w14:textId="77777777" w:rsidR="005B47F3" w:rsidRDefault="001A2144">
                    <w:pPr>
                      <w:tabs>
                        <w:tab w:val="left" w:pos="9413"/>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6392" w14:textId="77777777" w:rsidR="008F3463" w:rsidRDefault="008F346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3BFD850" wp14:editId="01DA4C82">
              <wp:simplePos x="0" y="0"/>
              <wp:positionH relativeFrom="page">
                <wp:posOffset>438785</wp:posOffset>
              </wp:positionH>
              <wp:positionV relativeFrom="page">
                <wp:posOffset>835660</wp:posOffset>
              </wp:positionV>
              <wp:extent cx="6898640" cy="0"/>
              <wp:effectExtent l="0" t="0" r="0" b="0"/>
              <wp:wrapNone/>
              <wp:docPr id="14090297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0C57"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8pt" to="577.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" strokeweight=".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EB5C9BB" wp14:editId="0F08CEC0">
              <wp:simplePos x="0" y="0"/>
              <wp:positionH relativeFrom="page">
                <wp:posOffset>445135</wp:posOffset>
              </wp:positionH>
              <wp:positionV relativeFrom="page">
                <wp:posOffset>546735</wp:posOffset>
              </wp:positionV>
              <wp:extent cx="6905625" cy="273685"/>
              <wp:effectExtent l="0" t="0" r="0" b="0"/>
              <wp:wrapNone/>
              <wp:docPr id="269647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62216" w14:textId="77777777" w:rsidR="008F3463" w:rsidRDefault="008F3463">
                          <w:pPr>
                            <w:tabs>
                              <w:tab w:val="left" w:pos="10854"/>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C9BB" id="_x0000_t202" coordsize="21600,21600" o:spt="202" path="m,l,21600r21600,l21600,xe">
              <v:stroke joinstyle="miter"/>
              <v:path gradientshapeok="t" o:connecttype="rect"/>
            </v:shapetype>
            <v:shape id="Text Box 6" o:spid="_x0000_s1028" type="#_x0000_t202" style="position:absolute;margin-left:35.05pt;margin-top:43.05pt;width:543.75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" filled="f" stroked="f">
              <v:textbox inset="0,0,0,0">
                <w:txbxContent>
                  <w:p w14:paraId="5F862216" w14:textId="77777777" w:rsidR="008F3463" w:rsidRDefault="008F3463">
                    <w:pPr>
                      <w:tabs>
                        <w:tab w:val="left" w:pos="10854"/>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D3AB" w14:textId="601046C4" w:rsidR="005B47F3" w:rsidRDefault="008A5996">
    <w:pPr>
      <w:pStyle w:val="BodyText"/>
      <w:spacing w:line="14" w:lineRule="auto"/>
      <w:rPr>
        <w:sz w:val="20"/>
      </w:rPr>
    </w:pPr>
    <w:r>
      <w:rPr>
        <w:noProof/>
      </w:rPr>
      <mc:AlternateContent>
        <mc:Choice Requires="wps">
          <w:drawing>
            <wp:anchor distT="0" distB="0" distL="114300" distR="114300" simplePos="0" relativeHeight="250061824" behindDoc="1" locked="0" layoutInCell="1" allowOverlap="1" wp14:anchorId="6337461E" wp14:editId="4AEF7960">
              <wp:simplePos x="0" y="0"/>
              <wp:positionH relativeFrom="page">
                <wp:posOffset>438785</wp:posOffset>
              </wp:positionH>
              <wp:positionV relativeFrom="page">
                <wp:posOffset>835660</wp:posOffset>
              </wp:positionV>
              <wp:extent cx="689864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B15D" id="Line 7" o:spid="_x0000_s1026" style="position:absolute;z-index:-2532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5.8pt" to="577.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" strokeweight=".5pt">
              <w10:wrap anchorx="page" anchory="page"/>
            </v:line>
          </w:pict>
        </mc:Fallback>
      </mc:AlternateContent>
    </w:r>
    <w:r>
      <w:rPr>
        <w:noProof/>
      </w:rPr>
      <mc:AlternateContent>
        <mc:Choice Requires="wps">
          <w:drawing>
            <wp:anchor distT="0" distB="0" distL="114300" distR="114300" simplePos="0" relativeHeight="250062848" behindDoc="1" locked="0" layoutInCell="1" allowOverlap="1" wp14:anchorId="5A89DF76" wp14:editId="516D74CE">
              <wp:simplePos x="0" y="0"/>
              <wp:positionH relativeFrom="page">
                <wp:posOffset>445135</wp:posOffset>
              </wp:positionH>
              <wp:positionV relativeFrom="page">
                <wp:posOffset>546735</wp:posOffset>
              </wp:positionV>
              <wp:extent cx="6905625" cy="27368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475AD" w14:textId="77777777" w:rsidR="005B47F3" w:rsidRDefault="001A2144">
                          <w:pPr>
                            <w:tabs>
                              <w:tab w:val="left" w:pos="10854"/>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DF76" id="_x0000_t202" coordsize="21600,21600" o:spt="202" path="m,l,21600r21600,l21600,xe">
              <v:stroke joinstyle="miter"/>
              <v:path gradientshapeok="t" o:connecttype="rect"/>
            </v:shapetype>
            <v:shape id="_x0000_s1030" type="#_x0000_t202" style="position:absolute;margin-left:35.05pt;margin-top:43.05pt;width:543.75pt;height:21.55pt;z-index:-2532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" filled="f" stroked="f">
              <v:textbox inset="0,0,0,0">
                <w:txbxContent>
                  <w:p w14:paraId="3BE475AD" w14:textId="77777777" w:rsidR="005B47F3" w:rsidRDefault="001A2144">
                    <w:pPr>
                      <w:tabs>
                        <w:tab w:val="left" w:pos="10854"/>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87C8" w14:textId="401350FE" w:rsidR="005B47F3" w:rsidRDefault="008A5996">
    <w:pPr>
      <w:pStyle w:val="BodyText"/>
      <w:spacing w:line="14" w:lineRule="auto"/>
      <w:rPr>
        <w:sz w:val="20"/>
      </w:rPr>
    </w:pPr>
    <w:r>
      <w:rPr>
        <w:noProof/>
      </w:rPr>
      <mc:AlternateContent>
        <mc:Choice Requires="wps">
          <w:drawing>
            <wp:anchor distT="0" distB="0" distL="114300" distR="114300" simplePos="0" relativeHeight="250064896" behindDoc="1" locked="0" layoutInCell="1" allowOverlap="1" wp14:anchorId="4282A030" wp14:editId="6D5A664C">
              <wp:simplePos x="0" y="0"/>
              <wp:positionH relativeFrom="page">
                <wp:posOffset>895985</wp:posOffset>
              </wp:positionH>
              <wp:positionV relativeFrom="page">
                <wp:posOffset>835660</wp:posOffset>
              </wp:positionV>
              <wp:extent cx="598424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8BB3" id="Line 4" o:spid="_x0000_s1026" style="position:absolute;z-index:-2532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5.8pt" to="541.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" strokeweight=".5pt">
              <w10:wrap anchorx="page" anchory="page"/>
            </v:line>
          </w:pict>
        </mc:Fallback>
      </mc:AlternateContent>
    </w:r>
    <w:r>
      <w:rPr>
        <w:noProof/>
      </w:rPr>
      <mc:AlternateContent>
        <mc:Choice Requires="wps">
          <w:drawing>
            <wp:anchor distT="0" distB="0" distL="114300" distR="114300" simplePos="0" relativeHeight="250065920" behindDoc="1" locked="0" layoutInCell="1" allowOverlap="1" wp14:anchorId="28482848" wp14:editId="5DB7060D">
              <wp:simplePos x="0" y="0"/>
              <wp:positionH relativeFrom="page">
                <wp:posOffset>902335</wp:posOffset>
              </wp:positionH>
              <wp:positionV relativeFrom="page">
                <wp:posOffset>546735</wp:posOffset>
              </wp:positionV>
              <wp:extent cx="5990590" cy="2736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71AB9" w14:textId="77777777" w:rsidR="005B47F3" w:rsidRDefault="001A2144">
                          <w:pPr>
                            <w:tabs>
                              <w:tab w:val="left" w:pos="9413"/>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2848" id="_x0000_t202" coordsize="21600,21600" o:spt="202" path="m,l,21600r21600,l21600,xe">
              <v:stroke joinstyle="miter"/>
              <v:path gradientshapeok="t" o:connecttype="rect"/>
            </v:shapetype>
            <v:shape id="Text Box 3" o:spid="_x0000_s1032" type="#_x0000_t202" style="position:absolute;margin-left:71.05pt;margin-top:43.05pt;width:471.7pt;height:21.55pt;z-index:-2532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" filled="f" stroked="f">
              <v:textbox inset="0,0,0,0">
                <w:txbxContent>
                  <w:p w14:paraId="21871AB9" w14:textId="77777777" w:rsidR="005B47F3" w:rsidRDefault="001A2144">
                    <w:pPr>
                      <w:tabs>
                        <w:tab w:val="left" w:pos="9413"/>
                      </w:tabs>
                      <w:spacing w:before="20"/>
                      <w:ind w:left="20"/>
                      <w:rPr>
                        <w:b/>
                        <w:sz w:val="32"/>
                      </w:rPr>
                    </w:pPr>
                    <w:r>
                      <w:rPr>
                        <w:b/>
                        <w:sz w:val="32"/>
                        <w:u w:val="single"/>
                      </w:rPr>
                      <w:t>Bloodborne Pathogens Exposure Control</w:t>
                    </w:r>
                    <w:r>
                      <w:rPr>
                        <w:b/>
                        <w:spacing w:val="-23"/>
                        <w:sz w:val="32"/>
                        <w:u w:val="single"/>
                      </w:rPr>
                      <w:t xml:space="preserve"> </w:t>
                    </w:r>
                    <w:r>
                      <w:rPr>
                        <w:b/>
                        <w:sz w:val="32"/>
                        <w:u w:val="single"/>
                      </w:rPr>
                      <w:t>Plan</w:t>
                    </w:r>
                    <w:r>
                      <w:rPr>
                        <w:b/>
                        <w:sz w:val="32"/>
                        <w:u w:val="single"/>
                      </w:rPr>
                      <w:tab/>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8+VcDR4DXwZKU" int2:id="cIAGMQxe">
      <int2:state int2:value="Rejected" int2:type="AugLoop_Text_Critique"/>
    </int2:textHash>
    <int2:textHash int2:hashCode="aRrwyxMVmt5wlM" int2:id="zYp1cwOn">
      <int2:state int2:value="Rejected" int2:type="AugLoop_Text_Critique"/>
    </int2:textHash>
    <int2:textHash int2:hashCode="+0tjk72G9eenOz" int2:id="JzvDb7B3">
      <int2:state int2:value="Rejected" int2:type="AugLoop_Text_Critique"/>
    </int2:textHash>
    <int2:bookmark int2:bookmarkName="_Int_C9z9HQRU" int2:invalidationBookmarkName="" int2:hashCode="51f15korh7pE11" int2:id="EGC9SltY">
      <int2:state int2:value="Rejected" int2:type="AugLoop_Text_Critique"/>
    </int2:bookmark>
    <int2:bookmark int2:bookmarkName="_Int_jGMZ2gqI" int2:invalidationBookmarkName="" int2:hashCode="ZoQqfX32GqcBRK" int2:id="2PIUhRZh">
      <int2:state int2:value="Rejected" int2:type="AugLoop_Text_Critique"/>
    </int2:bookmark>
    <int2:bookmark int2:bookmarkName="_Int_SnFwef58" int2:invalidationBookmarkName="" int2:hashCode="Ix5WTbTNtEplRV" int2:id="7CKtCn3G">
      <int2:state int2:value="Rejected" int2:type="AugLoop_Text_Critique"/>
    </int2:bookmark>
    <int2:bookmark int2:bookmarkName="_Int_2GpfznA2" int2:invalidationBookmarkName="" int2:hashCode="O8BbilJxOKu0h/" int2:id="eSRPFav1">
      <int2:state int2:value="Rejected" int2:type="AugLoop_Text_Critique"/>
    </int2:bookmark>
    <int2:bookmark int2:bookmarkName="_Int_IN0xqvaf" int2:invalidationBookmarkName="" int2:hashCode="e0dMsLOcF3PXGS" int2:id="mrXVKXYk">
      <int2:state int2:value="Rejected" int2:type="AugLoop_Text_Critique"/>
    </int2:bookmark>
    <int2:bookmark int2:bookmarkName="_Int_nm5SeEsX" int2:invalidationBookmarkName="" int2:hashCode="2z1AWxBnWZjAMC" int2:id="BtIPU5zb">
      <int2:state int2:value="Rejected" int2:type="AugLoop_Text_Critique"/>
    </int2:bookmark>
    <int2:bookmark int2:bookmarkName="_Int_Q5kGZG1J" int2:invalidationBookmarkName="" int2:hashCode="3KKjJeR/dxf+gy" int2:id="K4FWtMud">
      <int2:state int2:value="Rejected" int2:type="AugLoop_Text_Critique"/>
    </int2:bookmark>
    <int2:bookmark int2:bookmarkName="_Int_kglU5Bxo" int2:invalidationBookmarkName="" int2:hashCode="CFUAnEZyilyMua" int2:id="LZp7L0bB">
      <int2:state int2:value="Rejected" int2:type="AugLoop_Text_Critique"/>
    </int2:bookmark>
    <int2:bookmark int2:bookmarkName="_Int_ICqtAilp" int2:invalidationBookmarkName="" int2:hashCode="GtyDo4OLzko4MF" int2:id="JWILtSfk">
      <int2:state int2:value="Rejected" int2:type="AugLoop_Text_Critique"/>
    </int2:bookmark>
    <int2:bookmark int2:bookmarkName="_Int_g3zjS1S9" int2:invalidationBookmarkName="" int2:hashCode="/ZW4Y+jmaJGvyV" int2:id="Gn8aoXO7">
      <int2:state int2:value="Reviewed" int2:type="WordDesignerSuggestedImageAnnotation"/>
    </int2:bookmark>
    <int2:bookmark int2:bookmarkName="_Int_bYgqXPa0" int2:invalidationBookmarkName="" int2:hashCode="QIFYZD7VZMcvoJ" int2:id="SPIVE7NL">
      <int2:state int2:value="Rejected" int2:type="AugLoop_Text_Critique"/>
    </int2:bookmark>
    <int2:bookmark int2:bookmarkName="_Int_1A7TR5s6" int2:invalidationBookmarkName="" int2:hashCode="6SfQZ3x3JBtwdE" int2:id="cDYtiKe3">
      <int2:state int2:value="Rejected" int2:type="AugLoop_Text_Critique"/>
    </int2:bookmark>
    <int2:bookmark int2:bookmarkName="_Int_ZR8rqF3B" int2:invalidationBookmarkName="" int2:hashCode="Ot/wg8y+Iq6Upb" int2:id="gR954YPe">
      <int2:state int2:value="Rejected" int2:type="AugLoop_Text_Critique"/>
    </int2:bookmark>
    <int2:bookmark int2:bookmarkName="_Int_pJZmka9k" int2:invalidationBookmarkName="" int2:hashCode="cVQy3PML4QQtCl" int2:id="XDERhEQf">
      <int2:state int2:value="Rejected" int2:type="AugLoop_Text_Critique"/>
    </int2:bookmark>
    <int2:bookmark int2:bookmarkName="_Int_EIVAs9QS" int2:invalidationBookmarkName="" int2:hashCode="1roQ54RMOdnobh" int2:id="XKuxdH8g">
      <int2:state int2:value="Rejected" int2:type="AugLoop_Text_Critique"/>
    </int2:bookmark>
    <int2:bookmark int2:bookmarkName="_Int_4laf6Iou" int2:invalidationBookmarkName="" int2:hashCode="9vOfv2eNTAPKcv" int2:id="YvdLIPas">
      <int2:state int2:value="Rejected" int2:type="AugLoop_Text_Critique"/>
    </int2:bookmark>
    <int2:bookmark int2:bookmarkName="_Int_535TdEg3" int2:invalidationBookmarkName="" int2:hashCode="ytyRQVoJVp05xn" int2:id="mVEYnrQ8">
      <int2:state int2:value="Rejected" int2:type="AugLoop_Text_Critique"/>
    </int2:bookmark>
    <int2:bookmark int2:bookmarkName="_Int_pSg9iSJj" int2:invalidationBookmarkName="" int2:hashCode="GhmFGSDPkpPF6L" int2:id="hkEkQYht">
      <int2:state int2:value="Rejected" int2:type="AugLoop_Text_Critique"/>
    </int2:bookmark>
    <int2:bookmark int2:bookmarkName="_Int_5iCqvi1U" int2:invalidationBookmarkName="" int2:hashCode="rxDvIN2QYLvurQ" int2:id="rOGMTMhC">
      <int2:state int2:value="Rejected" int2:type="AugLoop_Text_Critique"/>
    </int2:bookmark>
    <int2:bookmark int2:bookmarkName="_Int_YNR992tm" int2:invalidationBookmarkName="" int2:hashCode="e0dMsLOcF3PXGS" int2:id="O3WhWVYd">
      <int2:state int2:value="Rejected" int2:type="AugLoop_Text_Critique"/>
    </int2:bookmark>
    <int2:bookmark int2:bookmarkName="_Int_egDMFuo5" int2:invalidationBookmarkName="" int2:hashCode="/BZuuBNh/zEXnN" int2:id="UwZOUzDc">
      <int2:state int2:value="Rejected" int2:type="AugLoop_Text_Critique"/>
    </int2:bookmark>
    <int2:bookmark int2:bookmarkName="_Int_6lAU7Hsp" int2:invalidationBookmarkName="" int2:hashCode="Y1mMhAODmxXWW5" int2:id="RqHORfh5">
      <int2:state int2:value="Rejected" int2:type="AugLoop_Text_Critique"/>
    </int2:bookmark>
    <int2:bookmark int2:bookmarkName="_Int_u2n362dT" int2:invalidationBookmarkName="" int2:hashCode="l1WM9ag0PqVwWz" int2:id="UFRGvzT9">
      <int2:state int2:value="Rejected" int2:type="AugLoop_Text_Critique"/>
    </int2:bookmark>
    <int2:bookmark int2:bookmarkName="_Int_gB6Tte8v" int2:invalidationBookmarkName="" int2:hashCode="0OaHsHn7cPIgjR" int2:id="ztacI4oD">
      <int2:state int2:value="Rejected" int2:type="AugLoop_Text_Critique"/>
    </int2:bookmark>
    <int2:bookmark int2:bookmarkName="_Int_2B081OWZ" int2:invalidationBookmarkName="" int2:hashCode="zeyr4VIKOY5ORt" int2:id="tgJIkz1W">
      <int2:state int2:value="Rejected" int2:type="AugLoop_Text_Critique"/>
    </int2:bookmark>
    <int2:bookmark int2:bookmarkName="_Int_niE5G5Da" int2:invalidationBookmarkName="" int2:hashCode="dfuzh2YOCmDoBW" int2:id="EKl6LyxY">
      <int2:state int2:value="Rejected" int2:type="AugLoop_Text_Critique"/>
    </int2:bookmark>
    <int2:bookmark int2:bookmarkName="_Int_oy36rVKB" int2:invalidationBookmarkName="" int2:hashCode="04YmqFY2XJI3M/" int2:id="dBBfCbGN">
      <int2:state int2:value="Rejected" int2:type="AugLoop_Text_Critique"/>
    </int2:bookmark>
    <int2:bookmark int2:bookmarkName="_Int_PtI75I6u" int2:invalidationBookmarkName="" int2:hashCode="ho++dRk3FnLpZV" int2:id="ldjUrrk0">
      <int2:state int2:value="Rejected" int2:type="AugLoop_Text_Critique"/>
    </int2:bookmark>
    <int2:bookmark int2:bookmarkName="_Int_tc2oWaNc" int2:invalidationBookmarkName="" int2:hashCode="qJyIV+O71WP6V2" int2:id="TThQF1z3">
      <int2:state int2:value="Rejected" int2:type="AugLoop_Text_Critique"/>
    </int2:bookmark>
    <int2:bookmark int2:bookmarkName="_Int_2TCi8zNH" int2:invalidationBookmarkName="" int2:hashCode="Ma7Z4365M1D6CG" int2:id="KVNXeqSF">
      <int2:state int2:value="Rejected" int2:type="AugLoop_Text_Critique"/>
    </int2:bookmark>
    <int2:bookmark int2:bookmarkName="_Int_YKrNjS4V" int2:invalidationBookmarkName="" int2:hashCode="CV8rv04W84laGN" int2:id="kxFRfBYx">
      <int2:state int2:value="Rejected" int2:type="AugLoop_Text_Critique"/>
    </int2:bookmark>
    <int2:bookmark int2:bookmarkName="_Int_XJK3yHOI" int2:invalidationBookmarkName="" int2:hashCode="3HxDz/pC6nb6oo" int2:id="eZsoWkVu">
      <int2:state int2:value="Rejected" int2:type="AugLoop_Text_Critique"/>
    </int2:bookmark>
    <int2:bookmark int2:bookmarkName="_Int_WdlazI37" int2:invalidationBookmarkName="" int2:hashCode="dfuzh2YOCmDoBW" int2:id="ti0hjE6a">
      <int2:state int2:value="Rejected" int2:type="AugLoop_Text_Critique"/>
    </int2:bookmark>
    <int2:bookmark int2:bookmarkName="_Int_rkB5kh7B" int2:invalidationBookmarkName="" int2:hashCode="CV8rv04W84laGN" int2:id="kzeOZQZm">
      <int2:state int2:value="Rejected" int2:type="AugLoop_Text_Critique"/>
    </int2:bookmark>
    <int2:bookmark int2:bookmarkName="_Int_YWnv17Fb" int2:invalidationBookmarkName="" int2:hashCode="M24HT947bjeDJI" int2:id="rby8wpRN">
      <int2:state int2:value="Rejected" int2:type="AugLoop_Text_Critique"/>
    </int2:bookmark>
    <int2:bookmark int2:bookmarkName="_Int_NCKEJmQa" int2:invalidationBookmarkName="" int2:hashCode="E1+Tt6RJBbZOzq" int2:id="fcJdQ0Zk">
      <int2:state int2:value="Rejected" int2:type="AugLoop_Text_Critique"/>
    </int2:bookmark>
    <int2:bookmark int2:bookmarkName="_Int_DVSEpVTR" int2:invalidationBookmarkName="" int2:hashCode="oDKeFME1Nby2NZ" int2:id="R0Slw1vQ">
      <int2:state int2:value="Rejected" int2:type="AugLoop_Text_Critique"/>
    </int2:bookmark>
    <int2:bookmark int2:bookmarkName="_Int_LCzkeCf9" int2:invalidationBookmarkName="" int2:hashCode="pQ24n19uuHkIUe" int2:id="PT2g5bK8">
      <int2:state int2:value="Rejected" int2:type="AugLoop_Text_Critique"/>
    </int2:bookmark>
    <int2:bookmark int2:bookmarkName="_Int_0pMI77og" int2:invalidationBookmarkName="" int2:hashCode="CV8rv04W84laGN" int2:id="bfSvCrb1">
      <int2:state int2:value="Rejected" int2:type="AugLoop_Text_Critique"/>
    </int2:bookmark>
    <int2:bookmark int2:bookmarkName="_Int_J1uUJ5DY" int2:invalidationBookmarkName="" int2:hashCode="PZRGE6tA5IiNGo" int2:id="sTUp3QXD">
      <int2:state int2:value="Rejected" int2:type="AugLoop_Text_Critique"/>
    </int2:bookmark>
    <int2:bookmark int2:bookmarkName="_Int_TEL7QNUJ" int2:invalidationBookmarkName="" int2:hashCode="dfuzh2YOCmDoBW" int2:id="tazLln0p">
      <int2:state int2:value="Rejected" int2:type="AugLoop_Text_Critique"/>
    </int2:bookmark>
    <int2:bookmark int2:bookmarkName="_Int_tpg2ffLe" int2:invalidationBookmarkName="" int2:hashCode="dKqTZ31Uli5q2e" int2:id="Y4rmjDmM">
      <int2:state int2:value="Rejected" int2:type="AugLoop_Text_Critique"/>
    </int2:bookmark>
    <int2:bookmark int2:bookmarkName="_Int_7mA2yWdH" int2:invalidationBookmarkName="" int2:hashCode="ykbZDyTvlCOZi0" int2:id="MAHonKT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472"/>
    <w:multiLevelType w:val="hybridMultilevel"/>
    <w:tmpl w:val="B38EC704"/>
    <w:lvl w:ilvl="0" w:tplc="9E7A2352">
      <w:start w:val="1"/>
      <w:numFmt w:val="decimal"/>
      <w:lvlText w:val="%1."/>
      <w:lvlJc w:val="left"/>
      <w:pPr>
        <w:ind w:left="2261" w:hanging="290"/>
      </w:pPr>
      <w:rPr>
        <w:rFonts w:ascii="Calibri" w:eastAsia="Calibri" w:hAnsi="Calibri" w:cs="Calibri" w:hint="default"/>
        <w:spacing w:val="-5"/>
        <w:w w:val="100"/>
        <w:sz w:val="24"/>
        <w:szCs w:val="24"/>
        <w:lang w:val="en-US" w:eastAsia="en-US" w:bidi="en-US"/>
      </w:rPr>
    </w:lvl>
    <w:lvl w:ilvl="1" w:tplc="86BECC9A">
      <w:numFmt w:val="bullet"/>
      <w:lvlText w:val="•"/>
      <w:lvlJc w:val="left"/>
      <w:pPr>
        <w:ind w:left="3172" w:hanging="290"/>
      </w:pPr>
      <w:rPr>
        <w:rFonts w:hint="default"/>
        <w:lang w:val="en-US" w:eastAsia="en-US" w:bidi="en-US"/>
      </w:rPr>
    </w:lvl>
    <w:lvl w:ilvl="2" w:tplc="D5D02248">
      <w:numFmt w:val="bullet"/>
      <w:lvlText w:val="•"/>
      <w:lvlJc w:val="left"/>
      <w:pPr>
        <w:ind w:left="4084" w:hanging="290"/>
      </w:pPr>
      <w:rPr>
        <w:rFonts w:hint="default"/>
        <w:lang w:val="en-US" w:eastAsia="en-US" w:bidi="en-US"/>
      </w:rPr>
    </w:lvl>
    <w:lvl w:ilvl="3" w:tplc="9D38DEEC">
      <w:numFmt w:val="bullet"/>
      <w:lvlText w:val="•"/>
      <w:lvlJc w:val="left"/>
      <w:pPr>
        <w:ind w:left="4996" w:hanging="290"/>
      </w:pPr>
      <w:rPr>
        <w:rFonts w:hint="default"/>
        <w:lang w:val="en-US" w:eastAsia="en-US" w:bidi="en-US"/>
      </w:rPr>
    </w:lvl>
    <w:lvl w:ilvl="4" w:tplc="C18A5BF8">
      <w:numFmt w:val="bullet"/>
      <w:lvlText w:val="•"/>
      <w:lvlJc w:val="left"/>
      <w:pPr>
        <w:ind w:left="5908" w:hanging="290"/>
      </w:pPr>
      <w:rPr>
        <w:rFonts w:hint="default"/>
        <w:lang w:val="en-US" w:eastAsia="en-US" w:bidi="en-US"/>
      </w:rPr>
    </w:lvl>
    <w:lvl w:ilvl="5" w:tplc="AB4AA976">
      <w:numFmt w:val="bullet"/>
      <w:lvlText w:val="•"/>
      <w:lvlJc w:val="left"/>
      <w:pPr>
        <w:ind w:left="6820" w:hanging="290"/>
      </w:pPr>
      <w:rPr>
        <w:rFonts w:hint="default"/>
        <w:lang w:val="en-US" w:eastAsia="en-US" w:bidi="en-US"/>
      </w:rPr>
    </w:lvl>
    <w:lvl w:ilvl="6" w:tplc="836A1FE0">
      <w:numFmt w:val="bullet"/>
      <w:lvlText w:val="•"/>
      <w:lvlJc w:val="left"/>
      <w:pPr>
        <w:ind w:left="7732" w:hanging="290"/>
      </w:pPr>
      <w:rPr>
        <w:rFonts w:hint="default"/>
        <w:lang w:val="en-US" w:eastAsia="en-US" w:bidi="en-US"/>
      </w:rPr>
    </w:lvl>
    <w:lvl w:ilvl="7" w:tplc="2E700198">
      <w:numFmt w:val="bullet"/>
      <w:lvlText w:val="•"/>
      <w:lvlJc w:val="left"/>
      <w:pPr>
        <w:ind w:left="8644" w:hanging="290"/>
      </w:pPr>
      <w:rPr>
        <w:rFonts w:hint="default"/>
        <w:lang w:val="en-US" w:eastAsia="en-US" w:bidi="en-US"/>
      </w:rPr>
    </w:lvl>
    <w:lvl w:ilvl="8" w:tplc="80F49236">
      <w:numFmt w:val="bullet"/>
      <w:lvlText w:val="•"/>
      <w:lvlJc w:val="left"/>
      <w:pPr>
        <w:ind w:left="9556" w:hanging="290"/>
      </w:pPr>
      <w:rPr>
        <w:rFonts w:hint="default"/>
        <w:lang w:val="en-US" w:eastAsia="en-US" w:bidi="en-US"/>
      </w:rPr>
    </w:lvl>
  </w:abstractNum>
  <w:abstractNum w:abstractNumId="1" w15:restartNumberingAfterBreak="0">
    <w:nsid w:val="02C854DC"/>
    <w:multiLevelType w:val="hybridMultilevel"/>
    <w:tmpl w:val="6EB0F44A"/>
    <w:lvl w:ilvl="0" w:tplc="49EC56A4">
      <w:start w:val="1"/>
      <w:numFmt w:val="upperLetter"/>
      <w:lvlText w:val="(%1)"/>
      <w:lvlJc w:val="left"/>
      <w:pPr>
        <w:ind w:left="226" w:hanging="344"/>
      </w:pPr>
      <w:rPr>
        <w:rFonts w:ascii="Calibri" w:eastAsia="Calibri" w:hAnsi="Calibri" w:cs="Calibri" w:hint="default"/>
        <w:spacing w:val="0"/>
        <w:w w:val="100"/>
        <w:sz w:val="24"/>
        <w:szCs w:val="24"/>
        <w:lang w:val="en-US" w:eastAsia="en-US" w:bidi="en-US"/>
      </w:rPr>
    </w:lvl>
    <w:lvl w:ilvl="1" w:tplc="2D6E513A">
      <w:numFmt w:val="bullet"/>
      <w:lvlText w:val="•"/>
      <w:lvlJc w:val="left"/>
      <w:pPr>
        <w:ind w:left="577" w:hanging="344"/>
      </w:pPr>
      <w:rPr>
        <w:rFonts w:hint="default"/>
        <w:lang w:val="en-US" w:eastAsia="en-US" w:bidi="en-US"/>
      </w:rPr>
    </w:lvl>
    <w:lvl w:ilvl="2" w:tplc="AC6631F2">
      <w:numFmt w:val="bullet"/>
      <w:lvlText w:val="•"/>
      <w:lvlJc w:val="left"/>
      <w:pPr>
        <w:ind w:left="935" w:hanging="344"/>
      </w:pPr>
      <w:rPr>
        <w:rFonts w:hint="default"/>
        <w:lang w:val="en-US" w:eastAsia="en-US" w:bidi="en-US"/>
      </w:rPr>
    </w:lvl>
    <w:lvl w:ilvl="3" w:tplc="744ACC36">
      <w:numFmt w:val="bullet"/>
      <w:lvlText w:val="•"/>
      <w:lvlJc w:val="left"/>
      <w:pPr>
        <w:ind w:left="1293" w:hanging="344"/>
      </w:pPr>
      <w:rPr>
        <w:rFonts w:hint="default"/>
        <w:lang w:val="en-US" w:eastAsia="en-US" w:bidi="en-US"/>
      </w:rPr>
    </w:lvl>
    <w:lvl w:ilvl="4" w:tplc="B9B606D6">
      <w:numFmt w:val="bullet"/>
      <w:lvlText w:val="•"/>
      <w:lvlJc w:val="left"/>
      <w:pPr>
        <w:ind w:left="1651" w:hanging="344"/>
      </w:pPr>
      <w:rPr>
        <w:rFonts w:hint="default"/>
        <w:lang w:val="en-US" w:eastAsia="en-US" w:bidi="en-US"/>
      </w:rPr>
    </w:lvl>
    <w:lvl w:ilvl="5" w:tplc="A38CAD28">
      <w:numFmt w:val="bullet"/>
      <w:lvlText w:val="•"/>
      <w:lvlJc w:val="left"/>
      <w:pPr>
        <w:ind w:left="2008" w:hanging="344"/>
      </w:pPr>
      <w:rPr>
        <w:rFonts w:hint="default"/>
        <w:lang w:val="en-US" w:eastAsia="en-US" w:bidi="en-US"/>
      </w:rPr>
    </w:lvl>
    <w:lvl w:ilvl="6" w:tplc="62AE2162">
      <w:numFmt w:val="bullet"/>
      <w:lvlText w:val="•"/>
      <w:lvlJc w:val="left"/>
      <w:pPr>
        <w:ind w:left="2366" w:hanging="344"/>
      </w:pPr>
      <w:rPr>
        <w:rFonts w:hint="default"/>
        <w:lang w:val="en-US" w:eastAsia="en-US" w:bidi="en-US"/>
      </w:rPr>
    </w:lvl>
    <w:lvl w:ilvl="7" w:tplc="283E568C">
      <w:numFmt w:val="bullet"/>
      <w:lvlText w:val="•"/>
      <w:lvlJc w:val="left"/>
      <w:pPr>
        <w:ind w:left="2724" w:hanging="344"/>
      </w:pPr>
      <w:rPr>
        <w:rFonts w:hint="default"/>
        <w:lang w:val="en-US" w:eastAsia="en-US" w:bidi="en-US"/>
      </w:rPr>
    </w:lvl>
    <w:lvl w:ilvl="8" w:tplc="8DB24958">
      <w:numFmt w:val="bullet"/>
      <w:lvlText w:val="•"/>
      <w:lvlJc w:val="left"/>
      <w:pPr>
        <w:ind w:left="3082" w:hanging="344"/>
      </w:pPr>
      <w:rPr>
        <w:rFonts w:hint="default"/>
        <w:lang w:val="en-US" w:eastAsia="en-US" w:bidi="en-US"/>
      </w:rPr>
    </w:lvl>
  </w:abstractNum>
  <w:abstractNum w:abstractNumId="2" w15:restartNumberingAfterBreak="0">
    <w:nsid w:val="039769D7"/>
    <w:multiLevelType w:val="hybridMultilevel"/>
    <w:tmpl w:val="F160965C"/>
    <w:lvl w:ilvl="0" w:tplc="0409000F">
      <w:start w:val="1"/>
      <w:numFmt w:val="decimal"/>
      <w:lvlText w:val="%1."/>
      <w:lvlJc w:val="left"/>
      <w:pPr>
        <w:ind w:left="1440" w:hanging="360"/>
      </w:pPr>
    </w:lvl>
    <w:lvl w:ilvl="1" w:tplc="BF1AED6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50DA6"/>
    <w:multiLevelType w:val="hybridMultilevel"/>
    <w:tmpl w:val="BD607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71F78F"/>
    <w:multiLevelType w:val="hybridMultilevel"/>
    <w:tmpl w:val="6A2EEB10"/>
    <w:lvl w:ilvl="0" w:tplc="5636B14E">
      <w:start w:val="1"/>
      <w:numFmt w:val="decimal"/>
      <w:lvlText w:val="%1."/>
      <w:lvlJc w:val="left"/>
      <w:pPr>
        <w:ind w:left="820" w:hanging="360"/>
      </w:pPr>
    </w:lvl>
    <w:lvl w:ilvl="1" w:tplc="795EA328">
      <w:start w:val="1"/>
      <w:numFmt w:val="lowerLetter"/>
      <w:lvlText w:val="%2."/>
      <w:lvlJc w:val="left"/>
      <w:pPr>
        <w:ind w:left="1540" w:hanging="360"/>
      </w:pPr>
    </w:lvl>
    <w:lvl w:ilvl="2" w:tplc="9D985812">
      <w:start w:val="1"/>
      <w:numFmt w:val="lowerRoman"/>
      <w:lvlText w:val="%3."/>
      <w:lvlJc w:val="right"/>
      <w:pPr>
        <w:ind w:left="2260" w:hanging="180"/>
      </w:pPr>
    </w:lvl>
    <w:lvl w:ilvl="3" w:tplc="0000638C">
      <w:start w:val="1"/>
      <w:numFmt w:val="decimal"/>
      <w:lvlText w:val="%4."/>
      <w:lvlJc w:val="left"/>
      <w:pPr>
        <w:ind w:left="2980" w:hanging="360"/>
      </w:pPr>
    </w:lvl>
    <w:lvl w:ilvl="4" w:tplc="53B6DDD0">
      <w:start w:val="1"/>
      <w:numFmt w:val="lowerLetter"/>
      <w:lvlText w:val="%5."/>
      <w:lvlJc w:val="left"/>
      <w:pPr>
        <w:ind w:left="3700" w:hanging="360"/>
      </w:pPr>
    </w:lvl>
    <w:lvl w:ilvl="5" w:tplc="293A099C">
      <w:start w:val="1"/>
      <w:numFmt w:val="lowerRoman"/>
      <w:lvlText w:val="%6."/>
      <w:lvlJc w:val="right"/>
      <w:pPr>
        <w:ind w:left="4420" w:hanging="180"/>
      </w:pPr>
    </w:lvl>
    <w:lvl w:ilvl="6" w:tplc="13F290BC">
      <w:start w:val="1"/>
      <w:numFmt w:val="decimal"/>
      <w:lvlText w:val="%7."/>
      <w:lvlJc w:val="left"/>
      <w:pPr>
        <w:ind w:left="5140" w:hanging="360"/>
      </w:pPr>
    </w:lvl>
    <w:lvl w:ilvl="7" w:tplc="EC8C4720">
      <w:start w:val="1"/>
      <w:numFmt w:val="lowerLetter"/>
      <w:lvlText w:val="%8."/>
      <w:lvlJc w:val="left"/>
      <w:pPr>
        <w:ind w:left="5860" w:hanging="360"/>
      </w:pPr>
    </w:lvl>
    <w:lvl w:ilvl="8" w:tplc="0FF6A448">
      <w:start w:val="1"/>
      <w:numFmt w:val="lowerRoman"/>
      <w:lvlText w:val="%9."/>
      <w:lvlJc w:val="right"/>
      <w:pPr>
        <w:ind w:left="6580" w:hanging="180"/>
      </w:pPr>
    </w:lvl>
  </w:abstractNum>
  <w:abstractNum w:abstractNumId="5" w15:restartNumberingAfterBreak="0">
    <w:nsid w:val="0B79DF94"/>
    <w:multiLevelType w:val="hybridMultilevel"/>
    <w:tmpl w:val="CB88A598"/>
    <w:lvl w:ilvl="0" w:tplc="41D266EC">
      <w:start w:val="1"/>
      <w:numFmt w:val="decimal"/>
      <w:lvlText w:val="(b)"/>
      <w:lvlJc w:val="left"/>
      <w:pPr>
        <w:ind w:left="720" w:hanging="360"/>
      </w:pPr>
    </w:lvl>
    <w:lvl w:ilvl="1" w:tplc="CC74F71A">
      <w:start w:val="1"/>
      <w:numFmt w:val="lowerLetter"/>
      <w:lvlText w:val="%2."/>
      <w:lvlJc w:val="left"/>
      <w:pPr>
        <w:ind w:left="1440" w:hanging="360"/>
      </w:pPr>
    </w:lvl>
    <w:lvl w:ilvl="2" w:tplc="4DC886B4">
      <w:start w:val="1"/>
      <w:numFmt w:val="lowerRoman"/>
      <w:lvlText w:val="%3."/>
      <w:lvlJc w:val="right"/>
      <w:pPr>
        <w:ind w:left="2160" w:hanging="180"/>
      </w:pPr>
    </w:lvl>
    <w:lvl w:ilvl="3" w:tplc="1DB02A5E">
      <w:start w:val="1"/>
      <w:numFmt w:val="decimal"/>
      <w:lvlText w:val="%4."/>
      <w:lvlJc w:val="left"/>
      <w:pPr>
        <w:ind w:left="2880" w:hanging="360"/>
      </w:pPr>
    </w:lvl>
    <w:lvl w:ilvl="4" w:tplc="B308B09C">
      <w:start w:val="1"/>
      <w:numFmt w:val="lowerLetter"/>
      <w:lvlText w:val="%5."/>
      <w:lvlJc w:val="left"/>
      <w:pPr>
        <w:ind w:left="3600" w:hanging="360"/>
      </w:pPr>
    </w:lvl>
    <w:lvl w:ilvl="5" w:tplc="FD925B0E">
      <w:start w:val="1"/>
      <w:numFmt w:val="lowerRoman"/>
      <w:lvlText w:val="%6."/>
      <w:lvlJc w:val="right"/>
      <w:pPr>
        <w:ind w:left="4320" w:hanging="180"/>
      </w:pPr>
    </w:lvl>
    <w:lvl w:ilvl="6" w:tplc="BAD88FC4">
      <w:start w:val="1"/>
      <w:numFmt w:val="decimal"/>
      <w:lvlText w:val="%7."/>
      <w:lvlJc w:val="left"/>
      <w:pPr>
        <w:ind w:left="5040" w:hanging="360"/>
      </w:pPr>
    </w:lvl>
    <w:lvl w:ilvl="7" w:tplc="BD62EFE2">
      <w:start w:val="1"/>
      <w:numFmt w:val="lowerLetter"/>
      <w:lvlText w:val="%8."/>
      <w:lvlJc w:val="left"/>
      <w:pPr>
        <w:ind w:left="5760" w:hanging="360"/>
      </w:pPr>
    </w:lvl>
    <w:lvl w:ilvl="8" w:tplc="5B64655C">
      <w:start w:val="1"/>
      <w:numFmt w:val="lowerRoman"/>
      <w:lvlText w:val="%9."/>
      <w:lvlJc w:val="right"/>
      <w:pPr>
        <w:ind w:left="6480" w:hanging="180"/>
      </w:pPr>
    </w:lvl>
  </w:abstractNum>
  <w:abstractNum w:abstractNumId="6" w15:restartNumberingAfterBreak="0">
    <w:nsid w:val="0E5E507F"/>
    <w:multiLevelType w:val="hybridMultilevel"/>
    <w:tmpl w:val="B88EAD8C"/>
    <w:lvl w:ilvl="0" w:tplc="44C6CF4A">
      <w:start w:val="1"/>
      <w:numFmt w:val="decimal"/>
      <w:lvlText w:val="%1."/>
      <w:lvlJc w:val="left"/>
      <w:pPr>
        <w:ind w:left="1541" w:hanging="361"/>
      </w:pPr>
      <w:rPr>
        <w:rFonts w:ascii="Calibri" w:eastAsia="Calibri" w:hAnsi="Calibri" w:cs="Calibri" w:hint="default"/>
        <w:spacing w:val="-3"/>
        <w:w w:val="100"/>
        <w:sz w:val="24"/>
        <w:szCs w:val="24"/>
        <w:lang w:val="en-US" w:eastAsia="en-US" w:bidi="en-US"/>
      </w:rPr>
    </w:lvl>
    <w:lvl w:ilvl="1" w:tplc="FF18F2FC">
      <w:numFmt w:val="bullet"/>
      <w:lvlText w:val="•"/>
      <w:lvlJc w:val="left"/>
      <w:pPr>
        <w:ind w:left="2524" w:hanging="361"/>
      </w:pPr>
      <w:rPr>
        <w:rFonts w:hint="default"/>
        <w:lang w:val="en-US" w:eastAsia="en-US" w:bidi="en-US"/>
      </w:rPr>
    </w:lvl>
    <w:lvl w:ilvl="2" w:tplc="3AFC2034">
      <w:numFmt w:val="bullet"/>
      <w:lvlText w:val="•"/>
      <w:lvlJc w:val="left"/>
      <w:pPr>
        <w:ind w:left="3508" w:hanging="361"/>
      </w:pPr>
      <w:rPr>
        <w:rFonts w:hint="default"/>
        <w:lang w:val="en-US" w:eastAsia="en-US" w:bidi="en-US"/>
      </w:rPr>
    </w:lvl>
    <w:lvl w:ilvl="3" w:tplc="B418ACC0">
      <w:numFmt w:val="bullet"/>
      <w:lvlText w:val="•"/>
      <w:lvlJc w:val="left"/>
      <w:pPr>
        <w:ind w:left="4492" w:hanging="361"/>
      </w:pPr>
      <w:rPr>
        <w:rFonts w:hint="default"/>
        <w:lang w:val="en-US" w:eastAsia="en-US" w:bidi="en-US"/>
      </w:rPr>
    </w:lvl>
    <w:lvl w:ilvl="4" w:tplc="BFAE29FA">
      <w:numFmt w:val="bullet"/>
      <w:lvlText w:val="•"/>
      <w:lvlJc w:val="left"/>
      <w:pPr>
        <w:ind w:left="5476" w:hanging="361"/>
      </w:pPr>
      <w:rPr>
        <w:rFonts w:hint="default"/>
        <w:lang w:val="en-US" w:eastAsia="en-US" w:bidi="en-US"/>
      </w:rPr>
    </w:lvl>
    <w:lvl w:ilvl="5" w:tplc="D3E47A8C">
      <w:numFmt w:val="bullet"/>
      <w:lvlText w:val="•"/>
      <w:lvlJc w:val="left"/>
      <w:pPr>
        <w:ind w:left="6460" w:hanging="361"/>
      </w:pPr>
      <w:rPr>
        <w:rFonts w:hint="default"/>
        <w:lang w:val="en-US" w:eastAsia="en-US" w:bidi="en-US"/>
      </w:rPr>
    </w:lvl>
    <w:lvl w:ilvl="6" w:tplc="EAE8450C">
      <w:numFmt w:val="bullet"/>
      <w:lvlText w:val="•"/>
      <w:lvlJc w:val="left"/>
      <w:pPr>
        <w:ind w:left="7444" w:hanging="361"/>
      </w:pPr>
      <w:rPr>
        <w:rFonts w:hint="default"/>
        <w:lang w:val="en-US" w:eastAsia="en-US" w:bidi="en-US"/>
      </w:rPr>
    </w:lvl>
    <w:lvl w:ilvl="7" w:tplc="5F106642">
      <w:numFmt w:val="bullet"/>
      <w:lvlText w:val="•"/>
      <w:lvlJc w:val="left"/>
      <w:pPr>
        <w:ind w:left="8428" w:hanging="361"/>
      </w:pPr>
      <w:rPr>
        <w:rFonts w:hint="default"/>
        <w:lang w:val="en-US" w:eastAsia="en-US" w:bidi="en-US"/>
      </w:rPr>
    </w:lvl>
    <w:lvl w:ilvl="8" w:tplc="525E3C66">
      <w:numFmt w:val="bullet"/>
      <w:lvlText w:val="•"/>
      <w:lvlJc w:val="left"/>
      <w:pPr>
        <w:ind w:left="9412" w:hanging="361"/>
      </w:pPr>
      <w:rPr>
        <w:rFonts w:hint="default"/>
        <w:lang w:val="en-US" w:eastAsia="en-US" w:bidi="en-US"/>
      </w:rPr>
    </w:lvl>
  </w:abstractNum>
  <w:abstractNum w:abstractNumId="7" w15:restartNumberingAfterBreak="0">
    <w:nsid w:val="100A031D"/>
    <w:multiLevelType w:val="hybridMultilevel"/>
    <w:tmpl w:val="43EC32AC"/>
    <w:lvl w:ilvl="0" w:tplc="748468D6">
      <w:start w:val="1"/>
      <w:numFmt w:val="upperLetter"/>
      <w:lvlText w:val="(%1)"/>
      <w:lvlJc w:val="left"/>
      <w:pPr>
        <w:ind w:left="705" w:hanging="344"/>
        <w:jc w:val="right"/>
      </w:pPr>
      <w:rPr>
        <w:rFonts w:ascii="Calibri" w:eastAsia="Calibri" w:hAnsi="Calibri" w:cs="Calibri" w:hint="default"/>
        <w:spacing w:val="0"/>
        <w:w w:val="100"/>
        <w:sz w:val="24"/>
        <w:szCs w:val="24"/>
        <w:lang w:val="en-US" w:eastAsia="en-US" w:bidi="en-US"/>
      </w:rPr>
    </w:lvl>
    <w:lvl w:ilvl="1" w:tplc="5A0CF1E8">
      <w:numFmt w:val="bullet"/>
      <w:lvlText w:val="•"/>
      <w:lvlJc w:val="left"/>
      <w:pPr>
        <w:ind w:left="1005" w:hanging="344"/>
      </w:pPr>
      <w:rPr>
        <w:rFonts w:hint="default"/>
        <w:lang w:val="en-US" w:eastAsia="en-US" w:bidi="en-US"/>
      </w:rPr>
    </w:lvl>
    <w:lvl w:ilvl="2" w:tplc="E582623A">
      <w:numFmt w:val="bullet"/>
      <w:lvlText w:val="•"/>
      <w:lvlJc w:val="left"/>
      <w:pPr>
        <w:ind w:left="1310" w:hanging="344"/>
      </w:pPr>
      <w:rPr>
        <w:rFonts w:hint="default"/>
        <w:lang w:val="en-US" w:eastAsia="en-US" w:bidi="en-US"/>
      </w:rPr>
    </w:lvl>
    <w:lvl w:ilvl="3" w:tplc="DCCC036E">
      <w:numFmt w:val="bullet"/>
      <w:lvlText w:val="•"/>
      <w:lvlJc w:val="left"/>
      <w:pPr>
        <w:ind w:left="1616" w:hanging="344"/>
      </w:pPr>
      <w:rPr>
        <w:rFonts w:hint="default"/>
        <w:lang w:val="en-US" w:eastAsia="en-US" w:bidi="en-US"/>
      </w:rPr>
    </w:lvl>
    <w:lvl w:ilvl="4" w:tplc="F7AC4542">
      <w:numFmt w:val="bullet"/>
      <w:lvlText w:val="•"/>
      <w:lvlJc w:val="left"/>
      <w:pPr>
        <w:ind w:left="1921" w:hanging="344"/>
      </w:pPr>
      <w:rPr>
        <w:rFonts w:hint="default"/>
        <w:lang w:val="en-US" w:eastAsia="en-US" w:bidi="en-US"/>
      </w:rPr>
    </w:lvl>
    <w:lvl w:ilvl="5" w:tplc="825C92EE">
      <w:numFmt w:val="bullet"/>
      <w:lvlText w:val="•"/>
      <w:lvlJc w:val="left"/>
      <w:pPr>
        <w:ind w:left="2226" w:hanging="344"/>
      </w:pPr>
      <w:rPr>
        <w:rFonts w:hint="default"/>
        <w:lang w:val="en-US" w:eastAsia="en-US" w:bidi="en-US"/>
      </w:rPr>
    </w:lvl>
    <w:lvl w:ilvl="6" w:tplc="39BAEAA0">
      <w:numFmt w:val="bullet"/>
      <w:lvlText w:val="•"/>
      <w:lvlJc w:val="left"/>
      <w:pPr>
        <w:ind w:left="2532" w:hanging="344"/>
      </w:pPr>
      <w:rPr>
        <w:rFonts w:hint="default"/>
        <w:lang w:val="en-US" w:eastAsia="en-US" w:bidi="en-US"/>
      </w:rPr>
    </w:lvl>
    <w:lvl w:ilvl="7" w:tplc="9C5AD422">
      <w:numFmt w:val="bullet"/>
      <w:lvlText w:val="•"/>
      <w:lvlJc w:val="left"/>
      <w:pPr>
        <w:ind w:left="2837" w:hanging="344"/>
      </w:pPr>
      <w:rPr>
        <w:rFonts w:hint="default"/>
        <w:lang w:val="en-US" w:eastAsia="en-US" w:bidi="en-US"/>
      </w:rPr>
    </w:lvl>
    <w:lvl w:ilvl="8" w:tplc="DCC86992">
      <w:numFmt w:val="bullet"/>
      <w:lvlText w:val="•"/>
      <w:lvlJc w:val="left"/>
      <w:pPr>
        <w:ind w:left="3142" w:hanging="344"/>
      </w:pPr>
      <w:rPr>
        <w:rFonts w:hint="default"/>
        <w:lang w:val="en-US" w:eastAsia="en-US" w:bidi="en-US"/>
      </w:rPr>
    </w:lvl>
  </w:abstractNum>
  <w:abstractNum w:abstractNumId="8" w15:restartNumberingAfterBreak="0">
    <w:nsid w:val="102A5AE9"/>
    <w:multiLevelType w:val="hybridMultilevel"/>
    <w:tmpl w:val="D29A14EC"/>
    <w:lvl w:ilvl="0" w:tplc="EEC82766">
      <w:start w:val="1"/>
      <w:numFmt w:val="upperLetter"/>
      <w:lvlText w:val="%1."/>
      <w:lvlJc w:val="left"/>
      <w:pPr>
        <w:ind w:left="2261" w:hanging="360"/>
      </w:pPr>
      <w:rPr>
        <w:rFonts w:hint="default"/>
        <w:b/>
        <w:bCs/>
        <w:spacing w:val="-12"/>
        <w:w w:val="100"/>
        <w:lang w:val="en-US" w:eastAsia="en-US" w:bidi="en-US"/>
      </w:rPr>
    </w:lvl>
    <w:lvl w:ilvl="1" w:tplc="B7A27200">
      <w:numFmt w:val="bullet"/>
      <w:lvlText w:val="•"/>
      <w:lvlJc w:val="left"/>
      <w:pPr>
        <w:ind w:left="3172" w:hanging="360"/>
      </w:pPr>
      <w:rPr>
        <w:rFonts w:hint="default"/>
        <w:lang w:val="en-US" w:eastAsia="en-US" w:bidi="en-US"/>
      </w:rPr>
    </w:lvl>
    <w:lvl w:ilvl="2" w:tplc="EEC22F50">
      <w:numFmt w:val="bullet"/>
      <w:lvlText w:val="•"/>
      <w:lvlJc w:val="left"/>
      <w:pPr>
        <w:ind w:left="4084" w:hanging="360"/>
      </w:pPr>
      <w:rPr>
        <w:rFonts w:hint="default"/>
        <w:lang w:val="en-US" w:eastAsia="en-US" w:bidi="en-US"/>
      </w:rPr>
    </w:lvl>
    <w:lvl w:ilvl="3" w:tplc="9356B164">
      <w:numFmt w:val="bullet"/>
      <w:lvlText w:val="•"/>
      <w:lvlJc w:val="left"/>
      <w:pPr>
        <w:ind w:left="4996" w:hanging="360"/>
      </w:pPr>
      <w:rPr>
        <w:rFonts w:hint="default"/>
        <w:lang w:val="en-US" w:eastAsia="en-US" w:bidi="en-US"/>
      </w:rPr>
    </w:lvl>
    <w:lvl w:ilvl="4" w:tplc="D5F000D6">
      <w:numFmt w:val="bullet"/>
      <w:lvlText w:val="•"/>
      <w:lvlJc w:val="left"/>
      <w:pPr>
        <w:ind w:left="5908" w:hanging="360"/>
      </w:pPr>
      <w:rPr>
        <w:rFonts w:hint="default"/>
        <w:lang w:val="en-US" w:eastAsia="en-US" w:bidi="en-US"/>
      </w:rPr>
    </w:lvl>
    <w:lvl w:ilvl="5" w:tplc="884667DE">
      <w:numFmt w:val="bullet"/>
      <w:lvlText w:val="•"/>
      <w:lvlJc w:val="left"/>
      <w:pPr>
        <w:ind w:left="6820" w:hanging="360"/>
      </w:pPr>
      <w:rPr>
        <w:rFonts w:hint="default"/>
        <w:lang w:val="en-US" w:eastAsia="en-US" w:bidi="en-US"/>
      </w:rPr>
    </w:lvl>
    <w:lvl w:ilvl="6" w:tplc="3B12B0DC">
      <w:numFmt w:val="bullet"/>
      <w:lvlText w:val="•"/>
      <w:lvlJc w:val="left"/>
      <w:pPr>
        <w:ind w:left="7732" w:hanging="360"/>
      </w:pPr>
      <w:rPr>
        <w:rFonts w:hint="default"/>
        <w:lang w:val="en-US" w:eastAsia="en-US" w:bidi="en-US"/>
      </w:rPr>
    </w:lvl>
    <w:lvl w:ilvl="7" w:tplc="752A51D6">
      <w:numFmt w:val="bullet"/>
      <w:lvlText w:val="•"/>
      <w:lvlJc w:val="left"/>
      <w:pPr>
        <w:ind w:left="8644" w:hanging="360"/>
      </w:pPr>
      <w:rPr>
        <w:rFonts w:hint="default"/>
        <w:lang w:val="en-US" w:eastAsia="en-US" w:bidi="en-US"/>
      </w:rPr>
    </w:lvl>
    <w:lvl w:ilvl="8" w:tplc="FD94BA48">
      <w:numFmt w:val="bullet"/>
      <w:lvlText w:val="•"/>
      <w:lvlJc w:val="left"/>
      <w:pPr>
        <w:ind w:left="9556" w:hanging="360"/>
      </w:pPr>
      <w:rPr>
        <w:rFonts w:hint="default"/>
        <w:lang w:val="en-US" w:eastAsia="en-US" w:bidi="en-US"/>
      </w:rPr>
    </w:lvl>
  </w:abstractNum>
  <w:abstractNum w:abstractNumId="9" w15:restartNumberingAfterBreak="0">
    <w:nsid w:val="107E744A"/>
    <w:multiLevelType w:val="hybridMultilevel"/>
    <w:tmpl w:val="1480BDF4"/>
    <w:lvl w:ilvl="0" w:tplc="CFCC85D0">
      <w:start w:val="1"/>
      <w:numFmt w:val="lowerRoman"/>
      <w:lvlText w:val="(%1)"/>
      <w:lvlJc w:val="left"/>
      <w:pPr>
        <w:ind w:left="460" w:hanging="260"/>
        <w:jc w:val="right"/>
      </w:pPr>
      <w:rPr>
        <w:rFonts w:ascii="Calibri" w:eastAsia="Calibri" w:hAnsi="Calibri" w:cs="Calibri" w:hint="default"/>
        <w:spacing w:val="0"/>
        <w:w w:val="100"/>
        <w:sz w:val="24"/>
        <w:szCs w:val="24"/>
        <w:lang w:val="en-US" w:eastAsia="en-US" w:bidi="en-US"/>
      </w:rPr>
    </w:lvl>
    <w:lvl w:ilvl="1" w:tplc="26501E30">
      <w:numFmt w:val="bullet"/>
      <w:lvlText w:val="•"/>
      <w:lvlJc w:val="left"/>
      <w:pPr>
        <w:ind w:left="803" w:hanging="260"/>
      </w:pPr>
      <w:rPr>
        <w:rFonts w:hint="default"/>
        <w:lang w:val="en-US" w:eastAsia="en-US" w:bidi="en-US"/>
      </w:rPr>
    </w:lvl>
    <w:lvl w:ilvl="2" w:tplc="94980992">
      <w:numFmt w:val="bullet"/>
      <w:lvlText w:val="•"/>
      <w:lvlJc w:val="left"/>
      <w:pPr>
        <w:ind w:left="1146" w:hanging="260"/>
      </w:pPr>
      <w:rPr>
        <w:rFonts w:hint="default"/>
        <w:lang w:val="en-US" w:eastAsia="en-US" w:bidi="en-US"/>
      </w:rPr>
    </w:lvl>
    <w:lvl w:ilvl="3" w:tplc="90B28CF8">
      <w:numFmt w:val="bullet"/>
      <w:lvlText w:val="•"/>
      <w:lvlJc w:val="left"/>
      <w:pPr>
        <w:ind w:left="1490" w:hanging="260"/>
      </w:pPr>
      <w:rPr>
        <w:rFonts w:hint="default"/>
        <w:lang w:val="en-US" w:eastAsia="en-US" w:bidi="en-US"/>
      </w:rPr>
    </w:lvl>
    <w:lvl w:ilvl="4" w:tplc="97587856">
      <w:numFmt w:val="bullet"/>
      <w:lvlText w:val="•"/>
      <w:lvlJc w:val="left"/>
      <w:pPr>
        <w:ind w:left="1833" w:hanging="260"/>
      </w:pPr>
      <w:rPr>
        <w:rFonts w:hint="default"/>
        <w:lang w:val="en-US" w:eastAsia="en-US" w:bidi="en-US"/>
      </w:rPr>
    </w:lvl>
    <w:lvl w:ilvl="5" w:tplc="15A01780">
      <w:numFmt w:val="bullet"/>
      <w:lvlText w:val="•"/>
      <w:lvlJc w:val="left"/>
      <w:pPr>
        <w:ind w:left="2177" w:hanging="260"/>
      </w:pPr>
      <w:rPr>
        <w:rFonts w:hint="default"/>
        <w:lang w:val="en-US" w:eastAsia="en-US" w:bidi="en-US"/>
      </w:rPr>
    </w:lvl>
    <w:lvl w:ilvl="6" w:tplc="0EB46C46">
      <w:numFmt w:val="bullet"/>
      <w:lvlText w:val="•"/>
      <w:lvlJc w:val="left"/>
      <w:pPr>
        <w:ind w:left="2520" w:hanging="260"/>
      </w:pPr>
      <w:rPr>
        <w:rFonts w:hint="default"/>
        <w:lang w:val="en-US" w:eastAsia="en-US" w:bidi="en-US"/>
      </w:rPr>
    </w:lvl>
    <w:lvl w:ilvl="7" w:tplc="22625CB6">
      <w:numFmt w:val="bullet"/>
      <w:lvlText w:val="•"/>
      <w:lvlJc w:val="left"/>
      <w:pPr>
        <w:ind w:left="2863" w:hanging="260"/>
      </w:pPr>
      <w:rPr>
        <w:rFonts w:hint="default"/>
        <w:lang w:val="en-US" w:eastAsia="en-US" w:bidi="en-US"/>
      </w:rPr>
    </w:lvl>
    <w:lvl w:ilvl="8" w:tplc="2806F55A">
      <w:numFmt w:val="bullet"/>
      <w:lvlText w:val="•"/>
      <w:lvlJc w:val="left"/>
      <w:pPr>
        <w:ind w:left="3207" w:hanging="260"/>
      </w:pPr>
      <w:rPr>
        <w:rFonts w:hint="default"/>
        <w:lang w:val="en-US" w:eastAsia="en-US" w:bidi="en-US"/>
      </w:rPr>
    </w:lvl>
  </w:abstractNum>
  <w:abstractNum w:abstractNumId="10" w15:restartNumberingAfterBreak="0">
    <w:nsid w:val="108E54A0"/>
    <w:multiLevelType w:val="hybridMultilevel"/>
    <w:tmpl w:val="9B102DD0"/>
    <w:lvl w:ilvl="0" w:tplc="F1B69D04">
      <w:start w:val="1"/>
      <w:numFmt w:val="decimal"/>
      <w:lvlText w:val="%1."/>
      <w:lvlJc w:val="left"/>
      <w:pPr>
        <w:ind w:left="1475" w:hanging="295"/>
      </w:pPr>
      <w:rPr>
        <w:rFonts w:ascii="Calibri" w:eastAsia="Calibri" w:hAnsi="Calibri" w:cs="Calibri" w:hint="default"/>
        <w:b/>
        <w:bCs/>
        <w:spacing w:val="-4"/>
        <w:w w:val="100"/>
        <w:sz w:val="24"/>
        <w:szCs w:val="24"/>
        <w:lang w:val="en-US" w:eastAsia="en-US" w:bidi="en-US"/>
      </w:rPr>
    </w:lvl>
    <w:lvl w:ilvl="1" w:tplc="15EEC300">
      <w:start w:val="1"/>
      <w:numFmt w:val="lowerLetter"/>
      <w:lvlText w:val="%2."/>
      <w:lvlJc w:val="left"/>
      <w:pPr>
        <w:ind w:left="1901" w:hanging="360"/>
      </w:pPr>
      <w:rPr>
        <w:rFonts w:ascii="Calibri" w:eastAsia="Calibri" w:hAnsi="Calibri" w:cs="Calibri" w:hint="default"/>
        <w:spacing w:val="-25"/>
        <w:w w:val="100"/>
        <w:sz w:val="24"/>
        <w:szCs w:val="24"/>
        <w:lang w:val="en-US" w:eastAsia="en-US" w:bidi="en-US"/>
      </w:rPr>
    </w:lvl>
    <w:lvl w:ilvl="2" w:tplc="6AD018D4">
      <w:numFmt w:val="bullet"/>
      <w:lvlText w:val="•"/>
      <w:lvlJc w:val="left"/>
      <w:pPr>
        <w:ind w:left="2953" w:hanging="360"/>
      </w:pPr>
      <w:rPr>
        <w:rFonts w:hint="default"/>
        <w:lang w:val="en-US" w:eastAsia="en-US" w:bidi="en-US"/>
      </w:rPr>
    </w:lvl>
    <w:lvl w:ilvl="3" w:tplc="CE32FBD6">
      <w:numFmt w:val="bullet"/>
      <w:lvlText w:val="•"/>
      <w:lvlJc w:val="left"/>
      <w:pPr>
        <w:ind w:left="4006" w:hanging="360"/>
      </w:pPr>
      <w:rPr>
        <w:rFonts w:hint="default"/>
        <w:lang w:val="en-US" w:eastAsia="en-US" w:bidi="en-US"/>
      </w:rPr>
    </w:lvl>
    <w:lvl w:ilvl="4" w:tplc="FDB81E1A">
      <w:numFmt w:val="bullet"/>
      <w:lvlText w:val="•"/>
      <w:lvlJc w:val="left"/>
      <w:pPr>
        <w:ind w:left="5060" w:hanging="360"/>
      </w:pPr>
      <w:rPr>
        <w:rFonts w:hint="default"/>
        <w:lang w:val="en-US" w:eastAsia="en-US" w:bidi="en-US"/>
      </w:rPr>
    </w:lvl>
    <w:lvl w:ilvl="5" w:tplc="1C2ADA40">
      <w:numFmt w:val="bullet"/>
      <w:lvlText w:val="•"/>
      <w:lvlJc w:val="left"/>
      <w:pPr>
        <w:ind w:left="6113" w:hanging="360"/>
      </w:pPr>
      <w:rPr>
        <w:rFonts w:hint="default"/>
        <w:lang w:val="en-US" w:eastAsia="en-US" w:bidi="en-US"/>
      </w:rPr>
    </w:lvl>
    <w:lvl w:ilvl="6" w:tplc="4364CD90">
      <w:numFmt w:val="bullet"/>
      <w:lvlText w:val="•"/>
      <w:lvlJc w:val="left"/>
      <w:pPr>
        <w:ind w:left="7166" w:hanging="360"/>
      </w:pPr>
      <w:rPr>
        <w:rFonts w:hint="default"/>
        <w:lang w:val="en-US" w:eastAsia="en-US" w:bidi="en-US"/>
      </w:rPr>
    </w:lvl>
    <w:lvl w:ilvl="7" w:tplc="877ABD52">
      <w:numFmt w:val="bullet"/>
      <w:lvlText w:val="•"/>
      <w:lvlJc w:val="left"/>
      <w:pPr>
        <w:ind w:left="8220" w:hanging="360"/>
      </w:pPr>
      <w:rPr>
        <w:rFonts w:hint="default"/>
        <w:lang w:val="en-US" w:eastAsia="en-US" w:bidi="en-US"/>
      </w:rPr>
    </w:lvl>
    <w:lvl w:ilvl="8" w:tplc="84E02F10">
      <w:numFmt w:val="bullet"/>
      <w:lvlText w:val="•"/>
      <w:lvlJc w:val="left"/>
      <w:pPr>
        <w:ind w:left="9273" w:hanging="360"/>
      </w:pPr>
      <w:rPr>
        <w:rFonts w:hint="default"/>
        <w:lang w:val="en-US" w:eastAsia="en-US" w:bidi="en-US"/>
      </w:rPr>
    </w:lvl>
  </w:abstractNum>
  <w:abstractNum w:abstractNumId="11" w15:restartNumberingAfterBreak="0">
    <w:nsid w:val="112F7A6C"/>
    <w:multiLevelType w:val="hybridMultilevel"/>
    <w:tmpl w:val="970C3902"/>
    <w:lvl w:ilvl="0" w:tplc="04090001">
      <w:start w:val="1"/>
      <w:numFmt w:val="bullet"/>
      <w:lvlText w:val=""/>
      <w:lvlJc w:val="left"/>
      <w:pPr>
        <w:ind w:left="5500" w:hanging="360"/>
      </w:pPr>
      <w:rPr>
        <w:rFonts w:ascii="Symbol" w:hAnsi="Symbol" w:hint="default"/>
      </w:rPr>
    </w:lvl>
    <w:lvl w:ilvl="1" w:tplc="04090003">
      <w:start w:val="1"/>
      <w:numFmt w:val="bullet"/>
      <w:lvlText w:val="o"/>
      <w:lvlJc w:val="left"/>
      <w:pPr>
        <w:ind w:left="6220" w:hanging="360"/>
      </w:pPr>
      <w:rPr>
        <w:rFonts w:ascii="Courier New" w:hAnsi="Courier New" w:cs="Courier New" w:hint="default"/>
      </w:rPr>
    </w:lvl>
    <w:lvl w:ilvl="2" w:tplc="04090005">
      <w:start w:val="1"/>
      <w:numFmt w:val="bullet"/>
      <w:lvlText w:val=""/>
      <w:lvlJc w:val="left"/>
      <w:pPr>
        <w:ind w:left="6940" w:hanging="360"/>
      </w:pPr>
      <w:rPr>
        <w:rFonts w:ascii="Wingdings" w:hAnsi="Wingdings" w:hint="default"/>
      </w:rPr>
    </w:lvl>
    <w:lvl w:ilvl="3" w:tplc="04090001">
      <w:start w:val="1"/>
      <w:numFmt w:val="bullet"/>
      <w:lvlText w:val=""/>
      <w:lvlJc w:val="left"/>
      <w:pPr>
        <w:ind w:left="7660" w:hanging="360"/>
      </w:pPr>
      <w:rPr>
        <w:rFonts w:ascii="Symbol" w:hAnsi="Symbol" w:hint="default"/>
      </w:rPr>
    </w:lvl>
    <w:lvl w:ilvl="4" w:tplc="04090003">
      <w:start w:val="1"/>
      <w:numFmt w:val="bullet"/>
      <w:lvlText w:val="o"/>
      <w:lvlJc w:val="left"/>
      <w:pPr>
        <w:ind w:left="8380" w:hanging="360"/>
      </w:pPr>
      <w:rPr>
        <w:rFonts w:ascii="Courier New" w:hAnsi="Courier New" w:cs="Courier New" w:hint="default"/>
      </w:rPr>
    </w:lvl>
    <w:lvl w:ilvl="5" w:tplc="04090005">
      <w:start w:val="1"/>
      <w:numFmt w:val="bullet"/>
      <w:lvlText w:val=""/>
      <w:lvlJc w:val="left"/>
      <w:pPr>
        <w:ind w:left="9100" w:hanging="360"/>
      </w:pPr>
      <w:rPr>
        <w:rFonts w:ascii="Wingdings" w:hAnsi="Wingdings" w:hint="default"/>
      </w:rPr>
    </w:lvl>
    <w:lvl w:ilvl="6" w:tplc="04090001">
      <w:start w:val="1"/>
      <w:numFmt w:val="bullet"/>
      <w:lvlText w:val=""/>
      <w:lvlJc w:val="left"/>
      <w:pPr>
        <w:ind w:left="9820" w:hanging="360"/>
      </w:pPr>
      <w:rPr>
        <w:rFonts w:ascii="Symbol" w:hAnsi="Symbol" w:hint="default"/>
      </w:rPr>
    </w:lvl>
    <w:lvl w:ilvl="7" w:tplc="04090003">
      <w:start w:val="1"/>
      <w:numFmt w:val="bullet"/>
      <w:lvlText w:val="o"/>
      <w:lvlJc w:val="left"/>
      <w:pPr>
        <w:ind w:left="10540" w:hanging="360"/>
      </w:pPr>
      <w:rPr>
        <w:rFonts w:ascii="Courier New" w:hAnsi="Courier New" w:cs="Courier New" w:hint="default"/>
      </w:rPr>
    </w:lvl>
    <w:lvl w:ilvl="8" w:tplc="04090005">
      <w:start w:val="1"/>
      <w:numFmt w:val="bullet"/>
      <w:lvlText w:val=""/>
      <w:lvlJc w:val="left"/>
      <w:pPr>
        <w:ind w:left="11260" w:hanging="360"/>
      </w:pPr>
      <w:rPr>
        <w:rFonts w:ascii="Wingdings" w:hAnsi="Wingdings" w:hint="default"/>
      </w:rPr>
    </w:lvl>
  </w:abstractNum>
  <w:abstractNum w:abstractNumId="12" w15:restartNumberingAfterBreak="0">
    <w:nsid w:val="11F6424C"/>
    <w:multiLevelType w:val="hybridMultilevel"/>
    <w:tmpl w:val="6486EA90"/>
    <w:lvl w:ilvl="0" w:tplc="2CC8410A">
      <w:start w:val="1"/>
      <w:numFmt w:val="lowerLetter"/>
      <w:lvlText w:val="(%1)"/>
      <w:lvlJc w:val="left"/>
      <w:pPr>
        <w:ind w:left="460" w:hanging="320"/>
        <w:jc w:val="right"/>
      </w:pPr>
      <w:rPr>
        <w:rFonts w:ascii="Calibri" w:eastAsia="Calibri" w:hAnsi="Calibri" w:cs="Calibri" w:hint="default"/>
        <w:spacing w:val="0"/>
        <w:w w:val="100"/>
        <w:sz w:val="24"/>
        <w:szCs w:val="24"/>
        <w:lang w:val="en-US" w:eastAsia="en-US" w:bidi="en-US"/>
      </w:rPr>
    </w:lvl>
    <w:lvl w:ilvl="1" w:tplc="7F9CE516">
      <w:numFmt w:val="bullet"/>
      <w:lvlText w:val="•"/>
      <w:lvlJc w:val="left"/>
      <w:pPr>
        <w:ind w:left="804" w:hanging="320"/>
      </w:pPr>
      <w:rPr>
        <w:rFonts w:hint="default"/>
        <w:lang w:val="en-US" w:eastAsia="en-US" w:bidi="en-US"/>
      </w:rPr>
    </w:lvl>
    <w:lvl w:ilvl="2" w:tplc="31645418">
      <w:numFmt w:val="bullet"/>
      <w:lvlText w:val="•"/>
      <w:lvlJc w:val="left"/>
      <w:pPr>
        <w:ind w:left="1148" w:hanging="320"/>
      </w:pPr>
      <w:rPr>
        <w:rFonts w:hint="default"/>
        <w:lang w:val="en-US" w:eastAsia="en-US" w:bidi="en-US"/>
      </w:rPr>
    </w:lvl>
    <w:lvl w:ilvl="3" w:tplc="AA80758E">
      <w:numFmt w:val="bullet"/>
      <w:lvlText w:val="•"/>
      <w:lvlJc w:val="left"/>
      <w:pPr>
        <w:ind w:left="1492" w:hanging="320"/>
      </w:pPr>
      <w:rPr>
        <w:rFonts w:hint="default"/>
        <w:lang w:val="en-US" w:eastAsia="en-US" w:bidi="en-US"/>
      </w:rPr>
    </w:lvl>
    <w:lvl w:ilvl="4" w:tplc="2DF8D726">
      <w:numFmt w:val="bullet"/>
      <w:lvlText w:val="•"/>
      <w:lvlJc w:val="left"/>
      <w:pPr>
        <w:ind w:left="1836" w:hanging="320"/>
      </w:pPr>
      <w:rPr>
        <w:rFonts w:hint="default"/>
        <w:lang w:val="en-US" w:eastAsia="en-US" w:bidi="en-US"/>
      </w:rPr>
    </w:lvl>
    <w:lvl w:ilvl="5" w:tplc="7CE84B9A">
      <w:numFmt w:val="bullet"/>
      <w:lvlText w:val="•"/>
      <w:lvlJc w:val="left"/>
      <w:pPr>
        <w:ind w:left="2180" w:hanging="320"/>
      </w:pPr>
      <w:rPr>
        <w:rFonts w:hint="default"/>
        <w:lang w:val="en-US" w:eastAsia="en-US" w:bidi="en-US"/>
      </w:rPr>
    </w:lvl>
    <w:lvl w:ilvl="6" w:tplc="D8B41AC0">
      <w:numFmt w:val="bullet"/>
      <w:lvlText w:val="•"/>
      <w:lvlJc w:val="left"/>
      <w:pPr>
        <w:ind w:left="2524" w:hanging="320"/>
      </w:pPr>
      <w:rPr>
        <w:rFonts w:hint="default"/>
        <w:lang w:val="en-US" w:eastAsia="en-US" w:bidi="en-US"/>
      </w:rPr>
    </w:lvl>
    <w:lvl w:ilvl="7" w:tplc="8C4A7B08">
      <w:numFmt w:val="bullet"/>
      <w:lvlText w:val="•"/>
      <w:lvlJc w:val="left"/>
      <w:pPr>
        <w:ind w:left="2868" w:hanging="320"/>
      </w:pPr>
      <w:rPr>
        <w:rFonts w:hint="default"/>
        <w:lang w:val="en-US" w:eastAsia="en-US" w:bidi="en-US"/>
      </w:rPr>
    </w:lvl>
    <w:lvl w:ilvl="8" w:tplc="4162DB3E">
      <w:numFmt w:val="bullet"/>
      <w:lvlText w:val="•"/>
      <w:lvlJc w:val="left"/>
      <w:pPr>
        <w:ind w:left="3212" w:hanging="320"/>
      </w:pPr>
      <w:rPr>
        <w:rFonts w:hint="default"/>
        <w:lang w:val="en-US" w:eastAsia="en-US" w:bidi="en-US"/>
      </w:rPr>
    </w:lvl>
  </w:abstractNum>
  <w:abstractNum w:abstractNumId="13" w15:restartNumberingAfterBreak="0">
    <w:nsid w:val="12382AA4"/>
    <w:multiLevelType w:val="hybridMultilevel"/>
    <w:tmpl w:val="15F01002"/>
    <w:lvl w:ilvl="0" w:tplc="65DAF134">
      <w:start w:val="2"/>
      <w:numFmt w:val="lowerRoman"/>
      <w:lvlText w:val="(%1)"/>
      <w:lvlJc w:val="left"/>
      <w:pPr>
        <w:ind w:left="954" w:hanging="315"/>
        <w:jc w:val="right"/>
      </w:pPr>
      <w:rPr>
        <w:rFonts w:ascii="Calibri" w:eastAsia="Calibri" w:hAnsi="Calibri" w:cs="Calibri" w:hint="default"/>
        <w:spacing w:val="0"/>
        <w:w w:val="100"/>
        <w:sz w:val="24"/>
        <w:szCs w:val="24"/>
        <w:lang w:val="en-US" w:eastAsia="en-US" w:bidi="en-US"/>
      </w:rPr>
    </w:lvl>
    <w:lvl w:ilvl="1" w:tplc="21FE7E3E">
      <w:numFmt w:val="bullet"/>
      <w:lvlText w:val="•"/>
      <w:lvlJc w:val="left"/>
      <w:pPr>
        <w:ind w:left="1253" w:hanging="315"/>
      </w:pPr>
      <w:rPr>
        <w:rFonts w:hint="default"/>
        <w:lang w:val="en-US" w:eastAsia="en-US" w:bidi="en-US"/>
      </w:rPr>
    </w:lvl>
    <w:lvl w:ilvl="2" w:tplc="95EAB154">
      <w:numFmt w:val="bullet"/>
      <w:lvlText w:val="•"/>
      <w:lvlJc w:val="left"/>
      <w:pPr>
        <w:ind w:left="1546" w:hanging="315"/>
      </w:pPr>
      <w:rPr>
        <w:rFonts w:hint="default"/>
        <w:lang w:val="en-US" w:eastAsia="en-US" w:bidi="en-US"/>
      </w:rPr>
    </w:lvl>
    <w:lvl w:ilvl="3" w:tplc="63960168">
      <w:numFmt w:val="bullet"/>
      <w:lvlText w:val="•"/>
      <w:lvlJc w:val="left"/>
      <w:pPr>
        <w:ind w:left="1840" w:hanging="315"/>
      </w:pPr>
      <w:rPr>
        <w:rFonts w:hint="default"/>
        <w:lang w:val="en-US" w:eastAsia="en-US" w:bidi="en-US"/>
      </w:rPr>
    </w:lvl>
    <w:lvl w:ilvl="4" w:tplc="61F0CD08">
      <w:numFmt w:val="bullet"/>
      <w:lvlText w:val="•"/>
      <w:lvlJc w:val="left"/>
      <w:pPr>
        <w:ind w:left="2133" w:hanging="315"/>
      </w:pPr>
      <w:rPr>
        <w:rFonts w:hint="default"/>
        <w:lang w:val="en-US" w:eastAsia="en-US" w:bidi="en-US"/>
      </w:rPr>
    </w:lvl>
    <w:lvl w:ilvl="5" w:tplc="344E0044">
      <w:numFmt w:val="bullet"/>
      <w:lvlText w:val="•"/>
      <w:lvlJc w:val="left"/>
      <w:pPr>
        <w:ind w:left="2426" w:hanging="315"/>
      </w:pPr>
      <w:rPr>
        <w:rFonts w:hint="default"/>
        <w:lang w:val="en-US" w:eastAsia="en-US" w:bidi="en-US"/>
      </w:rPr>
    </w:lvl>
    <w:lvl w:ilvl="6" w:tplc="89AE4F2E">
      <w:numFmt w:val="bullet"/>
      <w:lvlText w:val="•"/>
      <w:lvlJc w:val="left"/>
      <w:pPr>
        <w:ind w:left="2720" w:hanging="315"/>
      </w:pPr>
      <w:rPr>
        <w:rFonts w:hint="default"/>
        <w:lang w:val="en-US" w:eastAsia="en-US" w:bidi="en-US"/>
      </w:rPr>
    </w:lvl>
    <w:lvl w:ilvl="7" w:tplc="F8CEAA92">
      <w:numFmt w:val="bullet"/>
      <w:lvlText w:val="•"/>
      <w:lvlJc w:val="left"/>
      <w:pPr>
        <w:ind w:left="3013" w:hanging="315"/>
      </w:pPr>
      <w:rPr>
        <w:rFonts w:hint="default"/>
        <w:lang w:val="en-US" w:eastAsia="en-US" w:bidi="en-US"/>
      </w:rPr>
    </w:lvl>
    <w:lvl w:ilvl="8" w:tplc="5686BD7E">
      <w:numFmt w:val="bullet"/>
      <w:lvlText w:val="•"/>
      <w:lvlJc w:val="left"/>
      <w:pPr>
        <w:ind w:left="3306" w:hanging="315"/>
      </w:pPr>
      <w:rPr>
        <w:rFonts w:hint="default"/>
        <w:lang w:val="en-US" w:eastAsia="en-US" w:bidi="en-US"/>
      </w:rPr>
    </w:lvl>
  </w:abstractNum>
  <w:abstractNum w:abstractNumId="14" w15:restartNumberingAfterBreak="0">
    <w:nsid w:val="132F0379"/>
    <w:multiLevelType w:val="hybridMultilevel"/>
    <w:tmpl w:val="A7AC10B4"/>
    <w:lvl w:ilvl="0" w:tplc="16983AB2">
      <w:start w:val="1"/>
      <w:numFmt w:val="decimal"/>
      <w:lvlText w:val="%1."/>
      <w:lvlJc w:val="left"/>
      <w:pPr>
        <w:ind w:left="720" w:hanging="360"/>
      </w:pPr>
    </w:lvl>
    <w:lvl w:ilvl="1" w:tplc="44DCF80A">
      <w:start w:val="1"/>
      <w:numFmt w:val="lowerLetter"/>
      <w:lvlText w:val="%2."/>
      <w:lvlJc w:val="left"/>
      <w:pPr>
        <w:ind w:left="1440" w:hanging="360"/>
      </w:pPr>
    </w:lvl>
    <w:lvl w:ilvl="2" w:tplc="479A3CAC">
      <w:start w:val="1"/>
      <w:numFmt w:val="lowerRoman"/>
      <w:lvlText w:val="%3."/>
      <w:lvlJc w:val="right"/>
      <w:pPr>
        <w:ind w:left="2160" w:hanging="180"/>
      </w:pPr>
    </w:lvl>
    <w:lvl w:ilvl="3" w:tplc="18D62AC0">
      <w:start w:val="1"/>
      <w:numFmt w:val="decimal"/>
      <w:lvlText w:val="%4."/>
      <w:lvlJc w:val="left"/>
      <w:pPr>
        <w:ind w:left="2880" w:hanging="360"/>
      </w:pPr>
    </w:lvl>
    <w:lvl w:ilvl="4" w:tplc="7EF6119E">
      <w:start w:val="1"/>
      <w:numFmt w:val="lowerLetter"/>
      <w:lvlText w:val="%5."/>
      <w:lvlJc w:val="left"/>
      <w:pPr>
        <w:ind w:left="3600" w:hanging="360"/>
      </w:pPr>
    </w:lvl>
    <w:lvl w:ilvl="5" w:tplc="25F6C9A4">
      <w:start w:val="1"/>
      <w:numFmt w:val="lowerRoman"/>
      <w:lvlText w:val="%6."/>
      <w:lvlJc w:val="right"/>
      <w:pPr>
        <w:ind w:left="4320" w:hanging="180"/>
      </w:pPr>
    </w:lvl>
    <w:lvl w:ilvl="6" w:tplc="11A07B7A">
      <w:start w:val="1"/>
      <w:numFmt w:val="decimal"/>
      <w:lvlText w:val="%7."/>
      <w:lvlJc w:val="left"/>
      <w:pPr>
        <w:ind w:left="5040" w:hanging="360"/>
      </w:pPr>
    </w:lvl>
    <w:lvl w:ilvl="7" w:tplc="67386602">
      <w:start w:val="1"/>
      <w:numFmt w:val="lowerLetter"/>
      <w:lvlText w:val="%8."/>
      <w:lvlJc w:val="left"/>
      <w:pPr>
        <w:ind w:left="5760" w:hanging="360"/>
      </w:pPr>
    </w:lvl>
    <w:lvl w:ilvl="8" w:tplc="E93891B4">
      <w:start w:val="1"/>
      <w:numFmt w:val="lowerRoman"/>
      <w:lvlText w:val="%9."/>
      <w:lvlJc w:val="right"/>
      <w:pPr>
        <w:ind w:left="6480" w:hanging="180"/>
      </w:pPr>
    </w:lvl>
  </w:abstractNum>
  <w:abstractNum w:abstractNumId="15" w15:restartNumberingAfterBreak="0">
    <w:nsid w:val="13A60B44"/>
    <w:multiLevelType w:val="hybridMultilevel"/>
    <w:tmpl w:val="A97EC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80017"/>
    <w:multiLevelType w:val="hybridMultilevel"/>
    <w:tmpl w:val="58D69ECC"/>
    <w:lvl w:ilvl="0" w:tplc="6B949C20">
      <w:start w:val="9"/>
      <w:numFmt w:val="upperLetter"/>
      <w:lvlText w:val="(%1)"/>
      <w:lvlJc w:val="left"/>
      <w:pPr>
        <w:ind w:left="178" w:hanging="265"/>
      </w:pPr>
      <w:rPr>
        <w:rFonts w:ascii="Calibri" w:eastAsia="Calibri" w:hAnsi="Calibri" w:cs="Calibri" w:hint="default"/>
        <w:spacing w:val="0"/>
        <w:w w:val="100"/>
        <w:sz w:val="24"/>
        <w:szCs w:val="24"/>
        <w:lang w:val="en-US" w:eastAsia="en-US" w:bidi="en-US"/>
      </w:rPr>
    </w:lvl>
    <w:lvl w:ilvl="1" w:tplc="F3AA5076">
      <w:numFmt w:val="bullet"/>
      <w:lvlText w:val="•"/>
      <w:lvlJc w:val="left"/>
      <w:pPr>
        <w:ind w:left="521" w:hanging="265"/>
      </w:pPr>
      <w:rPr>
        <w:rFonts w:hint="default"/>
        <w:lang w:val="en-US" w:eastAsia="en-US" w:bidi="en-US"/>
      </w:rPr>
    </w:lvl>
    <w:lvl w:ilvl="2" w:tplc="53E00E20">
      <w:numFmt w:val="bullet"/>
      <w:lvlText w:val="•"/>
      <w:lvlJc w:val="left"/>
      <w:pPr>
        <w:ind w:left="863" w:hanging="265"/>
      </w:pPr>
      <w:rPr>
        <w:rFonts w:hint="default"/>
        <w:lang w:val="en-US" w:eastAsia="en-US" w:bidi="en-US"/>
      </w:rPr>
    </w:lvl>
    <w:lvl w:ilvl="3" w:tplc="6530645A">
      <w:numFmt w:val="bullet"/>
      <w:lvlText w:val="•"/>
      <w:lvlJc w:val="left"/>
      <w:pPr>
        <w:ind w:left="1205" w:hanging="265"/>
      </w:pPr>
      <w:rPr>
        <w:rFonts w:hint="default"/>
        <w:lang w:val="en-US" w:eastAsia="en-US" w:bidi="en-US"/>
      </w:rPr>
    </w:lvl>
    <w:lvl w:ilvl="4" w:tplc="4CE68B0A">
      <w:numFmt w:val="bullet"/>
      <w:lvlText w:val="•"/>
      <w:lvlJc w:val="left"/>
      <w:pPr>
        <w:ind w:left="1547" w:hanging="265"/>
      </w:pPr>
      <w:rPr>
        <w:rFonts w:hint="default"/>
        <w:lang w:val="en-US" w:eastAsia="en-US" w:bidi="en-US"/>
      </w:rPr>
    </w:lvl>
    <w:lvl w:ilvl="5" w:tplc="7108C4C2">
      <w:numFmt w:val="bullet"/>
      <w:lvlText w:val="•"/>
      <w:lvlJc w:val="left"/>
      <w:pPr>
        <w:ind w:left="1889" w:hanging="265"/>
      </w:pPr>
      <w:rPr>
        <w:rFonts w:hint="default"/>
        <w:lang w:val="en-US" w:eastAsia="en-US" w:bidi="en-US"/>
      </w:rPr>
    </w:lvl>
    <w:lvl w:ilvl="6" w:tplc="E4DC7D78">
      <w:numFmt w:val="bullet"/>
      <w:lvlText w:val="•"/>
      <w:lvlJc w:val="left"/>
      <w:pPr>
        <w:ind w:left="2231" w:hanging="265"/>
      </w:pPr>
      <w:rPr>
        <w:rFonts w:hint="default"/>
        <w:lang w:val="en-US" w:eastAsia="en-US" w:bidi="en-US"/>
      </w:rPr>
    </w:lvl>
    <w:lvl w:ilvl="7" w:tplc="D4426A24">
      <w:numFmt w:val="bullet"/>
      <w:lvlText w:val="•"/>
      <w:lvlJc w:val="left"/>
      <w:pPr>
        <w:ind w:left="2573" w:hanging="265"/>
      </w:pPr>
      <w:rPr>
        <w:rFonts w:hint="default"/>
        <w:lang w:val="en-US" w:eastAsia="en-US" w:bidi="en-US"/>
      </w:rPr>
    </w:lvl>
    <w:lvl w:ilvl="8" w:tplc="581EDCAE">
      <w:numFmt w:val="bullet"/>
      <w:lvlText w:val="•"/>
      <w:lvlJc w:val="left"/>
      <w:pPr>
        <w:ind w:left="2915" w:hanging="265"/>
      </w:pPr>
      <w:rPr>
        <w:rFonts w:hint="default"/>
        <w:lang w:val="en-US" w:eastAsia="en-US" w:bidi="en-US"/>
      </w:rPr>
    </w:lvl>
  </w:abstractNum>
  <w:abstractNum w:abstractNumId="17" w15:restartNumberingAfterBreak="0">
    <w:nsid w:val="17F017C0"/>
    <w:multiLevelType w:val="hybridMultilevel"/>
    <w:tmpl w:val="C31EE4C2"/>
    <w:lvl w:ilvl="0" w:tplc="6ADCEEDA">
      <w:start w:val="2"/>
      <w:numFmt w:val="lowerRoman"/>
      <w:lvlText w:val="(%1)"/>
      <w:lvlJc w:val="left"/>
      <w:pPr>
        <w:ind w:left="720" w:hanging="315"/>
      </w:pPr>
      <w:rPr>
        <w:rFonts w:ascii="Calibri" w:eastAsia="Calibri" w:hAnsi="Calibri" w:cs="Calibri" w:hint="default"/>
        <w:spacing w:val="0"/>
        <w:w w:val="100"/>
        <w:sz w:val="24"/>
        <w:szCs w:val="24"/>
        <w:lang w:val="en-US" w:eastAsia="en-US" w:bidi="en-US"/>
      </w:rPr>
    </w:lvl>
    <w:lvl w:ilvl="1" w:tplc="BF024B82">
      <w:start w:val="2"/>
      <w:numFmt w:val="lowerRoman"/>
      <w:lvlText w:val="(%2)"/>
      <w:lvlJc w:val="left"/>
      <w:pPr>
        <w:ind w:left="460" w:hanging="315"/>
        <w:jc w:val="right"/>
      </w:pPr>
      <w:rPr>
        <w:rFonts w:ascii="Calibri" w:eastAsia="Calibri" w:hAnsi="Calibri" w:cs="Calibri" w:hint="default"/>
        <w:spacing w:val="0"/>
        <w:w w:val="100"/>
        <w:sz w:val="24"/>
        <w:szCs w:val="24"/>
        <w:lang w:val="en-US" w:eastAsia="en-US" w:bidi="en-US"/>
      </w:rPr>
    </w:lvl>
    <w:lvl w:ilvl="2" w:tplc="328EBE3C">
      <w:start w:val="1"/>
      <w:numFmt w:val="upperLetter"/>
      <w:lvlText w:val="(%3)"/>
      <w:lvlJc w:val="left"/>
      <w:pPr>
        <w:ind w:left="460" w:hanging="344"/>
      </w:pPr>
      <w:rPr>
        <w:rFonts w:ascii="Calibri" w:eastAsia="Calibri" w:hAnsi="Calibri" w:cs="Calibri" w:hint="default"/>
        <w:spacing w:val="0"/>
        <w:w w:val="100"/>
        <w:sz w:val="24"/>
        <w:szCs w:val="24"/>
        <w:lang w:val="en-US" w:eastAsia="en-US" w:bidi="en-US"/>
      </w:rPr>
    </w:lvl>
    <w:lvl w:ilvl="3" w:tplc="AA88D4C0">
      <w:numFmt w:val="bullet"/>
      <w:lvlText w:val="•"/>
      <w:lvlJc w:val="left"/>
      <w:pPr>
        <w:ind w:left="170" w:hanging="344"/>
      </w:pPr>
      <w:rPr>
        <w:rFonts w:hint="default"/>
        <w:lang w:val="en-US" w:eastAsia="en-US" w:bidi="en-US"/>
      </w:rPr>
    </w:lvl>
    <w:lvl w:ilvl="4" w:tplc="7610BD3A">
      <w:numFmt w:val="bullet"/>
      <w:lvlText w:val="•"/>
      <w:lvlJc w:val="left"/>
      <w:pPr>
        <w:ind w:left="-380" w:hanging="344"/>
      </w:pPr>
      <w:rPr>
        <w:rFonts w:hint="default"/>
        <w:lang w:val="en-US" w:eastAsia="en-US" w:bidi="en-US"/>
      </w:rPr>
    </w:lvl>
    <w:lvl w:ilvl="5" w:tplc="EB56F5E0">
      <w:numFmt w:val="bullet"/>
      <w:lvlText w:val="•"/>
      <w:lvlJc w:val="left"/>
      <w:pPr>
        <w:ind w:left="-930" w:hanging="344"/>
      </w:pPr>
      <w:rPr>
        <w:rFonts w:hint="default"/>
        <w:lang w:val="en-US" w:eastAsia="en-US" w:bidi="en-US"/>
      </w:rPr>
    </w:lvl>
    <w:lvl w:ilvl="6" w:tplc="1714BABA">
      <w:numFmt w:val="bullet"/>
      <w:lvlText w:val="•"/>
      <w:lvlJc w:val="left"/>
      <w:pPr>
        <w:ind w:left="-1480" w:hanging="344"/>
      </w:pPr>
      <w:rPr>
        <w:rFonts w:hint="default"/>
        <w:lang w:val="en-US" w:eastAsia="en-US" w:bidi="en-US"/>
      </w:rPr>
    </w:lvl>
    <w:lvl w:ilvl="7" w:tplc="EE585CAC">
      <w:numFmt w:val="bullet"/>
      <w:lvlText w:val="•"/>
      <w:lvlJc w:val="left"/>
      <w:pPr>
        <w:ind w:left="-2030" w:hanging="344"/>
      </w:pPr>
      <w:rPr>
        <w:rFonts w:hint="default"/>
        <w:lang w:val="en-US" w:eastAsia="en-US" w:bidi="en-US"/>
      </w:rPr>
    </w:lvl>
    <w:lvl w:ilvl="8" w:tplc="B4A0E44A">
      <w:numFmt w:val="bullet"/>
      <w:lvlText w:val="•"/>
      <w:lvlJc w:val="left"/>
      <w:pPr>
        <w:ind w:left="-2580" w:hanging="344"/>
      </w:pPr>
      <w:rPr>
        <w:rFonts w:hint="default"/>
        <w:lang w:val="en-US" w:eastAsia="en-US" w:bidi="en-US"/>
      </w:rPr>
    </w:lvl>
  </w:abstractNum>
  <w:abstractNum w:abstractNumId="18" w15:restartNumberingAfterBreak="0">
    <w:nsid w:val="18A2330E"/>
    <w:multiLevelType w:val="multilevel"/>
    <w:tmpl w:val="BB923F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8CD2BCF"/>
    <w:multiLevelType w:val="hybridMultilevel"/>
    <w:tmpl w:val="E53A7446"/>
    <w:lvl w:ilvl="0" w:tplc="3B8834E8">
      <w:start w:val="1"/>
      <w:numFmt w:val="upperLetter"/>
      <w:lvlText w:val="(%1)"/>
      <w:lvlJc w:val="left"/>
      <w:pPr>
        <w:ind w:left="193" w:hanging="339"/>
      </w:pPr>
      <w:rPr>
        <w:rFonts w:ascii="Calibri" w:eastAsia="Calibri" w:hAnsi="Calibri" w:cs="Calibri" w:hint="default"/>
        <w:spacing w:val="0"/>
        <w:w w:val="100"/>
        <w:sz w:val="24"/>
        <w:szCs w:val="24"/>
        <w:lang w:val="en-US" w:eastAsia="en-US" w:bidi="en-US"/>
      </w:rPr>
    </w:lvl>
    <w:lvl w:ilvl="1" w:tplc="F79E1058">
      <w:numFmt w:val="bullet"/>
      <w:lvlText w:val="•"/>
      <w:lvlJc w:val="left"/>
      <w:pPr>
        <w:ind w:left="540" w:hanging="339"/>
      </w:pPr>
      <w:rPr>
        <w:rFonts w:hint="default"/>
        <w:lang w:val="en-US" w:eastAsia="en-US" w:bidi="en-US"/>
      </w:rPr>
    </w:lvl>
    <w:lvl w:ilvl="2" w:tplc="4FEC7CBA">
      <w:numFmt w:val="bullet"/>
      <w:lvlText w:val="•"/>
      <w:lvlJc w:val="left"/>
      <w:pPr>
        <w:ind w:left="881" w:hanging="339"/>
      </w:pPr>
      <w:rPr>
        <w:rFonts w:hint="default"/>
        <w:lang w:val="en-US" w:eastAsia="en-US" w:bidi="en-US"/>
      </w:rPr>
    </w:lvl>
    <w:lvl w:ilvl="3" w:tplc="74AC9034">
      <w:numFmt w:val="bullet"/>
      <w:lvlText w:val="•"/>
      <w:lvlJc w:val="left"/>
      <w:pPr>
        <w:ind w:left="1222" w:hanging="339"/>
      </w:pPr>
      <w:rPr>
        <w:rFonts w:hint="default"/>
        <w:lang w:val="en-US" w:eastAsia="en-US" w:bidi="en-US"/>
      </w:rPr>
    </w:lvl>
    <w:lvl w:ilvl="4" w:tplc="94529E44">
      <w:numFmt w:val="bullet"/>
      <w:lvlText w:val="•"/>
      <w:lvlJc w:val="left"/>
      <w:pPr>
        <w:ind w:left="1563" w:hanging="339"/>
      </w:pPr>
      <w:rPr>
        <w:rFonts w:hint="default"/>
        <w:lang w:val="en-US" w:eastAsia="en-US" w:bidi="en-US"/>
      </w:rPr>
    </w:lvl>
    <w:lvl w:ilvl="5" w:tplc="3C34136C">
      <w:numFmt w:val="bullet"/>
      <w:lvlText w:val="•"/>
      <w:lvlJc w:val="left"/>
      <w:pPr>
        <w:ind w:left="1903" w:hanging="339"/>
      </w:pPr>
      <w:rPr>
        <w:rFonts w:hint="default"/>
        <w:lang w:val="en-US" w:eastAsia="en-US" w:bidi="en-US"/>
      </w:rPr>
    </w:lvl>
    <w:lvl w:ilvl="6" w:tplc="6436F654">
      <w:numFmt w:val="bullet"/>
      <w:lvlText w:val="•"/>
      <w:lvlJc w:val="left"/>
      <w:pPr>
        <w:ind w:left="2244" w:hanging="339"/>
      </w:pPr>
      <w:rPr>
        <w:rFonts w:hint="default"/>
        <w:lang w:val="en-US" w:eastAsia="en-US" w:bidi="en-US"/>
      </w:rPr>
    </w:lvl>
    <w:lvl w:ilvl="7" w:tplc="7C88E5EC">
      <w:numFmt w:val="bullet"/>
      <w:lvlText w:val="•"/>
      <w:lvlJc w:val="left"/>
      <w:pPr>
        <w:ind w:left="2585" w:hanging="339"/>
      </w:pPr>
      <w:rPr>
        <w:rFonts w:hint="default"/>
        <w:lang w:val="en-US" w:eastAsia="en-US" w:bidi="en-US"/>
      </w:rPr>
    </w:lvl>
    <w:lvl w:ilvl="8" w:tplc="4F8C34FE">
      <w:numFmt w:val="bullet"/>
      <w:lvlText w:val="•"/>
      <w:lvlJc w:val="left"/>
      <w:pPr>
        <w:ind w:left="2926" w:hanging="339"/>
      </w:pPr>
      <w:rPr>
        <w:rFonts w:hint="default"/>
        <w:lang w:val="en-US" w:eastAsia="en-US" w:bidi="en-US"/>
      </w:rPr>
    </w:lvl>
  </w:abstractNum>
  <w:abstractNum w:abstractNumId="20" w15:restartNumberingAfterBreak="0">
    <w:nsid w:val="1B8148CD"/>
    <w:multiLevelType w:val="hybridMultilevel"/>
    <w:tmpl w:val="400EB3BA"/>
    <w:lvl w:ilvl="0" w:tplc="6896D2BA">
      <w:start w:val="1"/>
      <w:numFmt w:val="upperLetter"/>
      <w:lvlText w:val="(%1)"/>
      <w:lvlJc w:val="left"/>
      <w:pPr>
        <w:ind w:left="460" w:hanging="344"/>
        <w:jc w:val="right"/>
      </w:pPr>
      <w:rPr>
        <w:rFonts w:ascii="Calibri" w:eastAsia="Calibri" w:hAnsi="Calibri" w:cs="Calibri" w:hint="default"/>
        <w:spacing w:val="0"/>
        <w:w w:val="100"/>
        <w:sz w:val="24"/>
        <w:szCs w:val="24"/>
        <w:lang w:val="en-US" w:eastAsia="en-US" w:bidi="en-US"/>
      </w:rPr>
    </w:lvl>
    <w:lvl w:ilvl="1" w:tplc="CFF48238">
      <w:numFmt w:val="bullet"/>
      <w:lvlText w:val="•"/>
      <w:lvlJc w:val="left"/>
      <w:pPr>
        <w:ind w:left="804" w:hanging="344"/>
      </w:pPr>
      <w:rPr>
        <w:rFonts w:hint="default"/>
        <w:lang w:val="en-US" w:eastAsia="en-US" w:bidi="en-US"/>
      </w:rPr>
    </w:lvl>
    <w:lvl w:ilvl="2" w:tplc="0750D5AA">
      <w:numFmt w:val="bullet"/>
      <w:lvlText w:val="•"/>
      <w:lvlJc w:val="left"/>
      <w:pPr>
        <w:ind w:left="1148" w:hanging="344"/>
      </w:pPr>
      <w:rPr>
        <w:rFonts w:hint="default"/>
        <w:lang w:val="en-US" w:eastAsia="en-US" w:bidi="en-US"/>
      </w:rPr>
    </w:lvl>
    <w:lvl w:ilvl="3" w:tplc="5DDAFDAC">
      <w:numFmt w:val="bullet"/>
      <w:lvlText w:val="•"/>
      <w:lvlJc w:val="left"/>
      <w:pPr>
        <w:ind w:left="1492" w:hanging="344"/>
      </w:pPr>
      <w:rPr>
        <w:rFonts w:hint="default"/>
        <w:lang w:val="en-US" w:eastAsia="en-US" w:bidi="en-US"/>
      </w:rPr>
    </w:lvl>
    <w:lvl w:ilvl="4" w:tplc="66625E9A">
      <w:numFmt w:val="bullet"/>
      <w:lvlText w:val="•"/>
      <w:lvlJc w:val="left"/>
      <w:pPr>
        <w:ind w:left="1837" w:hanging="344"/>
      </w:pPr>
      <w:rPr>
        <w:rFonts w:hint="default"/>
        <w:lang w:val="en-US" w:eastAsia="en-US" w:bidi="en-US"/>
      </w:rPr>
    </w:lvl>
    <w:lvl w:ilvl="5" w:tplc="9C26D354">
      <w:numFmt w:val="bullet"/>
      <w:lvlText w:val="•"/>
      <w:lvlJc w:val="left"/>
      <w:pPr>
        <w:ind w:left="2181" w:hanging="344"/>
      </w:pPr>
      <w:rPr>
        <w:rFonts w:hint="default"/>
        <w:lang w:val="en-US" w:eastAsia="en-US" w:bidi="en-US"/>
      </w:rPr>
    </w:lvl>
    <w:lvl w:ilvl="6" w:tplc="EBDE2898">
      <w:numFmt w:val="bullet"/>
      <w:lvlText w:val="•"/>
      <w:lvlJc w:val="left"/>
      <w:pPr>
        <w:ind w:left="2525" w:hanging="344"/>
      </w:pPr>
      <w:rPr>
        <w:rFonts w:hint="default"/>
        <w:lang w:val="en-US" w:eastAsia="en-US" w:bidi="en-US"/>
      </w:rPr>
    </w:lvl>
    <w:lvl w:ilvl="7" w:tplc="BA944FA6">
      <w:numFmt w:val="bullet"/>
      <w:lvlText w:val="•"/>
      <w:lvlJc w:val="left"/>
      <w:pPr>
        <w:ind w:left="2869" w:hanging="344"/>
      </w:pPr>
      <w:rPr>
        <w:rFonts w:hint="default"/>
        <w:lang w:val="en-US" w:eastAsia="en-US" w:bidi="en-US"/>
      </w:rPr>
    </w:lvl>
    <w:lvl w:ilvl="8" w:tplc="EE76BC18">
      <w:numFmt w:val="bullet"/>
      <w:lvlText w:val="•"/>
      <w:lvlJc w:val="left"/>
      <w:pPr>
        <w:ind w:left="3214" w:hanging="344"/>
      </w:pPr>
      <w:rPr>
        <w:rFonts w:hint="default"/>
        <w:lang w:val="en-US" w:eastAsia="en-US" w:bidi="en-US"/>
      </w:rPr>
    </w:lvl>
  </w:abstractNum>
  <w:abstractNum w:abstractNumId="21" w15:restartNumberingAfterBreak="0">
    <w:nsid w:val="1D8946AE"/>
    <w:multiLevelType w:val="hybridMultilevel"/>
    <w:tmpl w:val="773C95E4"/>
    <w:lvl w:ilvl="0" w:tplc="D2301A3C">
      <w:start w:val="2"/>
      <w:numFmt w:val="lowerRoman"/>
      <w:lvlText w:val="(%1)"/>
      <w:lvlJc w:val="left"/>
      <w:pPr>
        <w:ind w:left="191" w:hanging="315"/>
      </w:pPr>
      <w:rPr>
        <w:rFonts w:ascii="Calibri" w:eastAsia="Calibri" w:hAnsi="Calibri" w:cs="Calibri" w:hint="default"/>
        <w:spacing w:val="0"/>
        <w:w w:val="100"/>
        <w:sz w:val="24"/>
        <w:szCs w:val="24"/>
        <w:lang w:val="en-US" w:eastAsia="en-US" w:bidi="en-US"/>
      </w:rPr>
    </w:lvl>
    <w:lvl w:ilvl="1" w:tplc="DE1C5DAE">
      <w:start w:val="1"/>
      <w:numFmt w:val="upperLetter"/>
      <w:lvlText w:val="(%2)"/>
      <w:lvlJc w:val="left"/>
      <w:pPr>
        <w:ind w:left="184" w:hanging="339"/>
        <w:jc w:val="right"/>
      </w:pPr>
      <w:rPr>
        <w:rFonts w:ascii="Calibri" w:eastAsia="Calibri" w:hAnsi="Calibri" w:cs="Calibri" w:hint="default"/>
        <w:spacing w:val="0"/>
        <w:w w:val="100"/>
        <w:sz w:val="24"/>
        <w:szCs w:val="24"/>
        <w:lang w:val="en-US" w:eastAsia="en-US" w:bidi="en-US"/>
      </w:rPr>
    </w:lvl>
    <w:lvl w:ilvl="2" w:tplc="4558BFDA">
      <w:numFmt w:val="bullet"/>
      <w:lvlText w:val="•"/>
      <w:lvlJc w:val="left"/>
      <w:pPr>
        <w:ind w:left="173" w:hanging="339"/>
      </w:pPr>
      <w:rPr>
        <w:rFonts w:hint="default"/>
        <w:lang w:val="en-US" w:eastAsia="en-US" w:bidi="en-US"/>
      </w:rPr>
    </w:lvl>
    <w:lvl w:ilvl="3" w:tplc="7FB0E1A6">
      <w:numFmt w:val="bullet"/>
      <w:lvlText w:val="•"/>
      <w:lvlJc w:val="left"/>
      <w:pPr>
        <w:ind w:left="146" w:hanging="339"/>
      </w:pPr>
      <w:rPr>
        <w:rFonts w:hint="default"/>
        <w:lang w:val="en-US" w:eastAsia="en-US" w:bidi="en-US"/>
      </w:rPr>
    </w:lvl>
    <w:lvl w:ilvl="4" w:tplc="4154A654">
      <w:numFmt w:val="bullet"/>
      <w:lvlText w:val="•"/>
      <w:lvlJc w:val="left"/>
      <w:pPr>
        <w:ind w:left="120" w:hanging="339"/>
      </w:pPr>
      <w:rPr>
        <w:rFonts w:hint="default"/>
        <w:lang w:val="en-US" w:eastAsia="en-US" w:bidi="en-US"/>
      </w:rPr>
    </w:lvl>
    <w:lvl w:ilvl="5" w:tplc="66D0CAE2">
      <w:numFmt w:val="bullet"/>
      <w:lvlText w:val="•"/>
      <w:lvlJc w:val="left"/>
      <w:pPr>
        <w:ind w:left="93" w:hanging="339"/>
      </w:pPr>
      <w:rPr>
        <w:rFonts w:hint="default"/>
        <w:lang w:val="en-US" w:eastAsia="en-US" w:bidi="en-US"/>
      </w:rPr>
    </w:lvl>
    <w:lvl w:ilvl="6" w:tplc="ED60FBAC">
      <w:numFmt w:val="bullet"/>
      <w:lvlText w:val="•"/>
      <w:lvlJc w:val="left"/>
      <w:pPr>
        <w:ind w:left="66" w:hanging="339"/>
      </w:pPr>
      <w:rPr>
        <w:rFonts w:hint="default"/>
        <w:lang w:val="en-US" w:eastAsia="en-US" w:bidi="en-US"/>
      </w:rPr>
    </w:lvl>
    <w:lvl w:ilvl="7" w:tplc="781A0640">
      <w:numFmt w:val="bullet"/>
      <w:lvlText w:val="•"/>
      <w:lvlJc w:val="left"/>
      <w:pPr>
        <w:ind w:left="40" w:hanging="339"/>
      </w:pPr>
      <w:rPr>
        <w:rFonts w:hint="default"/>
        <w:lang w:val="en-US" w:eastAsia="en-US" w:bidi="en-US"/>
      </w:rPr>
    </w:lvl>
    <w:lvl w:ilvl="8" w:tplc="168E8478">
      <w:numFmt w:val="bullet"/>
      <w:lvlText w:val="•"/>
      <w:lvlJc w:val="left"/>
      <w:pPr>
        <w:ind w:left="13" w:hanging="339"/>
      </w:pPr>
      <w:rPr>
        <w:rFonts w:hint="default"/>
        <w:lang w:val="en-US" w:eastAsia="en-US" w:bidi="en-US"/>
      </w:rPr>
    </w:lvl>
  </w:abstractNum>
  <w:abstractNum w:abstractNumId="22" w15:restartNumberingAfterBreak="0">
    <w:nsid w:val="21A31126"/>
    <w:multiLevelType w:val="hybridMultilevel"/>
    <w:tmpl w:val="08C8364C"/>
    <w:lvl w:ilvl="0" w:tplc="4C583FDE">
      <w:start w:val="1"/>
      <w:numFmt w:val="upperLetter"/>
      <w:lvlText w:val="(%1)"/>
      <w:lvlJc w:val="left"/>
      <w:pPr>
        <w:ind w:left="460" w:hanging="344"/>
      </w:pPr>
      <w:rPr>
        <w:rFonts w:ascii="Calibri" w:eastAsia="Calibri" w:hAnsi="Calibri" w:cs="Calibri" w:hint="default"/>
        <w:spacing w:val="0"/>
        <w:w w:val="100"/>
        <w:sz w:val="24"/>
        <w:szCs w:val="24"/>
        <w:lang w:val="en-US" w:eastAsia="en-US" w:bidi="en-US"/>
      </w:rPr>
    </w:lvl>
    <w:lvl w:ilvl="1" w:tplc="AA006D0E">
      <w:numFmt w:val="bullet"/>
      <w:lvlText w:val="•"/>
      <w:lvlJc w:val="left"/>
      <w:pPr>
        <w:ind w:left="803" w:hanging="344"/>
      </w:pPr>
      <w:rPr>
        <w:rFonts w:hint="default"/>
        <w:lang w:val="en-US" w:eastAsia="en-US" w:bidi="en-US"/>
      </w:rPr>
    </w:lvl>
    <w:lvl w:ilvl="2" w:tplc="3FD89D3E">
      <w:numFmt w:val="bullet"/>
      <w:lvlText w:val="•"/>
      <w:lvlJc w:val="left"/>
      <w:pPr>
        <w:ind w:left="1146" w:hanging="344"/>
      </w:pPr>
      <w:rPr>
        <w:rFonts w:hint="default"/>
        <w:lang w:val="en-US" w:eastAsia="en-US" w:bidi="en-US"/>
      </w:rPr>
    </w:lvl>
    <w:lvl w:ilvl="3" w:tplc="C114BB26">
      <w:numFmt w:val="bullet"/>
      <w:lvlText w:val="•"/>
      <w:lvlJc w:val="left"/>
      <w:pPr>
        <w:ind w:left="1490" w:hanging="344"/>
      </w:pPr>
      <w:rPr>
        <w:rFonts w:hint="default"/>
        <w:lang w:val="en-US" w:eastAsia="en-US" w:bidi="en-US"/>
      </w:rPr>
    </w:lvl>
    <w:lvl w:ilvl="4" w:tplc="4B346252">
      <w:numFmt w:val="bullet"/>
      <w:lvlText w:val="•"/>
      <w:lvlJc w:val="left"/>
      <w:pPr>
        <w:ind w:left="1833" w:hanging="344"/>
      </w:pPr>
      <w:rPr>
        <w:rFonts w:hint="default"/>
        <w:lang w:val="en-US" w:eastAsia="en-US" w:bidi="en-US"/>
      </w:rPr>
    </w:lvl>
    <w:lvl w:ilvl="5" w:tplc="57360C02">
      <w:numFmt w:val="bullet"/>
      <w:lvlText w:val="•"/>
      <w:lvlJc w:val="left"/>
      <w:pPr>
        <w:ind w:left="2176" w:hanging="344"/>
      </w:pPr>
      <w:rPr>
        <w:rFonts w:hint="default"/>
        <w:lang w:val="en-US" w:eastAsia="en-US" w:bidi="en-US"/>
      </w:rPr>
    </w:lvl>
    <w:lvl w:ilvl="6" w:tplc="FA30BA26">
      <w:numFmt w:val="bullet"/>
      <w:lvlText w:val="•"/>
      <w:lvlJc w:val="left"/>
      <w:pPr>
        <w:ind w:left="2520" w:hanging="344"/>
      </w:pPr>
      <w:rPr>
        <w:rFonts w:hint="default"/>
        <w:lang w:val="en-US" w:eastAsia="en-US" w:bidi="en-US"/>
      </w:rPr>
    </w:lvl>
    <w:lvl w:ilvl="7" w:tplc="BFA49CA4">
      <w:numFmt w:val="bullet"/>
      <w:lvlText w:val="•"/>
      <w:lvlJc w:val="left"/>
      <w:pPr>
        <w:ind w:left="2863" w:hanging="344"/>
      </w:pPr>
      <w:rPr>
        <w:rFonts w:hint="default"/>
        <w:lang w:val="en-US" w:eastAsia="en-US" w:bidi="en-US"/>
      </w:rPr>
    </w:lvl>
    <w:lvl w:ilvl="8" w:tplc="CAD4C368">
      <w:numFmt w:val="bullet"/>
      <w:lvlText w:val="•"/>
      <w:lvlJc w:val="left"/>
      <w:pPr>
        <w:ind w:left="3206" w:hanging="344"/>
      </w:pPr>
      <w:rPr>
        <w:rFonts w:hint="default"/>
        <w:lang w:val="en-US" w:eastAsia="en-US" w:bidi="en-US"/>
      </w:rPr>
    </w:lvl>
  </w:abstractNum>
  <w:abstractNum w:abstractNumId="23" w15:restartNumberingAfterBreak="0">
    <w:nsid w:val="235663B4"/>
    <w:multiLevelType w:val="hybridMultilevel"/>
    <w:tmpl w:val="9A40EDF0"/>
    <w:lvl w:ilvl="0" w:tplc="99084264">
      <w:start w:val="2"/>
      <w:numFmt w:val="decimal"/>
      <w:lvlText w:val="(%1)"/>
      <w:lvlJc w:val="left"/>
      <w:pPr>
        <w:ind w:left="186" w:hanging="325"/>
      </w:pPr>
      <w:rPr>
        <w:rFonts w:ascii="Calibri" w:eastAsia="Calibri" w:hAnsi="Calibri" w:cs="Calibri" w:hint="default"/>
        <w:spacing w:val="-2"/>
        <w:w w:val="100"/>
        <w:sz w:val="24"/>
        <w:szCs w:val="24"/>
        <w:lang w:val="en-US" w:eastAsia="en-US" w:bidi="en-US"/>
      </w:rPr>
    </w:lvl>
    <w:lvl w:ilvl="1" w:tplc="74020F98">
      <w:start w:val="2"/>
      <w:numFmt w:val="decimal"/>
      <w:lvlText w:val="(%2)"/>
      <w:lvlJc w:val="left"/>
      <w:pPr>
        <w:ind w:left="460" w:hanging="325"/>
        <w:jc w:val="right"/>
      </w:pPr>
      <w:rPr>
        <w:rFonts w:ascii="Calibri" w:eastAsia="Calibri" w:hAnsi="Calibri" w:cs="Calibri" w:hint="default"/>
        <w:spacing w:val="-2"/>
        <w:w w:val="100"/>
        <w:sz w:val="24"/>
        <w:szCs w:val="24"/>
        <w:lang w:val="en-US" w:eastAsia="en-US" w:bidi="en-US"/>
      </w:rPr>
    </w:lvl>
    <w:lvl w:ilvl="2" w:tplc="88409380">
      <w:numFmt w:val="bullet"/>
      <w:lvlText w:val="•"/>
      <w:lvlJc w:val="left"/>
      <w:pPr>
        <w:ind w:left="-5" w:hanging="325"/>
      </w:pPr>
      <w:rPr>
        <w:rFonts w:hint="default"/>
        <w:lang w:val="en-US" w:eastAsia="en-US" w:bidi="en-US"/>
      </w:rPr>
    </w:lvl>
    <w:lvl w:ilvl="3" w:tplc="238AA7E4">
      <w:numFmt w:val="bullet"/>
      <w:lvlText w:val="•"/>
      <w:lvlJc w:val="left"/>
      <w:pPr>
        <w:ind w:left="-470" w:hanging="325"/>
      </w:pPr>
      <w:rPr>
        <w:rFonts w:hint="default"/>
        <w:lang w:val="en-US" w:eastAsia="en-US" w:bidi="en-US"/>
      </w:rPr>
    </w:lvl>
    <w:lvl w:ilvl="4" w:tplc="8A7E7F2C">
      <w:numFmt w:val="bullet"/>
      <w:lvlText w:val="•"/>
      <w:lvlJc w:val="left"/>
      <w:pPr>
        <w:ind w:left="-935" w:hanging="325"/>
      </w:pPr>
      <w:rPr>
        <w:rFonts w:hint="default"/>
        <w:lang w:val="en-US" w:eastAsia="en-US" w:bidi="en-US"/>
      </w:rPr>
    </w:lvl>
    <w:lvl w:ilvl="5" w:tplc="2ED4E2A0">
      <w:numFmt w:val="bullet"/>
      <w:lvlText w:val="•"/>
      <w:lvlJc w:val="left"/>
      <w:pPr>
        <w:ind w:left="-1400" w:hanging="325"/>
      </w:pPr>
      <w:rPr>
        <w:rFonts w:hint="default"/>
        <w:lang w:val="en-US" w:eastAsia="en-US" w:bidi="en-US"/>
      </w:rPr>
    </w:lvl>
    <w:lvl w:ilvl="6" w:tplc="C3AC2030">
      <w:numFmt w:val="bullet"/>
      <w:lvlText w:val="•"/>
      <w:lvlJc w:val="left"/>
      <w:pPr>
        <w:ind w:left="-1864" w:hanging="325"/>
      </w:pPr>
      <w:rPr>
        <w:rFonts w:hint="default"/>
        <w:lang w:val="en-US" w:eastAsia="en-US" w:bidi="en-US"/>
      </w:rPr>
    </w:lvl>
    <w:lvl w:ilvl="7" w:tplc="3ABEED60">
      <w:numFmt w:val="bullet"/>
      <w:lvlText w:val="•"/>
      <w:lvlJc w:val="left"/>
      <w:pPr>
        <w:ind w:left="-2329" w:hanging="325"/>
      </w:pPr>
      <w:rPr>
        <w:rFonts w:hint="default"/>
        <w:lang w:val="en-US" w:eastAsia="en-US" w:bidi="en-US"/>
      </w:rPr>
    </w:lvl>
    <w:lvl w:ilvl="8" w:tplc="2A58FDCE">
      <w:numFmt w:val="bullet"/>
      <w:lvlText w:val="•"/>
      <w:lvlJc w:val="left"/>
      <w:pPr>
        <w:ind w:left="-2794" w:hanging="325"/>
      </w:pPr>
      <w:rPr>
        <w:rFonts w:hint="default"/>
        <w:lang w:val="en-US" w:eastAsia="en-US" w:bidi="en-US"/>
      </w:rPr>
    </w:lvl>
  </w:abstractNum>
  <w:abstractNum w:abstractNumId="24" w15:restartNumberingAfterBreak="0">
    <w:nsid w:val="26AA7FBA"/>
    <w:multiLevelType w:val="hybridMultilevel"/>
    <w:tmpl w:val="A7D882CE"/>
    <w:lvl w:ilvl="0" w:tplc="9516F8F0">
      <w:start w:val="1"/>
      <w:numFmt w:val="upperRoman"/>
      <w:lvlText w:val="%1."/>
      <w:lvlJc w:val="left"/>
      <w:pPr>
        <w:ind w:left="1901" w:hanging="721"/>
      </w:pPr>
      <w:rPr>
        <w:rFonts w:ascii="Calibri" w:eastAsia="Calibri" w:hAnsi="Calibri" w:cs="Calibri" w:hint="default"/>
        <w:b/>
        <w:bCs/>
        <w:spacing w:val="-4"/>
        <w:w w:val="100"/>
        <w:sz w:val="24"/>
        <w:szCs w:val="24"/>
        <w:lang w:val="en-US" w:eastAsia="en-US" w:bidi="en-US"/>
      </w:rPr>
    </w:lvl>
    <w:lvl w:ilvl="1" w:tplc="BFA0FCA6">
      <w:start w:val="1"/>
      <w:numFmt w:val="upperLetter"/>
      <w:lvlText w:val="%2."/>
      <w:lvlJc w:val="left"/>
      <w:pPr>
        <w:ind w:left="1901" w:hanging="360"/>
      </w:pPr>
      <w:rPr>
        <w:rFonts w:ascii="Calibri" w:eastAsia="Calibri" w:hAnsi="Calibri" w:cs="Calibri" w:hint="default"/>
        <w:spacing w:val="-4"/>
        <w:w w:val="100"/>
        <w:sz w:val="24"/>
        <w:szCs w:val="24"/>
        <w:lang w:val="en-US" w:eastAsia="en-US" w:bidi="en-US"/>
      </w:rPr>
    </w:lvl>
    <w:lvl w:ilvl="2" w:tplc="02BC3868">
      <w:start w:val="1"/>
      <w:numFmt w:val="decimal"/>
      <w:lvlText w:val="%3."/>
      <w:lvlJc w:val="left"/>
      <w:pPr>
        <w:ind w:left="2261" w:hanging="360"/>
      </w:pPr>
      <w:rPr>
        <w:rFonts w:ascii="Calibri" w:eastAsia="Calibri" w:hAnsi="Calibri" w:cs="Calibri" w:hint="default"/>
        <w:spacing w:val="-4"/>
        <w:w w:val="100"/>
        <w:sz w:val="24"/>
        <w:szCs w:val="24"/>
        <w:lang w:val="en-US" w:eastAsia="en-US" w:bidi="en-US"/>
      </w:rPr>
    </w:lvl>
    <w:lvl w:ilvl="3" w:tplc="50D8EA3C">
      <w:numFmt w:val="bullet"/>
      <w:lvlText w:val="•"/>
      <w:lvlJc w:val="left"/>
      <w:pPr>
        <w:ind w:left="4286" w:hanging="360"/>
      </w:pPr>
      <w:rPr>
        <w:rFonts w:hint="default"/>
        <w:lang w:val="en-US" w:eastAsia="en-US" w:bidi="en-US"/>
      </w:rPr>
    </w:lvl>
    <w:lvl w:ilvl="4" w:tplc="B19AF282">
      <w:numFmt w:val="bullet"/>
      <w:lvlText w:val="•"/>
      <w:lvlJc w:val="left"/>
      <w:pPr>
        <w:ind w:left="5300" w:hanging="360"/>
      </w:pPr>
      <w:rPr>
        <w:rFonts w:hint="default"/>
        <w:lang w:val="en-US" w:eastAsia="en-US" w:bidi="en-US"/>
      </w:rPr>
    </w:lvl>
    <w:lvl w:ilvl="5" w:tplc="14C891B6">
      <w:numFmt w:val="bullet"/>
      <w:lvlText w:val="•"/>
      <w:lvlJc w:val="left"/>
      <w:pPr>
        <w:ind w:left="6313" w:hanging="360"/>
      </w:pPr>
      <w:rPr>
        <w:rFonts w:hint="default"/>
        <w:lang w:val="en-US" w:eastAsia="en-US" w:bidi="en-US"/>
      </w:rPr>
    </w:lvl>
    <w:lvl w:ilvl="6" w:tplc="73807C06">
      <w:numFmt w:val="bullet"/>
      <w:lvlText w:val="•"/>
      <w:lvlJc w:val="left"/>
      <w:pPr>
        <w:ind w:left="7326" w:hanging="360"/>
      </w:pPr>
      <w:rPr>
        <w:rFonts w:hint="default"/>
        <w:lang w:val="en-US" w:eastAsia="en-US" w:bidi="en-US"/>
      </w:rPr>
    </w:lvl>
    <w:lvl w:ilvl="7" w:tplc="81AAFC92">
      <w:numFmt w:val="bullet"/>
      <w:lvlText w:val="•"/>
      <w:lvlJc w:val="left"/>
      <w:pPr>
        <w:ind w:left="8340" w:hanging="360"/>
      </w:pPr>
      <w:rPr>
        <w:rFonts w:hint="default"/>
        <w:lang w:val="en-US" w:eastAsia="en-US" w:bidi="en-US"/>
      </w:rPr>
    </w:lvl>
    <w:lvl w:ilvl="8" w:tplc="3204179C">
      <w:numFmt w:val="bullet"/>
      <w:lvlText w:val="•"/>
      <w:lvlJc w:val="left"/>
      <w:pPr>
        <w:ind w:left="9353" w:hanging="360"/>
      </w:pPr>
      <w:rPr>
        <w:rFonts w:hint="default"/>
        <w:lang w:val="en-US" w:eastAsia="en-US" w:bidi="en-US"/>
      </w:rPr>
    </w:lvl>
  </w:abstractNum>
  <w:abstractNum w:abstractNumId="25" w15:restartNumberingAfterBreak="0">
    <w:nsid w:val="26F121E3"/>
    <w:multiLevelType w:val="hybridMultilevel"/>
    <w:tmpl w:val="8B6085EC"/>
    <w:lvl w:ilvl="0" w:tplc="0D083738">
      <w:start w:val="1"/>
      <w:numFmt w:val="upperLetter"/>
      <w:lvlText w:val="(%1)"/>
      <w:lvlJc w:val="left"/>
      <w:pPr>
        <w:ind w:left="222" w:hanging="344"/>
        <w:jc w:val="right"/>
      </w:pPr>
      <w:rPr>
        <w:rFonts w:ascii="Calibri" w:eastAsia="Calibri" w:hAnsi="Calibri" w:cs="Calibri" w:hint="default"/>
        <w:spacing w:val="0"/>
        <w:w w:val="100"/>
        <w:sz w:val="24"/>
        <w:szCs w:val="24"/>
        <w:lang w:val="en-US" w:eastAsia="en-US" w:bidi="en-US"/>
      </w:rPr>
    </w:lvl>
    <w:lvl w:ilvl="1" w:tplc="E34A1356">
      <w:numFmt w:val="bullet"/>
      <w:lvlText w:val="•"/>
      <w:lvlJc w:val="left"/>
      <w:pPr>
        <w:ind w:left="577" w:hanging="344"/>
      </w:pPr>
      <w:rPr>
        <w:rFonts w:hint="default"/>
        <w:lang w:val="en-US" w:eastAsia="en-US" w:bidi="en-US"/>
      </w:rPr>
    </w:lvl>
    <w:lvl w:ilvl="2" w:tplc="44447314">
      <w:numFmt w:val="bullet"/>
      <w:lvlText w:val="•"/>
      <w:lvlJc w:val="left"/>
      <w:pPr>
        <w:ind w:left="934" w:hanging="344"/>
      </w:pPr>
      <w:rPr>
        <w:rFonts w:hint="default"/>
        <w:lang w:val="en-US" w:eastAsia="en-US" w:bidi="en-US"/>
      </w:rPr>
    </w:lvl>
    <w:lvl w:ilvl="3" w:tplc="61ECF1FC">
      <w:numFmt w:val="bullet"/>
      <w:lvlText w:val="•"/>
      <w:lvlJc w:val="left"/>
      <w:pPr>
        <w:ind w:left="1292" w:hanging="344"/>
      </w:pPr>
      <w:rPr>
        <w:rFonts w:hint="default"/>
        <w:lang w:val="en-US" w:eastAsia="en-US" w:bidi="en-US"/>
      </w:rPr>
    </w:lvl>
    <w:lvl w:ilvl="4" w:tplc="18B671E4">
      <w:numFmt w:val="bullet"/>
      <w:lvlText w:val="•"/>
      <w:lvlJc w:val="left"/>
      <w:pPr>
        <w:ind w:left="1649" w:hanging="344"/>
      </w:pPr>
      <w:rPr>
        <w:rFonts w:hint="default"/>
        <w:lang w:val="en-US" w:eastAsia="en-US" w:bidi="en-US"/>
      </w:rPr>
    </w:lvl>
    <w:lvl w:ilvl="5" w:tplc="BBF8B6C6">
      <w:numFmt w:val="bullet"/>
      <w:lvlText w:val="•"/>
      <w:lvlJc w:val="left"/>
      <w:pPr>
        <w:ind w:left="2006" w:hanging="344"/>
      </w:pPr>
      <w:rPr>
        <w:rFonts w:hint="default"/>
        <w:lang w:val="en-US" w:eastAsia="en-US" w:bidi="en-US"/>
      </w:rPr>
    </w:lvl>
    <w:lvl w:ilvl="6" w:tplc="6E8A3100">
      <w:numFmt w:val="bullet"/>
      <w:lvlText w:val="•"/>
      <w:lvlJc w:val="left"/>
      <w:pPr>
        <w:ind w:left="2364" w:hanging="344"/>
      </w:pPr>
      <w:rPr>
        <w:rFonts w:hint="default"/>
        <w:lang w:val="en-US" w:eastAsia="en-US" w:bidi="en-US"/>
      </w:rPr>
    </w:lvl>
    <w:lvl w:ilvl="7" w:tplc="1C9833B4">
      <w:numFmt w:val="bullet"/>
      <w:lvlText w:val="•"/>
      <w:lvlJc w:val="left"/>
      <w:pPr>
        <w:ind w:left="2721" w:hanging="344"/>
      </w:pPr>
      <w:rPr>
        <w:rFonts w:hint="default"/>
        <w:lang w:val="en-US" w:eastAsia="en-US" w:bidi="en-US"/>
      </w:rPr>
    </w:lvl>
    <w:lvl w:ilvl="8" w:tplc="09765BBA">
      <w:numFmt w:val="bullet"/>
      <w:lvlText w:val="•"/>
      <w:lvlJc w:val="left"/>
      <w:pPr>
        <w:ind w:left="3078" w:hanging="344"/>
      </w:pPr>
      <w:rPr>
        <w:rFonts w:hint="default"/>
        <w:lang w:val="en-US" w:eastAsia="en-US" w:bidi="en-US"/>
      </w:rPr>
    </w:lvl>
  </w:abstractNum>
  <w:abstractNum w:abstractNumId="26" w15:restartNumberingAfterBreak="0">
    <w:nsid w:val="2ACE5CB9"/>
    <w:multiLevelType w:val="hybridMultilevel"/>
    <w:tmpl w:val="B9CC5BC4"/>
    <w:lvl w:ilvl="0" w:tplc="034A6DF0">
      <w:start w:val="1"/>
      <w:numFmt w:val="upperLetter"/>
      <w:lvlText w:val="(%1)"/>
      <w:lvlJc w:val="left"/>
      <w:pPr>
        <w:ind w:left="460" w:hanging="344"/>
      </w:pPr>
      <w:rPr>
        <w:rFonts w:ascii="Calibri" w:eastAsia="Calibri" w:hAnsi="Calibri" w:cs="Calibri" w:hint="default"/>
        <w:spacing w:val="0"/>
        <w:w w:val="100"/>
        <w:sz w:val="24"/>
        <w:szCs w:val="24"/>
        <w:lang w:val="en-US" w:eastAsia="en-US" w:bidi="en-US"/>
      </w:rPr>
    </w:lvl>
    <w:lvl w:ilvl="1" w:tplc="254072CA">
      <w:numFmt w:val="bullet"/>
      <w:lvlText w:val="•"/>
      <w:lvlJc w:val="left"/>
      <w:pPr>
        <w:ind w:left="804" w:hanging="344"/>
      </w:pPr>
      <w:rPr>
        <w:rFonts w:hint="default"/>
        <w:lang w:val="en-US" w:eastAsia="en-US" w:bidi="en-US"/>
      </w:rPr>
    </w:lvl>
    <w:lvl w:ilvl="2" w:tplc="45C271DC">
      <w:numFmt w:val="bullet"/>
      <w:lvlText w:val="•"/>
      <w:lvlJc w:val="left"/>
      <w:pPr>
        <w:ind w:left="1148" w:hanging="344"/>
      </w:pPr>
      <w:rPr>
        <w:rFonts w:hint="default"/>
        <w:lang w:val="en-US" w:eastAsia="en-US" w:bidi="en-US"/>
      </w:rPr>
    </w:lvl>
    <w:lvl w:ilvl="3" w:tplc="87D69EE6">
      <w:numFmt w:val="bullet"/>
      <w:lvlText w:val="•"/>
      <w:lvlJc w:val="left"/>
      <w:pPr>
        <w:ind w:left="1492" w:hanging="344"/>
      </w:pPr>
      <w:rPr>
        <w:rFonts w:hint="default"/>
        <w:lang w:val="en-US" w:eastAsia="en-US" w:bidi="en-US"/>
      </w:rPr>
    </w:lvl>
    <w:lvl w:ilvl="4" w:tplc="63841B90">
      <w:numFmt w:val="bullet"/>
      <w:lvlText w:val="•"/>
      <w:lvlJc w:val="left"/>
      <w:pPr>
        <w:ind w:left="1836" w:hanging="344"/>
      </w:pPr>
      <w:rPr>
        <w:rFonts w:hint="default"/>
        <w:lang w:val="en-US" w:eastAsia="en-US" w:bidi="en-US"/>
      </w:rPr>
    </w:lvl>
    <w:lvl w:ilvl="5" w:tplc="BF92DFAC">
      <w:numFmt w:val="bullet"/>
      <w:lvlText w:val="•"/>
      <w:lvlJc w:val="left"/>
      <w:pPr>
        <w:ind w:left="2180" w:hanging="344"/>
      </w:pPr>
      <w:rPr>
        <w:rFonts w:hint="default"/>
        <w:lang w:val="en-US" w:eastAsia="en-US" w:bidi="en-US"/>
      </w:rPr>
    </w:lvl>
    <w:lvl w:ilvl="6" w:tplc="5B14A5C2">
      <w:numFmt w:val="bullet"/>
      <w:lvlText w:val="•"/>
      <w:lvlJc w:val="left"/>
      <w:pPr>
        <w:ind w:left="2524" w:hanging="344"/>
      </w:pPr>
      <w:rPr>
        <w:rFonts w:hint="default"/>
        <w:lang w:val="en-US" w:eastAsia="en-US" w:bidi="en-US"/>
      </w:rPr>
    </w:lvl>
    <w:lvl w:ilvl="7" w:tplc="6CA8D54E">
      <w:numFmt w:val="bullet"/>
      <w:lvlText w:val="•"/>
      <w:lvlJc w:val="left"/>
      <w:pPr>
        <w:ind w:left="2868" w:hanging="344"/>
      </w:pPr>
      <w:rPr>
        <w:rFonts w:hint="default"/>
        <w:lang w:val="en-US" w:eastAsia="en-US" w:bidi="en-US"/>
      </w:rPr>
    </w:lvl>
    <w:lvl w:ilvl="8" w:tplc="91389FC8">
      <w:numFmt w:val="bullet"/>
      <w:lvlText w:val="•"/>
      <w:lvlJc w:val="left"/>
      <w:pPr>
        <w:ind w:left="3212" w:hanging="344"/>
      </w:pPr>
      <w:rPr>
        <w:rFonts w:hint="default"/>
        <w:lang w:val="en-US" w:eastAsia="en-US" w:bidi="en-US"/>
      </w:rPr>
    </w:lvl>
  </w:abstractNum>
  <w:abstractNum w:abstractNumId="27" w15:restartNumberingAfterBreak="0">
    <w:nsid w:val="2B0E687D"/>
    <w:multiLevelType w:val="hybridMultilevel"/>
    <w:tmpl w:val="BEECDEB8"/>
    <w:lvl w:ilvl="0" w:tplc="EBB28B16">
      <w:start w:val="1"/>
      <w:numFmt w:val="upperLetter"/>
      <w:lvlText w:val="(%1)"/>
      <w:lvlJc w:val="left"/>
      <w:pPr>
        <w:ind w:left="184" w:hanging="540"/>
      </w:pPr>
      <w:rPr>
        <w:rFonts w:ascii="Calibri" w:eastAsia="Calibri" w:hAnsi="Calibri" w:cs="Calibri" w:hint="default"/>
        <w:spacing w:val="-3"/>
        <w:w w:val="100"/>
        <w:sz w:val="24"/>
        <w:szCs w:val="24"/>
        <w:lang w:val="en-US" w:eastAsia="en-US" w:bidi="en-US"/>
      </w:rPr>
    </w:lvl>
    <w:lvl w:ilvl="1" w:tplc="58F2CBD4">
      <w:numFmt w:val="bullet"/>
      <w:lvlText w:val="•"/>
      <w:lvlJc w:val="left"/>
      <w:pPr>
        <w:ind w:left="525" w:hanging="540"/>
      </w:pPr>
      <w:rPr>
        <w:rFonts w:hint="default"/>
        <w:lang w:val="en-US" w:eastAsia="en-US" w:bidi="en-US"/>
      </w:rPr>
    </w:lvl>
    <w:lvl w:ilvl="2" w:tplc="1BF02246">
      <w:numFmt w:val="bullet"/>
      <w:lvlText w:val="•"/>
      <w:lvlJc w:val="left"/>
      <w:pPr>
        <w:ind w:left="870" w:hanging="540"/>
      </w:pPr>
      <w:rPr>
        <w:rFonts w:hint="default"/>
        <w:lang w:val="en-US" w:eastAsia="en-US" w:bidi="en-US"/>
      </w:rPr>
    </w:lvl>
    <w:lvl w:ilvl="3" w:tplc="4C82AFAA">
      <w:numFmt w:val="bullet"/>
      <w:lvlText w:val="•"/>
      <w:lvlJc w:val="left"/>
      <w:pPr>
        <w:ind w:left="1216" w:hanging="540"/>
      </w:pPr>
      <w:rPr>
        <w:rFonts w:hint="default"/>
        <w:lang w:val="en-US" w:eastAsia="en-US" w:bidi="en-US"/>
      </w:rPr>
    </w:lvl>
    <w:lvl w:ilvl="4" w:tplc="9B440DB8">
      <w:numFmt w:val="bullet"/>
      <w:lvlText w:val="•"/>
      <w:lvlJc w:val="left"/>
      <w:pPr>
        <w:ind w:left="1561" w:hanging="540"/>
      </w:pPr>
      <w:rPr>
        <w:rFonts w:hint="default"/>
        <w:lang w:val="en-US" w:eastAsia="en-US" w:bidi="en-US"/>
      </w:rPr>
    </w:lvl>
    <w:lvl w:ilvl="5" w:tplc="D05ABD70">
      <w:numFmt w:val="bullet"/>
      <w:lvlText w:val="•"/>
      <w:lvlJc w:val="left"/>
      <w:pPr>
        <w:ind w:left="1907" w:hanging="540"/>
      </w:pPr>
      <w:rPr>
        <w:rFonts w:hint="default"/>
        <w:lang w:val="en-US" w:eastAsia="en-US" w:bidi="en-US"/>
      </w:rPr>
    </w:lvl>
    <w:lvl w:ilvl="6" w:tplc="08D426A8">
      <w:numFmt w:val="bullet"/>
      <w:lvlText w:val="•"/>
      <w:lvlJc w:val="left"/>
      <w:pPr>
        <w:ind w:left="2252" w:hanging="540"/>
      </w:pPr>
      <w:rPr>
        <w:rFonts w:hint="default"/>
        <w:lang w:val="en-US" w:eastAsia="en-US" w:bidi="en-US"/>
      </w:rPr>
    </w:lvl>
    <w:lvl w:ilvl="7" w:tplc="6B1A43C0">
      <w:numFmt w:val="bullet"/>
      <w:lvlText w:val="•"/>
      <w:lvlJc w:val="left"/>
      <w:pPr>
        <w:ind w:left="2597" w:hanging="540"/>
      </w:pPr>
      <w:rPr>
        <w:rFonts w:hint="default"/>
        <w:lang w:val="en-US" w:eastAsia="en-US" w:bidi="en-US"/>
      </w:rPr>
    </w:lvl>
    <w:lvl w:ilvl="8" w:tplc="A5C4C368">
      <w:numFmt w:val="bullet"/>
      <w:lvlText w:val="•"/>
      <w:lvlJc w:val="left"/>
      <w:pPr>
        <w:ind w:left="2943" w:hanging="540"/>
      </w:pPr>
      <w:rPr>
        <w:rFonts w:hint="default"/>
        <w:lang w:val="en-US" w:eastAsia="en-US" w:bidi="en-US"/>
      </w:rPr>
    </w:lvl>
  </w:abstractNum>
  <w:abstractNum w:abstractNumId="28" w15:restartNumberingAfterBreak="0">
    <w:nsid w:val="2B691F05"/>
    <w:multiLevelType w:val="hybridMultilevel"/>
    <w:tmpl w:val="6C3837E0"/>
    <w:lvl w:ilvl="0" w:tplc="1A406F5A">
      <w:start w:val="2"/>
      <w:numFmt w:val="decimal"/>
      <w:lvlText w:val="(%1)"/>
      <w:lvlJc w:val="left"/>
      <w:pPr>
        <w:ind w:left="187" w:hanging="324"/>
      </w:pPr>
      <w:rPr>
        <w:rFonts w:ascii="Calibri" w:eastAsia="Calibri" w:hAnsi="Calibri" w:cs="Calibri" w:hint="default"/>
        <w:spacing w:val="-2"/>
        <w:w w:val="100"/>
        <w:sz w:val="24"/>
        <w:szCs w:val="24"/>
        <w:lang w:val="en-US" w:eastAsia="en-US" w:bidi="en-US"/>
      </w:rPr>
    </w:lvl>
    <w:lvl w:ilvl="1" w:tplc="50A42962">
      <w:start w:val="2"/>
      <w:numFmt w:val="decimal"/>
      <w:lvlText w:val="(%2)"/>
      <w:lvlJc w:val="left"/>
      <w:pPr>
        <w:ind w:left="460" w:hanging="324"/>
        <w:jc w:val="right"/>
      </w:pPr>
      <w:rPr>
        <w:rFonts w:ascii="Calibri" w:eastAsia="Calibri" w:hAnsi="Calibri" w:cs="Calibri" w:hint="default"/>
        <w:spacing w:val="-2"/>
        <w:w w:val="100"/>
        <w:sz w:val="24"/>
        <w:szCs w:val="24"/>
        <w:lang w:val="en-US" w:eastAsia="en-US" w:bidi="en-US"/>
      </w:rPr>
    </w:lvl>
    <w:lvl w:ilvl="2" w:tplc="F3B88004">
      <w:start w:val="1"/>
      <w:numFmt w:val="lowerRoman"/>
      <w:lvlText w:val="(%3)"/>
      <w:lvlJc w:val="left"/>
      <w:pPr>
        <w:ind w:left="460" w:hanging="260"/>
      </w:pPr>
      <w:rPr>
        <w:rFonts w:ascii="Calibri" w:eastAsia="Calibri" w:hAnsi="Calibri" w:cs="Calibri" w:hint="default"/>
        <w:spacing w:val="0"/>
        <w:w w:val="100"/>
        <w:sz w:val="24"/>
        <w:szCs w:val="24"/>
        <w:lang w:val="en-US" w:eastAsia="en-US" w:bidi="en-US"/>
      </w:rPr>
    </w:lvl>
    <w:lvl w:ilvl="3" w:tplc="A530C4A4">
      <w:numFmt w:val="bullet"/>
      <w:lvlText w:val="•"/>
      <w:lvlJc w:val="left"/>
      <w:pPr>
        <w:ind w:left="-471" w:hanging="260"/>
      </w:pPr>
      <w:rPr>
        <w:rFonts w:hint="default"/>
        <w:lang w:val="en-US" w:eastAsia="en-US" w:bidi="en-US"/>
      </w:rPr>
    </w:lvl>
    <w:lvl w:ilvl="4" w:tplc="744E5502">
      <w:numFmt w:val="bullet"/>
      <w:lvlText w:val="•"/>
      <w:lvlJc w:val="left"/>
      <w:pPr>
        <w:ind w:left="-936" w:hanging="260"/>
      </w:pPr>
      <w:rPr>
        <w:rFonts w:hint="default"/>
        <w:lang w:val="en-US" w:eastAsia="en-US" w:bidi="en-US"/>
      </w:rPr>
    </w:lvl>
    <w:lvl w:ilvl="5" w:tplc="BDC4A50C">
      <w:numFmt w:val="bullet"/>
      <w:lvlText w:val="•"/>
      <w:lvlJc w:val="left"/>
      <w:pPr>
        <w:ind w:left="-1401" w:hanging="260"/>
      </w:pPr>
      <w:rPr>
        <w:rFonts w:hint="default"/>
        <w:lang w:val="en-US" w:eastAsia="en-US" w:bidi="en-US"/>
      </w:rPr>
    </w:lvl>
    <w:lvl w:ilvl="6" w:tplc="4B2EB5E0">
      <w:numFmt w:val="bullet"/>
      <w:lvlText w:val="•"/>
      <w:lvlJc w:val="left"/>
      <w:pPr>
        <w:ind w:left="-1867" w:hanging="260"/>
      </w:pPr>
      <w:rPr>
        <w:rFonts w:hint="default"/>
        <w:lang w:val="en-US" w:eastAsia="en-US" w:bidi="en-US"/>
      </w:rPr>
    </w:lvl>
    <w:lvl w:ilvl="7" w:tplc="ED765162">
      <w:numFmt w:val="bullet"/>
      <w:lvlText w:val="•"/>
      <w:lvlJc w:val="left"/>
      <w:pPr>
        <w:ind w:left="-2332" w:hanging="260"/>
      </w:pPr>
      <w:rPr>
        <w:rFonts w:hint="default"/>
        <w:lang w:val="en-US" w:eastAsia="en-US" w:bidi="en-US"/>
      </w:rPr>
    </w:lvl>
    <w:lvl w:ilvl="8" w:tplc="7AAA45F0">
      <w:numFmt w:val="bullet"/>
      <w:lvlText w:val="•"/>
      <w:lvlJc w:val="left"/>
      <w:pPr>
        <w:ind w:left="-2797" w:hanging="260"/>
      </w:pPr>
      <w:rPr>
        <w:rFonts w:hint="default"/>
        <w:lang w:val="en-US" w:eastAsia="en-US" w:bidi="en-US"/>
      </w:rPr>
    </w:lvl>
  </w:abstractNum>
  <w:abstractNum w:abstractNumId="29" w15:restartNumberingAfterBreak="0">
    <w:nsid w:val="2C9208DB"/>
    <w:multiLevelType w:val="hybridMultilevel"/>
    <w:tmpl w:val="CF68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B66DC9"/>
    <w:multiLevelType w:val="hybridMultilevel"/>
    <w:tmpl w:val="769CDA86"/>
    <w:lvl w:ilvl="0" w:tplc="DE40E138">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CE622A7"/>
    <w:multiLevelType w:val="hybridMultilevel"/>
    <w:tmpl w:val="2132E07A"/>
    <w:lvl w:ilvl="0" w:tplc="5006487C">
      <w:start w:val="4"/>
      <w:numFmt w:val="lowerLetter"/>
      <w:lvlText w:val="(%1)"/>
      <w:lvlJc w:val="left"/>
      <w:pPr>
        <w:ind w:left="186" w:hanging="330"/>
        <w:jc w:val="right"/>
      </w:pPr>
      <w:rPr>
        <w:rFonts w:ascii="Calibri" w:eastAsia="Calibri" w:hAnsi="Calibri" w:cs="Calibri" w:hint="default"/>
        <w:spacing w:val="-2"/>
        <w:w w:val="100"/>
        <w:sz w:val="24"/>
        <w:szCs w:val="24"/>
        <w:lang w:val="en-US" w:eastAsia="en-US" w:bidi="en-US"/>
      </w:rPr>
    </w:lvl>
    <w:lvl w:ilvl="1" w:tplc="124C75B8">
      <w:numFmt w:val="bullet"/>
      <w:lvlText w:val="•"/>
      <w:lvlJc w:val="left"/>
      <w:pPr>
        <w:ind w:left="537" w:hanging="330"/>
      </w:pPr>
      <w:rPr>
        <w:rFonts w:hint="default"/>
        <w:lang w:val="en-US" w:eastAsia="en-US" w:bidi="en-US"/>
      </w:rPr>
    </w:lvl>
    <w:lvl w:ilvl="2" w:tplc="8B20D6EE">
      <w:numFmt w:val="bullet"/>
      <w:lvlText w:val="•"/>
      <w:lvlJc w:val="left"/>
      <w:pPr>
        <w:ind w:left="895" w:hanging="330"/>
      </w:pPr>
      <w:rPr>
        <w:rFonts w:hint="default"/>
        <w:lang w:val="en-US" w:eastAsia="en-US" w:bidi="en-US"/>
      </w:rPr>
    </w:lvl>
    <w:lvl w:ilvl="3" w:tplc="F09E90E6">
      <w:numFmt w:val="bullet"/>
      <w:lvlText w:val="•"/>
      <w:lvlJc w:val="left"/>
      <w:pPr>
        <w:ind w:left="1253" w:hanging="330"/>
      </w:pPr>
      <w:rPr>
        <w:rFonts w:hint="default"/>
        <w:lang w:val="en-US" w:eastAsia="en-US" w:bidi="en-US"/>
      </w:rPr>
    </w:lvl>
    <w:lvl w:ilvl="4" w:tplc="3A2AAA76">
      <w:numFmt w:val="bullet"/>
      <w:lvlText w:val="•"/>
      <w:lvlJc w:val="left"/>
      <w:pPr>
        <w:ind w:left="1611" w:hanging="330"/>
      </w:pPr>
      <w:rPr>
        <w:rFonts w:hint="default"/>
        <w:lang w:val="en-US" w:eastAsia="en-US" w:bidi="en-US"/>
      </w:rPr>
    </w:lvl>
    <w:lvl w:ilvl="5" w:tplc="E138D6BC">
      <w:numFmt w:val="bullet"/>
      <w:lvlText w:val="•"/>
      <w:lvlJc w:val="left"/>
      <w:pPr>
        <w:ind w:left="1969" w:hanging="330"/>
      </w:pPr>
      <w:rPr>
        <w:rFonts w:hint="default"/>
        <w:lang w:val="en-US" w:eastAsia="en-US" w:bidi="en-US"/>
      </w:rPr>
    </w:lvl>
    <w:lvl w:ilvl="6" w:tplc="6B728358">
      <w:numFmt w:val="bullet"/>
      <w:lvlText w:val="•"/>
      <w:lvlJc w:val="left"/>
      <w:pPr>
        <w:ind w:left="2327" w:hanging="330"/>
      </w:pPr>
      <w:rPr>
        <w:rFonts w:hint="default"/>
        <w:lang w:val="en-US" w:eastAsia="en-US" w:bidi="en-US"/>
      </w:rPr>
    </w:lvl>
    <w:lvl w:ilvl="7" w:tplc="3312890E">
      <w:numFmt w:val="bullet"/>
      <w:lvlText w:val="•"/>
      <w:lvlJc w:val="left"/>
      <w:pPr>
        <w:ind w:left="2684" w:hanging="330"/>
      </w:pPr>
      <w:rPr>
        <w:rFonts w:hint="default"/>
        <w:lang w:val="en-US" w:eastAsia="en-US" w:bidi="en-US"/>
      </w:rPr>
    </w:lvl>
    <w:lvl w:ilvl="8" w:tplc="6788682A">
      <w:numFmt w:val="bullet"/>
      <w:lvlText w:val="•"/>
      <w:lvlJc w:val="left"/>
      <w:pPr>
        <w:ind w:left="3042" w:hanging="330"/>
      </w:pPr>
      <w:rPr>
        <w:rFonts w:hint="default"/>
        <w:lang w:val="en-US" w:eastAsia="en-US" w:bidi="en-US"/>
      </w:rPr>
    </w:lvl>
  </w:abstractNum>
  <w:abstractNum w:abstractNumId="32" w15:restartNumberingAfterBreak="0">
    <w:nsid w:val="2E506A24"/>
    <w:multiLevelType w:val="hybridMultilevel"/>
    <w:tmpl w:val="518035E8"/>
    <w:lvl w:ilvl="0" w:tplc="86260922">
      <w:start w:val="1"/>
      <w:numFmt w:val="decimal"/>
      <w:lvlText w:val="%1."/>
      <w:lvlJc w:val="left"/>
      <w:pPr>
        <w:ind w:left="360" w:hanging="360"/>
      </w:pPr>
    </w:lvl>
    <w:lvl w:ilvl="1" w:tplc="DFD22972">
      <w:start w:val="1"/>
      <w:numFmt w:val="lowerLetter"/>
      <w:lvlText w:val="%2."/>
      <w:lvlJc w:val="left"/>
      <w:pPr>
        <w:ind w:left="1080" w:hanging="360"/>
      </w:pPr>
    </w:lvl>
    <w:lvl w:ilvl="2" w:tplc="6E7E589C">
      <w:start w:val="1"/>
      <w:numFmt w:val="lowerRoman"/>
      <w:lvlText w:val="%3."/>
      <w:lvlJc w:val="right"/>
      <w:pPr>
        <w:ind w:left="1800" w:hanging="180"/>
      </w:pPr>
    </w:lvl>
    <w:lvl w:ilvl="3" w:tplc="BDA03DEE">
      <w:start w:val="1"/>
      <w:numFmt w:val="decimal"/>
      <w:lvlText w:val="%4."/>
      <w:lvlJc w:val="left"/>
      <w:pPr>
        <w:ind w:left="2520" w:hanging="360"/>
      </w:pPr>
    </w:lvl>
    <w:lvl w:ilvl="4" w:tplc="20DA9EC6">
      <w:start w:val="1"/>
      <w:numFmt w:val="lowerLetter"/>
      <w:lvlText w:val="%5."/>
      <w:lvlJc w:val="left"/>
      <w:pPr>
        <w:ind w:left="3240" w:hanging="360"/>
      </w:pPr>
    </w:lvl>
    <w:lvl w:ilvl="5" w:tplc="A88223C0">
      <w:start w:val="1"/>
      <w:numFmt w:val="lowerRoman"/>
      <w:lvlText w:val="%6."/>
      <w:lvlJc w:val="right"/>
      <w:pPr>
        <w:ind w:left="3960" w:hanging="180"/>
      </w:pPr>
    </w:lvl>
    <w:lvl w:ilvl="6" w:tplc="BE8E075C">
      <w:start w:val="1"/>
      <w:numFmt w:val="decimal"/>
      <w:lvlText w:val="%7."/>
      <w:lvlJc w:val="left"/>
      <w:pPr>
        <w:ind w:left="4680" w:hanging="360"/>
      </w:pPr>
    </w:lvl>
    <w:lvl w:ilvl="7" w:tplc="92F2DA2E">
      <w:start w:val="1"/>
      <w:numFmt w:val="lowerLetter"/>
      <w:lvlText w:val="%8."/>
      <w:lvlJc w:val="left"/>
      <w:pPr>
        <w:ind w:left="5400" w:hanging="360"/>
      </w:pPr>
    </w:lvl>
    <w:lvl w:ilvl="8" w:tplc="D7042DCC">
      <w:start w:val="1"/>
      <w:numFmt w:val="lowerRoman"/>
      <w:lvlText w:val="%9."/>
      <w:lvlJc w:val="right"/>
      <w:pPr>
        <w:ind w:left="6120" w:hanging="180"/>
      </w:pPr>
    </w:lvl>
  </w:abstractNum>
  <w:abstractNum w:abstractNumId="33" w15:restartNumberingAfterBreak="0">
    <w:nsid w:val="2EAE05AD"/>
    <w:multiLevelType w:val="hybridMultilevel"/>
    <w:tmpl w:val="CAE0A6E2"/>
    <w:lvl w:ilvl="0" w:tplc="99920778">
      <w:start w:val="1"/>
      <w:numFmt w:val="decimal"/>
      <w:lvlText w:val="%1)"/>
      <w:lvlJc w:val="left"/>
      <w:pPr>
        <w:ind w:left="2261" w:hanging="360"/>
      </w:pPr>
      <w:rPr>
        <w:rFonts w:ascii="Calibri" w:eastAsia="Calibri" w:hAnsi="Calibri" w:cs="Calibri" w:hint="default"/>
        <w:spacing w:val="-2"/>
        <w:w w:val="100"/>
        <w:sz w:val="24"/>
        <w:szCs w:val="24"/>
        <w:lang w:val="en-US" w:eastAsia="en-US" w:bidi="en-US"/>
      </w:rPr>
    </w:lvl>
    <w:lvl w:ilvl="1" w:tplc="E73C6D32">
      <w:numFmt w:val="bullet"/>
      <w:lvlText w:val="•"/>
      <w:lvlJc w:val="left"/>
      <w:pPr>
        <w:ind w:left="3172" w:hanging="360"/>
      </w:pPr>
      <w:rPr>
        <w:rFonts w:hint="default"/>
        <w:lang w:val="en-US" w:eastAsia="en-US" w:bidi="en-US"/>
      </w:rPr>
    </w:lvl>
    <w:lvl w:ilvl="2" w:tplc="8196B4CC">
      <w:numFmt w:val="bullet"/>
      <w:lvlText w:val="•"/>
      <w:lvlJc w:val="left"/>
      <w:pPr>
        <w:ind w:left="4084" w:hanging="360"/>
      </w:pPr>
      <w:rPr>
        <w:rFonts w:hint="default"/>
        <w:lang w:val="en-US" w:eastAsia="en-US" w:bidi="en-US"/>
      </w:rPr>
    </w:lvl>
    <w:lvl w:ilvl="3" w:tplc="8B5CA8F0">
      <w:numFmt w:val="bullet"/>
      <w:lvlText w:val="•"/>
      <w:lvlJc w:val="left"/>
      <w:pPr>
        <w:ind w:left="4996" w:hanging="360"/>
      </w:pPr>
      <w:rPr>
        <w:rFonts w:hint="default"/>
        <w:lang w:val="en-US" w:eastAsia="en-US" w:bidi="en-US"/>
      </w:rPr>
    </w:lvl>
    <w:lvl w:ilvl="4" w:tplc="82E64C6A">
      <w:numFmt w:val="bullet"/>
      <w:lvlText w:val="•"/>
      <w:lvlJc w:val="left"/>
      <w:pPr>
        <w:ind w:left="5908" w:hanging="360"/>
      </w:pPr>
      <w:rPr>
        <w:rFonts w:hint="default"/>
        <w:lang w:val="en-US" w:eastAsia="en-US" w:bidi="en-US"/>
      </w:rPr>
    </w:lvl>
    <w:lvl w:ilvl="5" w:tplc="CC4ADF64">
      <w:numFmt w:val="bullet"/>
      <w:lvlText w:val="•"/>
      <w:lvlJc w:val="left"/>
      <w:pPr>
        <w:ind w:left="6820" w:hanging="360"/>
      </w:pPr>
      <w:rPr>
        <w:rFonts w:hint="default"/>
        <w:lang w:val="en-US" w:eastAsia="en-US" w:bidi="en-US"/>
      </w:rPr>
    </w:lvl>
    <w:lvl w:ilvl="6" w:tplc="920E905A">
      <w:numFmt w:val="bullet"/>
      <w:lvlText w:val="•"/>
      <w:lvlJc w:val="left"/>
      <w:pPr>
        <w:ind w:left="7732" w:hanging="360"/>
      </w:pPr>
      <w:rPr>
        <w:rFonts w:hint="default"/>
        <w:lang w:val="en-US" w:eastAsia="en-US" w:bidi="en-US"/>
      </w:rPr>
    </w:lvl>
    <w:lvl w:ilvl="7" w:tplc="73B2E8AE">
      <w:numFmt w:val="bullet"/>
      <w:lvlText w:val="•"/>
      <w:lvlJc w:val="left"/>
      <w:pPr>
        <w:ind w:left="8644" w:hanging="360"/>
      </w:pPr>
      <w:rPr>
        <w:rFonts w:hint="default"/>
        <w:lang w:val="en-US" w:eastAsia="en-US" w:bidi="en-US"/>
      </w:rPr>
    </w:lvl>
    <w:lvl w:ilvl="8" w:tplc="01A44508">
      <w:numFmt w:val="bullet"/>
      <w:lvlText w:val="•"/>
      <w:lvlJc w:val="left"/>
      <w:pPr>
        <w:ind w:left="9556" w:hanging="360"/>
      </w:pPr>
      <w:rPr>
        <w:rFonts w:hint="default"/>
        <w:lang w:val="en-US" w:eastAsia="en-US" w:bidi="en-US"/>
      </w:rPr>
    </w:lvl>
  </w:abstractNum>
  <w:abstractNum w:abstractNumId="34" w15:restartNumberingAfterBreak="0">
    <w:nsid w:val="30F43D1B"/>
    <w:multiLevelType w:val="hybridMultilevel"/>
    <w:tmpl w:val="E37802D2"/>
    <w:lvl w:ilvl="0" w:tplc="98A47096">
      <w:start w:val="1"/>
      <w:numFmt w:val="upperLetter"/>
      <w:lvlText w:val="(%1)"/>
      <w:lvlJc w:val="left"/>
      <w:pPr>
        <w:ind w:left="722" w:hanging="344"/>
      </w:pPr>
      <w:rPr>
        <w:rFonts w:ascii="Calibri" w:eastAsia="Calibri" w:hAnsi="Calibri" w:cs="Calibri" w:hint="default"/>
        <w:spacing w:val="0"/>
        <w:w w:val="100"/>
        <w:sz w:val="24"/>
        <w:szCs w:val="24"/>
        <w:lang w:val="en-US" w:eastAsia="en-US" w:bidi="en-US"/>
      </w:rPr>
    </w:lvl>
    <w:lvl w:ilvl="1" w:tplc="A36606BA">
      <w:numFmt w:val="bullet"/>
      <w:lvlText w:val="•"/>
      <w:lvlJc w:val="left"/>
      <w:pPr>
        <w:ind w:left="1008" w:hanging="344"/>
      </w:pPr>
      <w:rPr>
        <w:rFonts w:hint="default"/>
        <w:lang w:val="en-US" w:eastAsia="en-US" w:bidi="en-US"/>
      </w:rPr>
    </w:lvl>
    <w:lvl w:ilvl="2" w:tplc="8BBC321A">
      <w:numFmt w:val="bullet"/>
      <w:lvlText w:val="•"/>
      <w:lvlJc w:val="left"/>
      <w:pPr>
        <w:ind w:left="1297" w:hanging="344"/>
      </w:pPr>
      <w:rPr>
        <w:rFonts w:hint="default"/>
        <w:lang w:val="en-US" w:eastAsia="en-US" w:bidi="en-US"/>
      </w:rPr>
    </w:lvl>
    <w:lvl w:ilvl="3" w:tplc="9948F120">
      <w:numFmt w:val="bullet"/>
      <w:lvlText w:val="•"/>
      <w:lvlJc w:val="left"/>
      <w:pPr>
        <w:ind w:left="1586" w:hanging="344"/>
      </w:pPr>
      <w:rPr>
        <w:rFonts w:hint="default"/>
        <w:lang w:val="en-US" w:eastAsia="en-US" w:bidi="en-US"/>
      </w:rPr>
    </w:lvl>
    <w:lvl w:ilvl="4" w:tplc="D7DCCE68">
      <w:numFmt w:val="bullet"/>
      <w:lvlText w:val="•"/>
      <w:lvlJc w:val="left"/>
      <w:pPr>
        <w:ind w:left="1875" w:hanging="344"/>
      </w:pPr>
      <w:rPr>
        <w:rFonts w:hint="default"/>
        <w:lang w:val="en-US" w:eastAsia="en-US" w:bidi="en-US"/>
      </w:rPr>
    </w:lvl>
    <w:lvl w:ilvl="5" w:tplc="EA625FB2">
      <w:numFmt w:val="bullet"/>
      <w:lvlText w:val="•"/>
      <w:lvlJc w:val="left"/>
      <w:pPr>
        <w:ind w:left="2163" w:hanging="344"/>
      </w:pPr>
      <w:rPr>
        <w:rFonts w:hint="default"/>
        <w:lang w:val="en-US" w:eastAsia="en-US" w:bidi="en-US"/>
      </w:rPr>
    </w:lvl>
    <w:lvl w:ilvl="6" w:tplc="99B2EB74">
      <w:numFmt w:val="bullet"/>
      <w:lvlText w:val="•"/>
      <w:lvlJc w:val="left"/>
      <w:pPr>
        <w:ind w:left="2452" w:hanging="344"/>
      </w:pPr>
      <w:rPr>
        <w:rFonts w:hint="default"/>
        <w:lang w:val="en-US" w:eastAsia="en-US" w:bidi="en-US"/>
      </w:rPr>
    </w:lvl>
    <w:lvl w:ilvl="7" w:tplc="82D239A8">
      <w:numFmt w:val="bullet"/>
      <w:lvlText w:val="•"/>
      <w:lvlJc w:val="left"/>
      <w:pPr>
        <w:ind w:left="2741" w:hanging="344"/>
      </w:pPr>
      <w:rPr>
        <w:rFonts w:hint="default"/>
        <w:lang w:val="en-US" w:eastAsia="en-US" w:bidi="en-US"/>
      </w:rPr>
    </w:lvl>
    <w:lvl w:ilvl="8" w:tplc="3706599C">
      <w:numFmt w:val="bullet"/>
      <w:lvlText w:val="•"/>
      <w:lvlJc w:val="left"/>
      <w:pPr>
        <w:ind w:left="3030" w:hanging="344"/>
      </w:pPr>
      <w:rPr>
        <w:rFonts w:hint="default"/>
        <w:lang w:val="en-US" w:eastAsia="en-US" w:bidi="en-US"/>
      </w:rPr>
    </w:lvl>
  </w:abstractNum>
  <w:abstractNum w:abstractNumId="35" w15:restartNumberingAfterBreak="0">
    <w:nsid w:val="32581F94"/>
    <w:multiLevelType w:val="hybridMultilevel"/>
    <w:tmpl w:val="34981A46"/>
    <w:lvl w:ilvl="0" w:tplc="34424CC2">
      <w:start w:val="2"/>
      <w:numFmt w:val="lowerRoman"/>
      <w:lvlText w:val="(%1)"/>
      <w:lvlJc w:val="left"/>
      <w:pPr>
        <w:ind w:left="192" w:hanging="315"/>
        <w:jc w:val="right"/>
      </w:pPr>
      <w:rPr>
        <w:rFonts w:ascii="Calibri" w:eastAsia="Calibri" w:hAnsi="Calibri" w:cs="Calibri" w:hint="default"/>
        <w:spacing w:val="0"/>
        <w:w w:val="100"/>
        <w:sz w:val="24"/>
        <w:szCs w:val="24"/>
        <w:lang w:val="en-US" w:eastAsia="en-US" w:bidi="en-US"/>
      </w:rPr>
    </w:lvl>
    <w:lvl w:ilvl="1" w:tplc="41EA31EC">
      <w:start w:val="1"/>
      <w:numFmt w:val="upperLetter"/>
      <w:lvlText w:val="(%2)"/>
      <w:lvlJc w:val="left"/>
      <w:pPr>
        <w:ind w:left="192" w:hanging="344"/>
      </w:pPr>
      <w:rPr>
        <w:rFonts w:ascii="Calibri" w:eastAsia="Calibri" w:hAnsi="Calibri" w:cs="Calibri" w:hint="default"/>
        <w:spacing w:val="0"/>
        <w:w w:val="100"/>
        <w:sz w:val="24"/>
        <w:szCs w:val="24"/>
        <w:lang w:val="en-US" w:eastAsia="en-US" w:bidi="en-US"/>
      </w:rPr>
    </w:lvl>
    <w:lvl w:ilvl="2" w:tplc="AF302F3C">
      <w:numFmt w:val="bullet"/>
      <w:lvlText w:val="•"/>
      <w:lvlJc w:val="left"/>
      <w:pPr>
        <w:ind w:left="912" w:hanging="344"/>
      </w:pPr>
      <w:rPr>
        <w:rFonts w:hint="default"/>
        <w:lang w:val="en-US" w:eastAsia="en-US" w:bidi="en-US"/>
      </w:rPr>
    </w:lvl>
    <w:lvl w:ilvl="3" w:tplc="83EA234C">
      <w:numFmt w:val="bullet"/>
      <w:lvlText w:val="•"/>
      <w:lvlJc w:val="left"/>
      <w:pPr>
        <w:ind w:left="1269" w:hanging="344"/>
      </w:pPr>
      <w:rPr>
        <w:rFonts w:hint="default"/>
        <w:lang w:val="en-US" w:eastAsia="en-US" w:bidi="en-US"/>
      </w:rPr>
    </w:lvl>
    <w:lvl w:ilvl="4" w:tplc="5CD4C14E">
      <w:numFmt w:val="bullet"/>
      <w:lvlText w:val="•"/>
      <w:lvlJc w:val="left"/>
      <w:pPr>
        <w:ind w:left="1625" w:hanging="344"/>
      </w:pPr>
      <w:rPr>
        <w:rFonts w:hint="default"/>
        <w:lang w:val="en-US" w:eastAsia="en-US" w:bidi="en-US"/>
      </w:rPr>
    </w:lvl>
    <w:lvl w:ilvl="5" w:tplc="71ECFFC4">
      <w:numFmt w:val="bullet"/>
      <w:lvlText w:val="•"/>
      <w:lvlJc w:val="left"/>
      <w:pPr>
        <w:ind w:left="1981" w:hanging="344"/>
      </w:pPr>
      <w:rPr>
        <w:rFonts w:hint="default"/>
        <w:lang w:val="en-US" w:eastAsia="en-US" w:bidi="en-US"/>
      </w:rPr>
    </w:lvl>
    <w:lvl w:ilvl="6" w:tplc="8AE4CABA">
      <w:numFmt w:val="bullet"/>
      <w:lvlText w:val="•"/>
      <w:lvlJc w:val="left"/>
      <w:pPr>
        <w:ind w:left="2338" w:hanging="344"/>
      </w:pPr>
      <w:rPr>
        <w:rFonts w:hint="default"/>
        <w:lang w:val="en-US" w:eastAsia="en-US" w:bidi="en-US"/>
      </w:rPr>
    </w:lvl>
    <w:lvl w:ilvl="7" w:tplc="BAE228EA">
      <w:numFmt w:val="bullet"/>
      <w:lvlText w:val="•"/>
      <w:lvlJc w:val="left"/>
      <w:pPr>
        <w:ind w:left="2694" w:hanging="344"/>
      </w:pPr>
      <w:rPr>
        <w:rFonts w:hint="default"/>
        <w:lang w:val="en-US" w:eastAsia="en-US" w:bidi="en-US"/>
      </w:rPr>
    </w:lvl>
    <w:lvl w:ilvl="8" w:tplc="20688B0E">
      <w:numFmt w:val="bullet"/>
      <w:lvlText w:val="•"/>
      <w:lvlJc w:val="left"/>
      <w:pPr>
        <w:ind w:left="3051" w:hanging="344"/>
      </w:pPr>
      <w:rPr>
        <w:rFonts w:hint="default"/>
        <w:lang w:val="en-US" w:eastAsia="en-US" w:bidi="en-US"/>
      </w:rPr>
    </w:lvl>
  </w:abstractNum>
  <w:abstractNum w:abstractNumId="36" w15:restartNumberingAfterBreak="0">
    <w:nsid w:val="32AD4EC4"/>
    <w:multiLevelType w:val="hybridMultilevel"/>
    <w:tmpl w:val="F130599C"/>
    <w:lvl w:ilvl="0" w:tplc="24343CA8">
      <w:start w:val="1"/>
      <w:numFmt w:val="decimal"/>
      <w:lvlText w:val="%1."/>
      <w:lvlJc w:val="left"/>
      <w:pPr>
        <w:ind w:left="1470" w:hanging="290"/>
      </w:pPr>
      <w:rPr>
        <w:rFonts w:ascii="Calibri" w:eastAsia="Calibri" w:hAnsi="Calibri" w:cs="Calibri" w:hint="default"/>
        <w:spacing w:val="-6"/>
        <w:w w:val="100"/>
        <w:sz w:val="24"/>
        <w:szCs w:val="24"/>
        <w:lang w:val="en-US" w:eastAsia="en-US" w:bidi="en-US"/>
      </w:rPr>
    </w:lvl>
    <w:lvl w:ilvl="1" w:tplc="4A78732E">
      <w:numFmt w:val="bullet"/>
      <w:lvlText w:val=""/>
      <w:lvlJc w:val="left"/>
      <w:pPr>
        <w:ind w:left="1901" w:hanging="360"/>
      </w:pPr>
      <w:rPr>
        <w:rFonts w:ascii="Symbol" w:eastAsia="Symbol" w:hAnsi="Symbol" w:cs="Symbol" w:hint="default"/>
        <w:w w:val="100"/>
        <w:sz w:val="24"/>
        <w:szCs w:val="24"/>
        <w:lang w:val="en-US" w:eastAsia="en-US" w:bidi="en-US"/>
      </w:rPr>
    </w:lvl>
    <w:lvl w:ilvl="2" w:tplc="04E401BA">
      <w:numFmt w:val="bullet"/>
      <w:lvlText w:val="•"/>
      <w:lvlJc w:val="left"/>
      <w:pPr>
        <w:ind w:left="2953" w:hanging="360"/>
      </w:pPr>
      <w:rPr>
        <w:rFonts w:hint="default"/>
        <w:lang w:val="en-US" w:eastAsia="en-US" w:bidi="en-US"/>
      </w:rPr>
    </w:lvl>
    <w:lvl w:ilvl="3" w:tplc="B6A675BA">
      <w:numFmt w:val="bullet"/>
      <w:lvlText w:val="•"/>
      <w:lvlJc w:val="left"/>
      <w:pPr>
        <w:ind w:left="4006" w:hanging="360"/>
      </w:pPr>
      <w:rPr>
        <w:rFonts w:hint="default"/>
        <w:lang w:val="en-US" w:eastAsia="en-US" w:bidi="en-US"/>
      </w:rPr>
    </w:lvl>
    <w:lvl w:ilvl="4" w:tplc="EAE61EA4">
      <w:numFmt w:val="bullet"/>
      <w:lvlText w:val="•"/>
      <w:lvlJc w:val="left"/>
      <w:pPr>
        <w:ind w:left="5060" w:hanging="360"/>
      </w:pPr>
      <w:rPr>
        <w:rFonts w:hint="default"/>
        <w:lang w:val="en-US" w:eastAsia="en-US" w:bidi="en-US"/>
      </w:rPr>
    </w:lvl>
    <w:lvl w:ilvl="5" w:tplc="E25C6E96">
      <w:numFmt w:val="bullet"/>
      <w:lvlText w:val="•"/>
      <w:lvlJc w:val="left"/>
      <w:pPr>
        <w:ind w:left="6113" w:hanging="360"/>
      </w:pPr>
      <w:rPr>
        <w:rFonts w:hint="default"/>
        <w:lang w:val="en-US" w:eastAsia="en-US" w:bidi="en-US"/>
      </w:rPr>
    </w:lvl>
    <w:lvl w:ilvl="6" w:tplc="002CFB0E">
      <w:numFmt w:val="bullet"/>
      <w:lvlText w:val="•"/>
      <w:lvlJc w:val="left"/>
      <w:pPr>
        <w:ind w:left="7166" w:hanging="360"/>
      </w:pPr>
      <w:rPr>
        <w:rFonts w:hint="default"/>
        <w:lang w:val="en-US" w:eastAsia="en-US" w:bidi="en-US"/>
      </w:rPr>
    </w:lvl>
    <w:lvl w:ilvl="7" w:tplc="0B42517E">
      <w:numFmt w:val="bullet"/>
      <w:lvlText w:val="•"/>
      <w:lvlJc w:val="left"/>
      <w:pPr>
        <w:ind w:left="8220" w:hanging="360"/>
      </w:pPr>
      <w:rPr>
        <w:rFonts w:hint="default"/>
        <w:lang w:val="en-US" w:eastAsia="en-US" w:bidi="en-US"/>
      </w:rPr>
    </w:lvl>
    <w:lvl w:ilvl="8" w:tplc="9FB6B9B8">
      <w:numFmt w:val="bullet"/>
      <w:lvlText w:val="•"/>
      <w:lvlJc w:val="left"/>
      <w:pPr>
        <w:ind w:left="9273" w:hanging="360"/>
      </w:pPr>
      <w:rPr>
        <w:rFonts w:hint="default"/>
        <w:lang w:val="en-US" w:eastAsia="en-US" w:bidi="en-US"/>
      </w:rPr>
    </w:lvl>
  </w:abstractNum>
  <w:abstractNum w:abstractNumId="37" w15:restartNumberingAfterBreak="0">
    <w:nsid w:val="34026715"/>
    <w:multiLevelType w:val="hybridMultilevel"/>
    <w:tmpl w:val="A9861DA8"/>
    <w:lvl w:ilvl="0" w:tplc="06DC94AC">
      <w:numFmt w:val="bullet"/>
      <w:lvlText w:val=""/>
      <w:lvlJc w:val="left"/>
      <w:pPr>
        <w:ind w:left="1901" w:hanging="360"/>
      </w:pPr>
      <w:rPr>
        <w:rFonts w:ascii="Symbol" w:eastAsia="Symbol" w:hAnsi="Symbol" w:cs="Symbol" w:hint="default"/>
        <w:w w:val="100"/>
        <w:sz w:val="24"/>
        <w:szCs w:val="24"/>
        <w:lang w:val="en-US" w:eastAsia="en-US" w:bidi="en-US"/>
      </w:rPr>
    </w:lvl>
    <w:lvl w:ilvl="1" w:tplc="0A1E8838">
      <w:numFmt w:val="bullet"/>
      <w:lvlText w:val="•"/>
      <w:lvlJc w:val="left"/>
      <w:pPr>
        <w:ind w:left="2260" w:hanging="360"/>
      </w:pPr>
      <w:rPr>
        <w:rFonts w:hint="default"/>
        <w:lang w:val="en-US" w:eastAsia="en-US" w:bidi="en-US"/>
      </w:rPr>
    </w:lvl>
    <w:lvl w:ilvl="2" w:tplc="70BC5E10">
      <w:numFmt w:val="bullet"/>
      <w:lvlText w:val="•"/>
      <w:lvlJc w:val="left"/>
      <w:pPr>
        <w:ind w:left="3273" w:hanging="360"/>
      </w:pPr>
      <w:rPr>
        <w:rFonts w:hint="default"/>
        <w:lang w:val="en-US" w:eastAsia="en-US" w:bidi="en-US"/>
      </w:rPr>
    </w:lvl>
    <w:lvl w:ilvl="3" w:tplc="FE1E6402">
      <w:numFmt w:val="bullet"/>
      <w:lvlText w:val="•"/>
      <w:lvlJc w:val="left"/>
      <w:pPr>
        <w:ind w:left="4286" w:hanging="360"/>
      </w:pPr>
      <w:rPr>
        <w:rFonts w:hint="default"/>
        <w:lang w:val="en-US" w:eastAsia="en-US" w:bidi="en-US"/>
      </w:rPr>
    </w:lvl>
    <w:lvl w:ilvl="4" w:tplc="353EE8DC">
      <w:numFmt w:val="bullet"/>
      <w:lvlText w:val="•"/>
      <w:lvlJc w:val="left"/>
      <w:pPr>
        <w:ind w:left="5300" w:hanging="360"/>
      </w:pPr>
      <w:rPr>
        <w:rFonts w:hint="default"/>
        <w:lang w:val="en-US" w:eastAsia="en-US" w:bidi="en-US"/>
      </w:rPr>
    </w:lvl>
    <w:lvl w:ilvl="5" w:tplc="C8A04604">
      <w:numFmt w:val="bullet"/>
      <w:lvlText w:val="•"/>
      <w:lvlJc w:val="left"/>
      <w:pPr>
        <w:ind w:left="6313" w:hanging="360"/>
      </w:pPr>
      <w:rPr>
        <w:rFonts w:hint="default"/>
        <w:lang w:val="en-US" w:eastAsia="en-US" w:bidi="en-US"/>
      </w:rPr>
    </w:lvl>
    <w:lvl w:ilvl="6" w:tplc="860AA2A4">
      <w:numFmt w:val="bullet"/>
      <w:lvlText w:val="•"/>
      <w:lvlJc w:val="left"/>
      <w:pPr>
        <w:ind w:left="7326" w:hanging="360"/>
      </w:pPr>
      <w:rPr>
        <w:rFonts w:hint="default"/>
        <w:lang w:val="en-US" w:eastAsia="en-US" w:bidi="en-US"/>
      </w:rPr>
    </w:lvl>
    <w:lvl w:ilvl="7" w:tplc="0680C66C">
      <w:numFmt w:val="bullet"/>
      <w:lvlText w:val="•"/>
      <w:lvlJc w:val="left"/>
      <w:pPr>
        <w:ind w:left="8340" w:hanging="360"/>
      </w:pPr>
      <w:rPr>
        <w:rFonts w:hint="default"/>
        <w:lang w:val="en-US" w:eastAsia="en-US" w:bidi="en-US"/>
      </w:rPr>
    </w:lvl>
    <w:lvl w:ilvl="8" w:tplc="9CC6E8D8">
      <w:numFmt w:val="bullet"/>
      <w:lvlText w:val="•"/>
      <w:lvlJc w:val="left"/>
      <w:pPr>
        <w:ind w:left="9353" w:hanging="360"/>
      </w:pPr>
      <w:rPr>
        <w:rFonts w:hint="default"/>
        <w:lang w:val="en-US" w:eastAsia="en-US" w:bidi="en-US"/>
      </w:rPr>
    </w:lvl>
  </w:abstractNum>
  <w:abstractNum w:abstractNumId="38" w15:restartNumberingAfterBreak="0">
    <w:nsid w:val="34E863EA"/>
    <w:multiLevelType w:val="hybridMultilevel"/>
    <w:tmpl w:val="B2F614BA"/>
    <w:lvl w:ilvl="0" w:tplc="69A430CC">
      <w:start w:val="2"/>
      <w:numFmt w:val="upperLetter"/>
      <w:lvlText w:val="(%1)"/>
      <w:lvlJc w:val="left"/>
      <w:pPr>
        <w:ind w:left="186" w:hanging="335"/>
      </w:pPr>
      <w:rPr>
        <w:rFonts w:ascii="Calibri" w:eastAsia="Calibri" w:hAnsi="Calibri" w:cs="Calibri" w:hint="default"/>
        <w:spacing w:val="0"/>
        <w:w w:val="100"/>
        <w:sz w:val="24"/>
        <w:szCs w:val="24"/>
        <w:lang w:val="en-US" w:eastAsia="en-US" w:bidi="en-US"/>
      </w:rPr>
    </w:lvl>
    <w:lvl w:ilvl="1" w:tplc="89FE3F24">
      <w:numFmt w:val="bullet"/>
      <w:lvlText w:val="•"/>
      <w:lvlJc w:val="left"/>
      <w:pPr>
        <w:ind w:left="521" w:hanging="335"/>
      </w:pPr>
      <w:rPr>
        <w:rFonts w:hint="default"/>
        <w:lang w:val="en-US" w:eastAsia="en-US" w:bidi="en-US"/>
      </w:rPr>
    </w:lvl>
    <w:lvl w:ilvl="2" w:tplc="995CF8BE">
      <w:numFmt w:val="bullet"/>
      <w:lvlText w:val="•"/>
      <w:lvlJc w:val="left"/>
      <w:pPr>
        <w:ind w:left="863" w:hanging="335"/>
      </w:pPr>
      <w:rPr>
        <w:rFonts w:hint="default"/>
        <w:lang w:val="en-US" w:eastAsia="en-US" w:bidi="en-US"/>
      </w:rPr>
    </w:lvl>
    <w:lvl w:ilvl="3" w:tplc="1382B162">
      <w:numFmt w:val="bullet"/>
      <w:lvlText w:val="•"/>
      <w:lvlJc w:val="left"/>
      <w:pPr>
        <w:ind w:left="1204" w:hanging="335"/>
      </w:pPr>
      <w:rPr>
        <w:rFonts w:hint="default"/>
        <w:lang w:val="en-US" w:eastAsia="en-US" w:bidi="en-US"/>
      </w:rPr>
    </w:lvl>
    <w:lvl w:ilvl="4" w:tplc="888285EC">
      <w:numFmt w:val="bullet"/>
      <w:lvlText w:val="•"/>
      <w:lvlJc w:val="left"/>
      <w:pPr>
        <w:ind w:left="1546" w:hanging="335"/>
      </w:pPr>
      <w:rPr>
        <w:rFonts w:hint="default"/>
        <w:lang w:val="en-US" w:eastAsia="en-US" w:bidi="en-US"/>
      </w:rPr>
    </w:lvl>
    <w:lvl w:ilvl="5" w:tplc="4000C10E">
      <w:numFmt w:val="bullet"/>
      <w:lvlText w:val="•"/>
      <w:lvlJc w:val="left"/>
      <w:pPr>
        <w:ind w:left="1888" w:hanging="335"/>
      </w:pPr>
      <w:rPr>
        <w:rFonts w:hint="default"/>
        <w:lang w:val="en-US" w:eastAsia="en-US" w:bidi="en-US"/>
      </w:rPr>
    </w:lvl>
    <w:lvl w:ilvl="6" w:tplc="EBB62B64">
      <w:numFmt w:val="bullet"/>
      <w:lvlText w:val="•"/>
      <w:lvlJc w:val="left"/>
      <w:pPr>
        <w:ind w:left="2229" w:hanging="335"/>
      </w:pPr>
      <w:rPr>
        <w:rFonts w:hint="default"/>
        <w:lang w:val="en-US" w:eastAsia="en-US" w:bidi="en-US"/>
      </w:rPr>
    </w:lvl>
    <w:lvl w:ilvl="7" w:tplc="F8C2EBC4">
      <w:numFmt w:val="bullet"/>
      <w:lvlText w:val="•"/>
      <w:lvlJc w:val="left"/>
      <w:pPr>
        <w:ind w:left="2571" w:hanging="335"/>
      </w:pPr>
      <w:rPr>
        <w:rFonts w:hint="default"/>
        <w:lang w:val="en-US" w:eastAsia="en-US" w:bidi="en-US"/>
      </w:rPr>
    </w:lvl>
    <w:lvl w:ilvl="8" w:tplc="6CD818F8">
      <w:numFmt w:val="bullet"/>
      <w:lvlText w:val="•"/>
      <w:lvlJc w:val="left"/>
      <w:pPr>
        <w:ind w:left="2913" w:hanging="335"/>
      </w:pPr>
      <w:rPr>
        <w:rFonts w:hint="default"/>
        <w:lang w:val="en-US" w:eastAsia="en-US" w:bidi="en-US"/>
      </w:rPr>
    </w:lvl>
  </w:abstractNum>
  <w:abstractNum w:abstractNumId="39" w15:restartNumberingAfterBreak="0">
    <w:nsid w:val="35CE62FA"/>
    <w:multiLevelType w:val="hybridMultilevel"/>
    <w:tmpl w:val="C6AE78B2"/>
    <w:lvl w:ilvl="0" w:tplc="B4F469F6">
      <w:start w:val="2"/>
      <w:numFmt w:val="lowerRoman"/>
      <w:lvlText w:val="(%1)"/>
      <w:lvlJc w:val="left"/>
      <w:pPr>
        <w:ind w:left="184" w:hanging="315"/>
      </w:pPr>
      <w:rPr>
        <w:rFonts w:ascii="Calibri" w:eastAsia="Calibri" w:hAnsi="Calibri" w:cs="Calibri" w:hint="default"/>
        <w:spacing w:val="0"/>
        <w:w w:val="100"/>
        <w:sz w:val="24"/>
        <w:szCs w:val="24"/>
        <w:lang w:val="en-US" w:eastAsia="en-US" w:bidi="en-US"/>
      </w:rPr>
    </w:lvl>
    <w:lvl w:ilvl="1" w:tplc="5D1A3D82">
      <w:start w:val="2"/>
      <w:numFmt w:val="lowerRoman"/>
      <w:lvlText w:val="(%2)"/>
      <w:lvlJc w:val="left"/>
      <w:pPr>
        <w:ind w:left="645" w:hanging="315"/>
      </w:pPr>
      <w:rPr>
        <w:rFonts w:ascii="Calibri" w:eastAsia="Calibri" w:hAnsi="Calibri" w:cs="Calibri" w:hint="default"/>
        <w:spacing w:val="0"/>
        <w:w w:val="100"/>
        <w:sz w:val="24"/>
        <w:szCs w:val="24"/>
        <w:lang w:val="en-US" w:eastAsia="en-US" w:bidi="en-US"/>
      </w:rPr>
    </w:lvl>
    <w:lvl w:ilvl="2" w:tplc="0DB2BC42">
      <w:numFmt w:val="bullet"/>
      <w:lvlText w:val="•"/>
      <w:lvlJc w:val="left"/>
      <w:pPr>
        <w:ind w:left="152" w:hanging="315"/>
      </w:pPr>
      <w:rPr>
        <w:rFonts w:hint="default"/>
        <w:lang w:val="en-US" w:eastAsia="en-US" w:bidi="en-US"/>
      </w:rPr>
    </w:lvl>
    <w:lvl w:ilvl="3" w:tplc="D64821EE">
      <w:numFmt w:val="bullet"/>
      <w:lvlText w:val="•"/>
      <w:lvlJc w:val="left"/>
      <w:pPr>
        <w:ind w:left="-336" w:hanging="315"/>
      </w:pPr>
      <w:rPr>
        <w:rFonts w:hint="default"/>
        <w:lang w:val="en-US" w:eastAsia="en-US" w:bidi="en-US"/>
      </w:rPr>
    </w:lvl>
    <w:lvl w:ilvl="4" w:tplc="FA66A4D6">
      <w:numFmt w:val="bullet"/>
      <w:lvlText w:val="•"/>
      <w:lvlJc w:val="left"/>
      <w:pPr>
        <w:ind w:left="-824" w:hanging="315"/>
      </w:pPr>
      <w:rPr>
        <w:rFonts w:hint="default"/>
        <w:lang w:val="en-US" w:eastAsia="en-US" w:bidi="en-US"/>
      </w:rPr>
    </w:lvl>
    <w:lvl w:ilvl="5" w:tplc="552E3ECA">
      <w:numFmt w:val="bullet"/>
      <w:lvlText w:val="•"/>
      <w:lvlJc w:val="left"/>
      <w:pPr>
        <w:ind w:left="-1312" w:hanging="315"/>
      </w:pPr>
      <w:rPr>
        <w:rFonts w:hint="default"/>
        <w:lang w:val="en-US" w:eastAsia="en-US" w:bidi="en-US"/>
      </w:rPr>
    </w:lvl>
    <w:lvl w:ilvl="6" w:tplc="351AB260">
      <w:numFmt w:val="bullet"/>
      <w:lvlText w:val="•"/>
      <w:lvlJc w:val="left"/>
      <w:pPr>
        <w:ind w:left="-1799" w:hanging="315"/>
      </w:pPr>
      <w:rPr>
        <w:rFonts w:hint="default"/>
        <w:lang w:val="en-US" w:eastAsia="en-US" w:bidi="en-US"/>
      </w:rPr>
    </w:lvl>
    <w:lvl w:ilvl="7" w:tplc="7EE4688E">
      <w:numFmt w:val="bullet"/>
      <w:lvlText w:val="•"/>
      <w:lvlJc w:val="left"/>
      <w:pPr>
        <w:ind w:left="-2287" w:hanging="315"/>
      </w:pPr>
      <w:rPr>
        <w:rFonts w:hint="default"/>
        <w:lang w:val="en-US" w:eastAsia="en-US" w:bidi="en-US"/>
      </w:rPr>
    </w:lvl>
    <w:lvl w:ilvl="8" w:tplc="90C080AC">
      <w:numFmt w:val="bullet"/>
      <w:lvlText w:val="•"/>
      <w:lvlJc w:val="left"/>
      <w:pPr>
        <w:ind w:left="-2775" w:hanging="315"/>
      </w:pPr>
      <w:rPr>
        <w:rFonts w:hint="default"/>
        <w:lang w:val="en-US" w:eastAsia="en-US" w:bidi="en-US"/>
      </w:rPr>
    </w:lvl>
  </w:abstractNum>
  <w:abstractNum w:abstractNumId="40" w15:restartNumberingAfterBreak="0">
    <w:nsid w:val="377B2E75"/>
    <w:multiLevelType w:val="hybridMultilevel"/>
    <w:tmpl w:val="6A440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074E2E"/>
    <w:multiLevelType w:val="hybridMultilevel"/>
    <w:tmpl w:val="F078E9BE"/>
    <w:lvl w:ilvl="0" w:tplc="BF0A6D24">
      <w:start w:val="2"/>
      <w:numFmt w:val="lowerRoman"/>
      <w:lvlText w:val="(%1)"/>
      <w:lvlJc w:val="left"/>
      <w:pPr>
        <w:ind w:left="185" w:hanging="315"/>
        <w:jc w:val="right"/>
      </w:pPr>
      <w:rPr>
        <w:rFonts w:ascii="Calibri" w:eastAsia="Calibri" w:hAnsi="Calibri" w:cs="Calibri" w:hint="default"/>
        <w:spacing w:val="0"/>
        <w:w w:val="100"/>
        <w:sz w:val="24"/>
        <w:szCs w:val="24"/>
        <w:lang w:val="en-US" w:eastAsia="en-US" w:bidi="en-US"/>
      </w:rPr>
    </w:lvl>
    <w:lvl w:ilvl="1" w:tplc="7E785A86">
      <w:start w:val="1"/>
      <w:numFmt w:val="upperLetter"/>
      <w:lvlText w:val="(%2)"/>
      <w:lvlJc w:val="left"/>
      <w:pPr>
        <w:ind w:left="185" w:hanging="339"/>
      </w:pPr>
      <w:rPr>
        <w:rFonts w:ascii="Calibri" w:eastAsia="Calibri" w:hAnsi="Calibri" w:cs="Calibri" w:hint="default"/>
        <w:spacing w:val="0"/>
        <w:w w:val="100"/>
        <w:sz w:val="24"/>
        <w:szCs w:val="24"/>
        <w:lang w:val="en-US" w:eastAsia="en-US" w:bidi="en-US"/>
      </w:rPr>
    </w:lvl>
    <w:lvl w:ilvl="2" w:tplc="251288E0">
      <w:numFmt w:val="bullet"/>
      <w:lvlText w:val="•"/>
      <w:lvlJc w:val="left"/>
      <w:pPr>
        <w:ind w:left="867" w:hanging="339"/>
      </w:pPr>
      <w:rPr>
        <w:rFonts w:hint="default"/>
        <w:lang w:val="en-US" w:eastAsia="en-US" w:bidi="en-US"/>
      </w:rPr>
    </w:lvl>
    <w:lvl w:ilvl="3" w:tplc="79B0DD8E">
      <w:numFmt w:val="bullet"/>
      <w:lvlText w:val="•"/>
      <w:lvlJc w:val="left"/>
      <w:pPr>
        <w:ind w:left="1211" w:hanging="339"/>
      </w:pPr>
      <w:rPr>
        <w:rFonts w:hint="default"/>
        <w:lang w:val="en-US" w:eastAsia="en-US" w:bidi="en-US"/>
      </w:rPr>
    </w:lvl>
    <w:lvl w:ilvl="4" w:tplc="456CC6D4">
      <w:numFmt w:val="bullet"/>
      <w:lvlText w:val="•"/>
      <w:lvlJc w:val="left"/>
      <w:pPr>
        <w:ind w:left="1555" w:hanging="339"/>
      </w:pPr>
      <w:rPr>
        <w:rFonts w:hint="default"/>
        <w:lang w:val="en-US" w:eastAsia="en-US" w:bidi="en-US"/>
      </w:rPr>
    </w:lvl>
    <w:lvl w:ilvl="5" w:tplc="6268AF1C">
      <w:numFmt w:val="bullet"/>
      <w:lvlText w:val="•"/>
      <w:lvlJc w:val="left"/>
      <w:pPr>
        <w:ind w:left="1898" w:hanging="339"/>
      </w:pPr>
      <w:rPr>
        <w:rFonts w:hint="default"/>
        <w:lang w:val="en-US" w:eastAsia="en-US" w:bidi="en-US"/>
      </w:rPr>
    </w:lvl>
    <w:lvl w:ilvl="6" w:tplc="6F5C9F08">
      <w:numFmt w:val="bullet"/>
      <w:lvlText w:val="•"/>
      <w:lvlJc w:val="left"/>
      <w:pPr>
        <w:ind w:left="2242" w:hanging="339"/>
      </w:pPr>
      <w:rPr>
        <w:rFonts w:hint="default"/>
        <w:lang w:val="en-US" w:eastAsia="en-US" w:bidi="en-US"/>
      </w:rPr>
    </w:lvl>
    <w:lvl w:ilvl="7" w:tplc="61E2AF76">
      <w:numFmt w:val="bullet"/>
      <w:lvlText w:val="•"/>
      <w:lvlJc w:val="left"/>
      <w:pPr>
        <w:ind w:left="2586" w:hanging="339"/>
      </w:pPr>
      <w:rPr>
        <w:rFonts w:hint="default"/>
        <w:lang w:val="en-US" w:eastAsia="en-US" w:bidi="en-US"/>
      </w:rPr>
    </w:lvl>
    <w:lvl w:ilvl="8" w:tplc="D0784710">
      <w:numFmt w:val="bullet"/>
      <w:lvlText w:val="•"/>
      <w:lvlJc w:val="left"/>
      <w:pPr>
        <w:ind w:left="2930" w:hanging="339"/>
      </w:pPr>
      <w:rPr>
        <w:rFonts w:hint="default"/>
        <w:lang w:val="en-US" w:eastAsia="en-US" w:bidi="en-US"/>
      </w:rPr>
    </w:lvl>
  </w:abstractNum>
  <w:abstractNum w:abstractNumId="42" w15:restartNumberingAfterBreak="0">
    <w:nsid w:val="3BDE71D4"/>
    <w:multiLevelType w:val="hybridMultilevel"/>
    <w:tmpl w:val="222A0AA8"/>
    <w:lvl w:ilvl="0" w:tplc="51AA53C0">
      <w:start w:val="1"/>
      <w:numFmt w:val="upperLetter"/>
      <w:lvlText w:val="(%1)"/>
      <w:lvlJc w:val="left"/>
      <w:pPr>
        <w:ind w:left="995" w:hanging="340"/>
        <w:jc w:val="right"/>
      </w:pPr>
      <w:rPr>
        <w:rFonts w:ascii="Calibri" w:eastAsia="Calibri" w:hAnsi="Calibri" w:cs="Calibri" w:hint="default"/>
        <w:spacing w:val="0"/>
        <w:w w:val="100"/>
        <w:sz w:val="24"/>
        <w:szCs w:val="24"/>
        <w:lang w:val="en-US" w:eastAsia="en-US" w:bidi="en-US"/>
      </w:rPr>
    </w:lvl>
    <w:lvl w:ilvl="1" w:tplc="7B4C7160">
      <w:numFmt w:val="bullet"/>
      <w:lvlText w:val="•"/>
      <w:lvlJc w:val="left"/>
      <w:pPr>
        <w:ind w:left="1291" w:hanging="340"/>
      </w:pPr>
      <w:rPr>
        <w:rFonts w:hint="default"/>
        <w:lang w:val="en-US" w:eastAsia="en-US" w:bidi="en-US"/>
      </w:rPr>
    </w:lvl>
    <w:lvl w:ilvl="2" w:tplc="F8D481D8">
      <w:numFmt w:val="bullet"/>
      <w:lvlText w:val="•"/>
      <w:lvlJc w:val="left"/>
      <w:pPr>
        <w:ind w:left="1582" w:hanging="340"/>
      </w:pPr>
      <w:rPr>
        <w:rFonts w:hint="default"/>
        <w:lang w:val="en-US" w:eastAsia="en-US" w:bidi="en-US"/>
      </w:rPr>
    </w:lvl>
    <w:lvl w:ilvl="3" w:tplc="C3647BCC">
      <w:numFmt w:val="bullet"/>
      <w:lvlText w:val="•"/>
      <w:lvlJc w:val="left"/>
      <w:pPr>
        <w:ind w:left="1873" w:hanging="340"/>
      </w:pPr>
      <w:rPr>
        <w:rFonts w:hint="default"/>
        <w:lang w:val="en-US" w:eastAsia="en-US" w:bidi="en-US"/>
      </w:rPr>
    </w:lvl>
    <w:lvl w:ilvl="4" w:tplc="E5C2F894">
      <w:numFmt w:val="bullet"/>
      <w:lvlText w:val="•"/>
      <w:lvlJc w:val="left"/>
      <w:pPr>
        <w:ind w:left="2165" w:hanging="340"/>
      </w:pPr>
      <w:rPr>
        <w:rFonts w:hint="default"/>
        <w:lang w:val="en-US" w:eastAsia="en-US" w:bidi="en-US"/>
      </w:rPr>
    </w:lvl>
    <w:lvl w:ilvl="5" w:tplc="E8F6CEE0">
      <w:numFmt w:val="bullet"/>
      <w:lvlText w:val="•"/>
      <w:lvlJc w:val="left"/>
      <w:pPr>
        <w:ind w:left="2456" w:hanging="340"/>
      </w:pPr>
      <w:rPr>
        <w:rFonts w:hint="default"/>
        <w:lang w:val="en-US" w:eastAsia="en-US" w:bidi="en-US"/>
      </w:rPr>
    </w:lvl>
    <w:lvl w:ilvl="6" w:tplc="FAF07AA2">
      <w:numFmt w:val="bullet"/>
      <w:lvlText w:val="•"/>
      <w:lvlJc w:val="left"/>
      <w:pPr>
        <w:ind w:left="2747" w:hanging="340"/>
      </w:pPr>
      <w:rPr>
        <w:rFonts w:hint="default"/>
        <w:lang w:val="en-US" w:eastAsia="en-US" w:bidi="en-US"/>
      </w:rPr>
    </w:lvl>
    <w:lvl w:ilvl="7" w:tplc="08F64200">
      <w:numFmt w:val="bullet"/>
      <w:lvlText w:val="•"/>
      <w:lvlJc w:val="left"/>
      <w:pPr>
        <w:ind w:left="3038" w:hanging="340"/>
      </w:pPr>
      <w:rPr>
        <w:rFonts w:hint="default"/>
        <w:lang w:val="en-US" w:eastAsia="en-US" w:bidi="en-US"/>
      </w:rPr>
    </w:lvl>
    <w:lvl w:ilvl="8" w:tplc="7DA80268">
      <w:numFmt w:val="bullet"/>
      <w:lvlText w:val="•"/>
      <w:lvlJc w:val="left"/>
      <w:pPr>
        <w:ind w:left="3330" w:hanging="340"/>
      </w:pPr>
      <w:rPr>
        <w:rFonts w:hint="default"/>
        <w:lang w:val="en-US" w:eastAsia="en-US" w:bidi="en-US"/>
      </w:rPr>
    </w:lvl>
  </w:abstractNum>
  <w:abstractNum w:abstractNumId="43" w15:restartNumberingAfterBreak="0">
    <w:nsid w:val="401F1D68"/>
    <w:multiLevelType w:val="hybridMultilevel"/>
    <w:tmpl w:val="A6BACD3A"/>
    <w:lvl w:ilvl="0" w:tplc="CA42D67E">
      <w:start w:val="1"/>
      <w:numFmt w:val="upperLetter"/>
      <w:lvlText w:val="(%1)"/>
      <w:lvlJc w:val="left"/>
      <w:pPr>
        <w:ind w:left="729" w:hanging="360"/>
        <w:jc w:val="right"/>
      </w:pPr>
      <w:rPr>
        <w:rFonts w:ascii="Calibri" w:eastAsia="Calibri" w:hAnsi="Calibri" w:cs="Calibri" w:hint="default"/>
        <w:spacing w:val="0"/>
        <w:w w:val="100"/>
        <w:sz w:val="24"/>
        <w:szCs w:val="24"/>
        <w:lang w:val="en-US" w:eastAsia="en-US" w:bidi="en-US"/>
      </w:rPr>
    </w:lvl>
    <w:lvl w:ilvl="1" w:tplc="38B87310">
      <w:numFmt w:val="bullet"/>
      <w:lvlText w:val="•"/>
      <w:lvlJc w:val="left"/>
      <w:pPr>
        <w:ind w:left="1023" w:hanging="360"/>
      </w:pPr>
      <w:rPr>
        <w:rFonts w:hint="default"/>
        <w:lang w:val="en-US" w:eastAsia="en-US" w:bidi="en-US"/>
      </w:rPr>
    </w:lvl>
    <w:lvl w:ilvl="2" w:tplc="C0BEADAC">
      <w:numFmt w:val="bullet"/>
      <w:lvlText w:val="•"/>
      <w:lvlJc w:val="left"/>
      <w:pPr>
        <w:ind w:left="1327" w:hanging="360"/>
      </w:pPr>
      <w:rPr>
        <w:rFonts w:hint="default"/>
        <w:lang w:val="en-US" w:eastAsia="en-US" w:bidi="en-US"/>
      </w:rPr>
    </w:lvl>
    <w:lvl w:ilvl="3" w:tplc="18DE6EA6">
      <w:numFmt w:val="bullet"/>
      <w:lvlText w:val="•"/>
      <w:lvlJc w:val="left"/>
      <w:pPr>
        <w:ind w:left="1630" w:hanging="360"/>
      </w:pPr>
      <w:rPr>
        <w:rFonts w:hint="default"/>
        <w:lang w:val="en-US" w:eastAsia="en-US" w:bidi="en-US"/>
      </w:rPr>
    </w:lvl>
    <w:lvl w:ilvl="4" w:tplc="3BDE3D4C">
      <w:numFmt w:val="bullet"/>
      <w:lvlText w:val="•"/>
      <w:lvlJc w:val="left"/>
      <w:pPr>
        <w:ind w:left="1934" w:hanging="360"/>
      </w:pPr>
      <w:rPr>
        <w:rFonts w:hint="default"/>
        <w:lang w:val="en-US" w:eastAsia="en-US" w:bidi="en-US"/>
      </w:rPr>
    </w:lvl>
    <w:lvl w:ilvl="5" w:tplc="F7669120">
      <w:numFmt w:val="bullet"/>
      <w:lvlText w:val="•"/>
      <w:lvlJc w:val="left"/>
      <w:pPr>
        <w:ind w:left="2237" w:hanging="360"/>
      </w:pPr>
      <w:rPr>
        <w:rFonts w:hint="default"/>
        <w:lang w:val="en-US" w:eastAsia="en-US" w:bidi="en-US"/>
      </w:rPr>
    </w:lvl>
    <w:lvl w:ilvl="6" w:tplc="E20C63B6">
      <w:numFmt w:val="bullet"/>
      <w:lvlText w:val="•"/>
      <w:lvlJc w:val="left"/>
      <w:pPr>
        <w:ind w:left="2541" w:hanging="360"/>
      </w:pPr>
      <w:rPr>
        <w:rFonts w:hint="default"/>
        <w:lang w:val="en-US" w:eastAsia="en-US" w:bidi="en-US"/>
      </w:rPr>
    </w:lvl>
    <w:lvl w:ilvl="7" w:tplc="A8AC3AE8">
      <w:numFmt w:val="bullet"/>
      <w:lvlText w:val="•"/>
      <w:lvlJc w:val="left"/>
      <w:pPr>
        <w:ind w:left="2845" w:hanging="360"/>
      </w:pPr>
      <w:rPr>
        <w:rFonts w:hint="default"/>
        <w:lang w:val="en-US" w:eastAsia="en-US" w:bidi="en-US"/>
      </w:rPr>
    </w:lvl>
    <w:lvl w:ilvl="8" w:tplc="3CC83868">
      <w:numFmt w:val="bullet"/>
      <w:lvlText w:val="•"/>
      <w:lvlJc w:val="left"/>
      <w:pPr>
        <w:ind w:left="3148" w:hanging="360"/>
      </w:pPr>
      <w:rPr>
        <w:rFonts w:hint="default"/>
        <w:lang w:val="en-US" w:eastAsia="en-US" w:bidi="en-US"/>
      </w:rPr>
    </w:lvl>
  </w:abstractNum>
  <w:abstractNum w:abstractNumId="44" w15:restartNumberingAfterBreak="0">
    <w:nsid w:val="43491999"/>
    <w:multiLevelType w:val="hybridMultilevel"/>
    <w:tmpl w:val="8A349560"/>
    <w:lvl w:ilvl="0" w:tplc="037AA1D8">
      <w:start w:val="4"/>
      <w:numFmt w:val="decimal"/>
      <w:lvlText w:val="(%1)"/>
      <w:lvlJc w:val="left"/>
      <w:pPr>
        <w:ind w:left="185" w:hanging="325"/>
      </w:pPr>
      <w:rPr>
        <w:rFonts w:ascii="Calibri" w:eastAsia="Calibri" w:hAnsi="Calibri" w:cs="Calibri" w:hint="default"/>
        <w:spacing w:val="-2"/>
        <w:w w:val="100"/>
        <w:sz w:val="24"/>
        <w:szCs w:val="24"/>
        <w:lang w:val="en-US" w:eastAsia="en-US" w:bidi="en-US"/>
      </w:rPr>
    </w:lvl>
    <w:lvl w:ilvl="1" w:tplc="74DE0236">
      <w:start w:val="2"/>
      <w:numFmt w:val="decimal"/>
      <w:lvlText w:val="(%2)"/>
      <w:lvlJc w:val="left"/>
      <w:pPr>
        <w:ind w:left="460" w:hanging="325"/>
        <w:jc w:val="right"/>
      </w:pPr>
      <w:rPr>
        <w:rFonts w:hint="default"/>
        <w:i/>
        <w:spacing w:val="-2"/>
        <w:w w:val="100"/>
        <w:lang w:val="en-US" w:eastAsia="en-US" w:bidi="en-US"/>
      </w:rPr>
    </w:lvl>
    <w:lvl w:ilvl="2" w:tplc="4FD05F0C">
      <w:start w:val="1"/>
      <w:numFmt w:val="lowerRoman"/>
      <w:lvlText w:val="(%3)"/>
      <w:lvlJc w:val="left"/>
      <w:pPr>
        <w:ind w:left="460" w:hanging="260"/>
      </w:pPr>
      <w:rPr>
        <w:rFonts w:hint="default"/>
        <w:i/>
        <w:spacing w:val="-1"/>
        <w:w w:val="100"/>
        <w:lang w:val="en-US" w:eastAsia="en-US" w:bidi="en-US"/>
      </w:rPr>
    </w:lvl>
    <w:lvl w:ilvl="3" w:tplc="E1E00AEA">
      <w:numFmt w:val="bullet"/>
      <w:lvlText w:val="•"/>
      <w:lvlJc w:val="left"/>
      <w:pPr>
        <w:ind w:left="350" w:hanging="260"/>
      </w:pPr>
      <w:rPr>
        <w:rFonts w:hint="default"/>
        <w:lang w:val="en-US" w:eastAsia="en-US" w:bidi="en-US"/>
      </w:rPr>
    </w:lvl>
    <w:lvl w:ilvl="4" w:tplc="1754678C">
      <w:numFmt w:val="bullet"/>
      <w:lvlText w:val="•"/>
      <w:lvlJc w:val="left"/>
      <w:pPr>
        <w:ind w:left="295" w:hanging="260"/>
      </w:pPr>
      <w:rPr>
        <w:rFonts w:hint="default"/>
        <w:lang w:val="en-US" w:eastAsia="en-US" w:bidi="en-US"/>
      </w:rPr>
    </w:lvl>
    <w:lvl w:ilvl="5" w:tplc="D09CABC6">
      <w:numFmt w:val="bullet"/>
      <w:lvlText w:val="•"/>
      <w:lvlJc w:val="left"/>
      <w:pPr>
        <w:ind w:left="240" w:hanging="260"/>
      </w:pPr>
      <w:rPr>
        <w:rFonts w:hint="default"/>
        <w:lang w:val="en-US" w:eastAsia="en-US" w:bidi="en-US"/>
      </w:rPr>
    </w:lvl>
    <w:lvl w:ilvl="6" w:tplc="6B8C494C">
      <w:numFmt w:val="bullet"/>
      <w:lvlText w:val="•"/>
      <w:lvlJc w:val="left"/>
      <w:pPr>
        <w:ind w:left="185" w:hanging="260"/>
      </w:pPr>
      <w:rPr>
        <w:rFonts w:hint="default"/>
        <w:lang w:val="en-US" w:eastAsia="en-US" w:bidi="en-US"/>
      </w:rPr>
    </w:lvl>
    <w:lvl w:ilvl="7" w:tplc="73505A72">
      <w:numFmt w:val="bullet"/>
      <w:lvlText w:val="•"/>
      <w:lvlJc w:val="left"/>
      <w:pPr>
        <w:ind w:left="130" w:hanging="260"/>
      </w:pPr>
      <w:rPr>
        <w:rFonts w:hint="default"/>
        <w:lang w:val="en-US" w:eastAsia="en-US" w:bidi="en-US"/>
      </w:rPr>
    </w:lvl>
    <w:lvl w:ilvl="8" w:tplc="1BB8A2D8">
      <w:numFmt w:val="bullet"/>
      <w:lvlText w:val="•"/>
      <w:lvlJc w:val="left"/>
      <w:pPr>
        <w:ind w:left="75" w:hanging="260"/>
      </w:pPr>
      <w:rPr>
        <w:rFonts w:hint="default"/>
        <w:lang w:val="en-US" w:eastAsia="en-US" w:bidi="en-US"/>
      </w:rPr>
    </w:lvl>
  </w:abstractNum>
  <w:abstractNum w:abstractNumId="45" w15:restartNumberingAfterBreak="0">
    <w:nsid w:val="49EC36F0"/>
    <w:multiLevelType w:val="hybridMultilevel"/>
    <w:tmpl w:val="A6CEA58C"/>
    <w:lvl w:ilvl="0" w:tplc="5802D5CE">
      <w:start w:val="1"/>
      <w:numFmt w:val="upperLetter"/>
      <w:lvlText w:val="(%1)"/>
      <w:lvlJc w:val="left"/>
      <w:pPr>
        <w:ind w:left="187" w:hanging="339"/>
      </w:pPr>
      <w:rPr>
        <w:rFonts w:ascii="Calibri" w:eastAsia="Calibri" w:hAnsi="Calibri" w:cs="Calibri" w:hint="default"/>
        <w:spacing w:val="0"/>
        <w:w w:val="100"/>
        <w:sz w:val="24"/>
        <w:szCs w:val="24"/>
        <w:lang w:val="en-US" w:eastAsia="en-US" w:bidi="en-US"/>
      </w:rPr>
    </w:lvl>
    <w:lvl w:ilvl="1" w:tplc="B97EACF8">
      <w:numFmt w:val="bullet"/>
      <w:lvlText w:val="•"/>
      <w:lvlJc w:val="left"/>
      <w:pPr>
        <w:ind w:left="537" w:hanging="339"/>
      </w:pPr>
      <w:rPr>
        <w:rFonts w:hint="default"/>
        <w:lang w:val="en-US" w:eastAsia="en-US" w:bidi="en-US"/>
      </w:rPr>
    </w:lvl>
    <w:lvl w:ilvl="2" w:tplc="3D9E4094">
      <w:numFmt w:val="bullet"/>
      <w:lvlText w:val="•"/>
      <w:lvlJc w:val="left"/>
      <w:pPr>
        <w:ind w:left="895" w:hanging="339"/>
      </w:pPr>
      <w:rPr>
        <w:rFonts w:hint="default"/>
        <w:lang w:val="en-US" w:eastAsia="en-US" w:bidi="en-US"/>
      </w:rPr>
    </w:lvl>
    <w:lvl w:ilvl="3" w:tplc="E94470D4">
      <w:numFmt w:val="bullet"/>
      <w:lvlText w:val="•"/>
      <w:lvlJc w:val="left"/>
      <w:pPr>
        <w:ind w:left="1253" w:hanging="339"/>
      </w:pPr>
      <w:rPr>
        <w:rFonts w:hint="default"/>
        <w:lang w:val="en-US" w:eastAsia="en-US" w:bidi="en-US"/>
      </w:rPr>
    </w:lvl>
    <w:lvl w:ilvl="4" w:tplc="E0BAC71E">
      <w:numFmt w:val="bullet"/>
      <w:lvlText w:val="•"/>
      <w:lvlJc w:val="left"/>
      <w:pPr>
        <w:ind w:left="1611" w:hanging="339"/>
      </w:pPr>
      <w:rPr>
        <w:rFonts w:hint="default"/>
        <w:lang w:val="en-US" w:eastAsia="en-US" w:bidi="en-US"/>
      </w:rPr>
    </w:lvl>
    <w:lvl w:ilvl="5" w:tplc="4CC6CB86">
      <w:numFmt w:val="bullet"/>
      <w:lvlText w:val="•"/>
      <w:lvlJc w:val="left"/>
      <w:pPr>
        <w:ind w:left="1969" w:hanging="339"/>
      </w:pPr>
      <w:rPr>
        <w:rFonts w:hint="default"/>
        <w:lang w:val="en-US" w:eastAsia="en-US" w:bidi="en-US"/>
      </w:rPr>
    </w:lvl>
    <w:lvl w:ilvl="6" w:tplc="578ABFC0">
      <w:numFmt w:val="bullet"/>
      <w:lvlText w:val="•"/>
      <w:lvlJc w:val="left"/>
      <w:pPr>
        <w:ind w:left="2327" w:hanging="339"/>
      </w:pPr>
      <w:rPr>
        <w:rFonts w:hint="default"/>
        <w:lang w:val="en-US" w:eastAsia="en-US" w:bidi="en-US"/>
      </w:rPr>
    </w:lvl>
    <w:lvl w:ilvl="7" w:tplc="D810865A">
      <w:numFmt w:val="bullet"/>
      <w:lvlText w:val="•"/>
      <w:lvlJc w:val="left"/>
      <w:pPr>
        <w:ind w:left="2685" w:hanging="339"/>
      </w:pPr>
      <w:rPr>
        <w:rFonts w:hint="default"/>
        <w:lang w:val="en-US" w:eastAsia="en-US" w:bidi="en-US"/>
      </w:rPr>
    </w:lvl>
    <w:lvl w:ilvl="8" w:tplc="BE7ABE14">
      <w:numFmt w:val="bullet"/>
      <w:lvlText w:val="•"/>
      <w:lvlJc w:val="left"/>
      <w:pPr>
        <w:ind w:left="3042" w:hanging="339"/>
      </w:pPr>
      <w:rPr>
        <w:rFonts w:hint="default"/>
        <w:lang w:val="en-US" w:eastAsia="en-US" w:bidi="en-US"/>
      </w:rPr>
    </w:lvl>
  </w:abstractNum>
  <w:abstractNum w:abstractNumId="46" w15:restartNumberingAfterBreak="0">
    <w:nsid w:val="4AEE618D"/>
    <w:multiLevelType w:val="hybridMultilevel"/>
    <w:tmpl w:val="74FC7146"/>
    <w:lvl w:ilvl="0" w:tplc="2B12E0CC">
      <w:start w:val="1"/>
      <w:numFmt w:val="decimal"/>
      <w:lvlText w:val="%1."/>
      <w:lvlJc w:val="left"/>
      <w:pPr>
        <w:ind w:left="460" w:hanging="235"/>
      </w:pPr>
      <w:rPr>
        <w:rFonts w:ascii="Calibri" w:eastAsia="Calibri" w:hAnsi="Calibri" w:cs="Calibri" w:hint="default"/>
        <w:spacing w:val="-2"/>
        <w:w w:val="100"/>
        <w:sz w:val="24"/>
        <w:szCs w:val="24"/>
        <w:lang w:val="en-US" w:eastAsia="en-US" w:bidi="en-US"/>
      </w:rPr>
    </w:lvl>
    <w:lvl w:ilvl="1" w:tplc="B4E8B5C6">
      <w:numFmt w:val="bullet"/>
      <w:lvlText w:val="•"/>
      <w:lvlJc w:val="left"/>
      <w:pPr>
        <w:ind w:left="804" w:hanging="235"/>
      </w:pPr>
      <w:rPr>
        <w:rFonts w:hint="default"/>
        <w:lang w:val="en-US" w:eastAsia="en-US" w:bidi="en-US"/>
      </w:rPr>
    </w:lvl>
    <w:lvl w:ilvl="2" w:tplc="1BA60550">
      <w:numFmt w:val="bullet"/>
      <w:lvlText w:val="•"/>
      <w:lvlJc w:val="left"/>
      <w:pPr>
        <w:ind w:left="1148" w:hanging="235"/>
      </w:pPr>
      <w:rPr>
        <w:rFonts w:hint="default"/>
        <w:lang w:val="en-US" w:eastAsia="en-US" w:bidi="en-US"/>
      </w:rPr>
    </w:lvl>
    <w:lvl w:ilvl="3" w:tplc="2132C40C">
      <w:numFmt w:val="bullet"/>
      <w:lvlText w:val="•"/>
      <w:lvlJc w:val="left"/>
      <w:pPr>
        <w:ind w:left="1492" w:hanging="235"/>
      </w:pPr>
      <w:rPr>
        <w:rFonts w:hint="default"/>
        <w:lang w:val="en-US" w:eastAsia="en-US" w:bidi="en-US"/>
      </w:rPr>
    </w:lvl>
    <w:lvl w:ilvl="4" w:tplc="97A2B5DA">
      <w:numFmt w:val="bullet"/>
      <w:lvlText w:val="•"/>
      <w:lvlJc w:val="left"/>
      <w:pPr>
        <w:ind w:left="1836" w:hanging="235"/>
      </w:pPr>
      <w:rPr>
        <w:rFonts w:hint="default"/>
        <w:lang w:val="en-US" w:eastAsia="en-US" w:bidi="en-US"/>
      </w:rPr>
    </w:lvl>
    <w:lvl w:ilvl="5" w:tplc="E1423D66">
      <w:numFmt w:val="bullet"/>
      <w:lvlText w:val="•"/>
      <w:lvlJc w:val="left"/>
      <w:pPr>
        <w:ind w:left="2180" w:hanging="235"/>
      </w:pPr>
      <w:rPr>
        <w:rFonts w:hint="default"/>
        <w:lang w:val="en-US" w:eastAsia="en-US" w:bidi="en-US"/>
      </w:rPr>
    </w:lvl>
    <w:lvl w:ilvl="6" w:tplc="CFA6954C">
      <w:numFmt w:val="bullet"/>
      <w:lvlText w:val="•"/>
      <w:lvlJc w:val="left"/>
      <w:pPr>
        <w:ind w:left="2524" w:hanging="235"/>
      </w:pPr>
      <w:rPr>
        <w:rFonts w:hint="default"/>
        <w:lang w:val="en-US" w:eastAsia="en-US" w:bidi="en-US"/>
      </w:rPr>
    </w:lvl>
    <w:lvl w:ilvl="7" w:tplc="2DBAAE7E">
      <w:numFmt w:val="bullet"/>
      <w:lvlText w:val="•"/>
      <w:lvlJc w:val="left"/>
      <w:pPr>
        <w:ind w:left="2868" w:hanging="235"/>
      </w:pPr>
      <w:rPr>
        <w:rFonts w:hint="default"/>
        <w:lang w:val="en-US" w:eastAsia="en-US" w:bidi="en-US"/>
      </w:rPr>
    </w:lvl>
    <w:lvl w:ilvl="8" w:tplc="B372C934">
      <w:numFmt w:val="bullet"/>
      <w:lvlText w:val="•"/>
      <w:lvlJc w:val="left"/>
      <w:pPr>
        <w:ind w:left="3212" w:hanging="235"/>
      </w:pPr>
      <w:rPr>
        <w:rFonts w:hint="default"/>
        <w:lang w:val="en-US" w:eastAsia="en-US" w:bidi="en-US"/>
      </w:rPr>
    </w:lvl>
  </w:abstractNum>
  <w:abstractNum w:abstractNumId="47" w15:restartNumberingAfterBreak="0">
    <w:nsid w:val="4D0F1DAB"/>
    <w:multiLevelType w:val="hybridMultilevel"/>
    <w:tmpl w:val="72080F86"/>
    <w:lvl w:ilvl="0" w:tplc="DAFE003C">
      <w:start w:val="1"/>
      <w:numFmt w:val="decimal"/>
      <w:lvlText w:val="%1)"/>
      <w:lvlJc w:val="left"/>
      <w:pPr>
        <w:ind w:left="1540" w:hanging="360"/>
      </w:pPr>
    </w:lvl>
    <w:lvl w:ilvl="1" w:tplc="5EDED776">
      <w:start w:val="1"/>
      <w:numFmt w:val="lowerLetter"/>
      <w:lvlText w:val="%2."/>
      <w:lvlJc w:val="left"/>
      <w:pPr>
        <w:ind w:left="2260" w:hanging="360"/>
      </w:pPr>
    </w:lvl>
    <w:lvl w:ilvl="2" w:tplc="6BF87660">
      <w:start w:val="1"/>
      <w:numFmt w:val="lowerRoman"/>
      <w:lvlText w:val="%3."/>
      <w:lvlJc w:val="right"/>
      <w:pPr>
        <w:ind w:left="2980" w:hanging="180"/>
      </w:pPr>
    </w:lvl>
    <w:lvl w:ilvl="3" w:tplc="C0D0947E">
      <w:start w:val="1"/>
      <w:numFmt w:val="decimal"/>
      <w:lvlText w:val="%4."/>
      <w:lvlJc w:val="left"/>
      <w:pPr>
        <w:ind w:left="3700" w:hanging="360"/>
      </w:pPr>
    </w:lvl>
    <w:lvl w:ilvl="4" w:tplc="50B4A3A4">
      <w:start w:val="1"/>
      <w:numFmt w:val="lowerLetter"/>
      <w:lvlText w:val="%5."/>
      <w:lvlJc w:val="left"/>
      <w:pPr>
        <w:ind w:left="4420" w:hanging="360"/>
      </w:pPr>
    </w:lvl>
    <w:lvl w:ilvl="5" w:tplc="6FFCB24A">
      <w:start w:val="1"/>
      <w:numFmt w:val="lowerRoman"/>
      <w:lvlText w:val="%6."/>
      <w:lvlJc w:val="right"/>
      <w:pPr>
        <w:ind w:left="5140" w:hanging="180"/>
      </w:pPr>
    </w:lvl>
    <w:lvl w:ilvl="6" w:tplc="65EC64EA">
      <w:start w:val="1"/>
      <w:numFmt w:val="decimal"/>
      <w:lvlText w:val="%7."/>
      <w:lvlJc w:val="left"/>
      <w:pPr>
        <w:ind w:left="5860" w:hanging="360"/>
      </w:pPr>
    </w:lvl>
    <w:lvl w:ilvl="7" w:tplc="DED2C002">
      <w:start w:val="1"/>
      <w:numFmt w:val="lowerLetter"/>
      <w:lvlText w:val="%8."/>
      <w:lvlJc w:val="left"/>
      <w:pPr>
        <w:ind w:left="6580" w:hanging="360"/>
      </w:pPr>
    </w:lvl>
    <w:lvl w:ilvl="8" w:tplc="853A6122">
      <w:start w:val="1"/>
      <w:numFmt w:val="lowerRoman"/>
      <w:lvlText w:val="%9."/>
      <w:lvlJc w:val="right"/>
      <w:pPr>
        <w:ind w:left="7300" w:hanging="180"/>
      </w:pPr>
    </w:lvl>
  </w:abstractNum>
  <w:abstractNum w:abstractNumId="48" w15:restartNumberingAfterBreak="0">
    <w:nsid w:val="4DB42594"/>
    <w:multiLevelType w:val="hybridMultilevel"/>
    <w:tmpl w:val="D2C0C632"/>
    <w:lvl w:ilvl="0" w:tplc="EDA686EE">
      <w:start w:val="2"/>
      <w:numFmt w:val="lowerRoman"/>
      <w:lvlText w:val="(%1)"/>
      <w:lvlJc w:val="left"/>
      <w:pPr>
        <w:ind w:left="460" w:hanging="315"/>
      </w:pPr>
      <w:rPr>
        <w:rFonts w:ascii="Calibri" w:eastAsia="Calibri" w:hAnsi="Calibri" w:cs="Calibri" w:hint="default"/>
        <w:spacing w:val="0"/>
        <w:w w:val="100"/>
        <w:sz w:val="24"/>
        <w:szCs w:val="24"/>
        <w:lang w:val="en-US" w:eastAsia="en-US" w:bidi="en-US"/>
      </w:rPr>
    </w:lvl>
    <w:lvl w:ilvl="1" w:tplc="02CC9914">
      <w:numFmt w:val="bullet"/>
      <w:lvlText w:val="•"/>
      <w:lvlJc w:val="left"/>
      <w:pPr>
        <w:ind w:left="804" w:hanging="315"/>
      </w:pPr>
      <w:rPr>
        <w:rFonts w:hint="default"/>
        <w:lang w:val="en-US" w:eastAsia="en-US" w:bidi="en-US"/>
      </w:rPr>
    </w:lvl>
    <w:lvl w:ilvl="2" w:tplc="2980785A">
      <w:numFmt w:val="bullet"/>
      <w:lvlText w:val="•"/>
      <w:lvlJc w:val="left"/>
      <w:pPr>
        <w:ind w:left="1149" w:hanging="315"/>
      </w:pPr>
      <w:rPr>
        <w:rFonts w:hint="default"/>
        <w:lang w:val="en-US" w:eastAsia="en-US" w:bidi="en-US"/>
      </w:rPr>
    </w:lvl>
    <w:lvl w:ilvl="3" w:tplc="B7085C9A">
      <w:numFmt w:val="bullet"/>
      <w:lvlText w:val="•"/>
      <w:lvlJc w:val="left"/>
      <w:pPr>
        <w:ind w:left="1494" w:hanging="315"/>
      </w:pPr>
      <w:rPr>
        <w:rFonts w:hint="default"/>
        <w:lang w:val="en-US" w:eastAsia="en-US" w:bidi="en-US"/>
      </w:rPr>
    </w:lvl>
    <w:lvl w:ilvl="4" w:tplc="1C88DDDE">
      <w:numFmt w:val="bullet"/>
      <w:lvlText w:val="•"/>
      <w:lvlJc w:val="left"/>
      <w:pPr>
        <w:ind w:left="1839" w:hanging="315"/>
      </w:pPr>
      <w:rPr>
        <w:rFonts w:hint="default"/>
        <w:lang w:val="en-US" w:eastAsia="en-US" w:bidi="en-US"/>
      </w:rPr>
    </w:lvl>
    <w:lvl w:ilvl="5" w:tplc="39C23346">
      <w:numFmt w:val="bullet"/>
      <w:lvlText w:val="•"/>
      <w:lvlJc w:val="left"/>
      <w:pPr>
        <w:ind w:left="2184" w:hanging="315"/>
      </w:pPr>
      <w:rPr>
        <w:rFonts w:hint="default"/>
        <w:lang w:val="en-US" w:eastAsia="en-US" w:bidi="en-US"/>
      </w:rPr>
    </w:lvl>
    <w:lvl w:ilvl="6" w:tplc="9080FAA4">
      <w:numFmt w:val="bullet"/>
      <w:lvlText w:val="•"/>
      <w:lvlJc w:val="left"/>
      <w:pPr>
        <w:ind w:left="2529" w:hanging="315"/>
      </w:pPr>
      <w:rPr>
        <w:rFonts w:hint="default"/>
        <w:lang w:val="en-US" w:eastAsia="en-US" w:bidi="en-US"/>
      </w:rPr>
    </w:lvl>
    <w:lvl w:ilvl="7" w:tplc="2684011E">
      <w:numFmt w:val="bullet"/>
      <w:lvlText w:val="•"/>
      <w:lvlJc w:val="left"/>
      <w:pPr>
        <w:ind w:left="2874" w:hanging="315"/>
      </w:pPr>
      <w:rPr>
        <w:rFonts w:hint="default"/>
        <w:lang w:val="en-US" w:eastAsia="en-US" w:bidi="en-US"/>
      </w:rPr>
    </w:lvl>
    <w:lvl w:ilvl="8" w:tplc="1C14A864">
      <w:numFmt w:val="bullet"/>
      <w:lvlText w:val="•"/>
      <w:lvlJc w:val="left"/>
      <w:pPr>
        <w:ind w:left="3219" w:hanging="315"/>
      </w:pPr>
      <w:rPr>
        <w:rFonts w:hint="default"/>
        <w:lang w:val="en-US" w:eastAsia="en-US" w:bidi="en-US"/>
      </w:rPr>
    </w:lvl>
  </w:abstractNum>
  <w:abstractNum w:abstractNumId="49" w15:restartNumberingAfterBreak="0">
    <w:nsid w:val="4F774253"/>
    <w:multiLevelType w:val="hybridMultilevel"/>
    <w:tmpl w:val="4672E1F8"/>
    <w:lvl w:ilvl="0" w:tplc="A792FF38">
      <w:start w:val="2"/>
      <w:numFmt w:val="lowerLetter"/>
      <w:lvlText w:val="(%1)"/>
      <w:lvlJc w:val="left"/>
      <w:pPr>
        <w:ind w:left="186" w:hanging="330"/>
      </w:pPr>
      <w:rPr>
        <w:rFonts w:ascii="Calibri" w:eastAsia="Calibri" w:hAnsi="Calibri" w:cs="Calibri" w:hint="default"/>
        <w:spacing w:val="-2"/>
        <w:w w:val="100"/>
        <w:sz w:val="24"/>
        <w:szCs w:val="24"/>
        <w:lang w:val="en-US" w:eastAsia="en-US" w:bidi="en-US"/>
      </w:rPr>
    </w:lvl>
    <w:lvl w:ilvl="1" w:tplc="B33A4500">
      <w:start w:val="1"/>
      <w:numFmt w:val="upperLetter"/>
      <w:lvlText w:val="(%2)"/>
      <w:lvlJc w:val="left"/>
      <w:pPr>
        <w:ind w:left="186" w:hanging="344"/>
      </w:pPr>
      <w:rPr>
        <w:rFonts w:ascii="Calibri" w:eastAsia="Calibri" w:hAnsi="Calibri" w:cs="Calibri" w:hint="default"/>
        <w:spacing w:val="0"/>
        <w:w w:val="100"/>
        <w:sz w:val="24"/>
        <w:szCs w:val="24"/>
        <w:lang w:val="en-US" w:eastAsia="en-US" w:bidi="en-US"/>
      </w:rPr>
    </w:lvl>
    <w:lvl w:ilvl="2" w:tplc="A19A2FC4">
      <w:numFmt w:val="bullet"/>
      <w:lvlText w:val="•"/>
      <w:lvlJc w:val="left"/>
      <w:pPr>
        <w:ind w:left="895" w:hanging="344"/>
      </w:pPr>
      <w:rPr>
        <w:rFonts w:hint="default"/>
        <w:lang w:val="en-US" w:eastAsia="en-US" w:bidi="en-US"/>
      </w:rPr>
    </w:lvl>
    <w:lvl w:ilvl="3" w:tplc="CB028256">
      <w:numFmt w:val="bullet"/>
      <w:lvlText w:val="•"/>
      <w:lvlJc w:val="left"/>
      <w:pPr>
        <w:ind w:left="1253" w:hanging="344"/>
      </w:pPr>
      <w:rPr>
        <w:rFonts w:hint="default"/>
        <w:lang w:val="en-US" w:eastAsia="en-US" w:bidi="en-US"/>
      </w:rPr>
    </w:lvl>
    <w:lvl w:ilvl="4" w:tplc="ACC0C908">
      <w:numFmt w:val="bullet"/>
      <w:lvlText w:val="•"/>
      <w:lvlJc w:val="left"/>
      <w:pPr>
        <w:ind w:left="1611" w:hanging="344"/>
      </w:pPr>
      <w:rPr>
        <w:rFonts w:hint="default"/>
        <w:lang w:val="en-US" w:eastAsia="en-US" w:bidi="en-US"/>
      </w:rPr>
    </w:lvl>
    <w:lvl w:ilvl="5" w:tplc="C4047F1E">
      <w:numFmt w:val="bullet"/>
      <w:lvlText w:val="•"/>
      <w:lvlJc w:val="left"/>
      <w:pPr>
        <w:ind w:left="1969" w:hanging="344"/>
      </w:pPr>
      <w:rPr>
        <w:rFonts w:hint="default"/>
        <w:lang w:val="en-US" w:eastAsia="en-US" w:bidi="en-US"/>
      </w:rPr>
    </w:lvl>
    <w:lvl w:ilvl="6" w:tplc="0FAEE412">
      <w:numFmt w:val="bullet"/>
      <w:lvlText w:val="•"/>
      <w:lvlJc w:val="left"/>
      <w:pPr>
        <w:ind w:left="2327" w:hanging="344"/>
      </w:pPr>
      <w:rPr>
        <w:rFonts w:hint="default"/>
        <w:lang w:val="en-US" w:eastAsia="en-US" w:bidi="en-US"/>
      </w:rPr>
    </w:lvl>
    <w:lvl w:ilvl="7" w:tplc="3D20480E">
      <w:numFmt w:val="bullet"/>
      <w:lvlText w:val="•"/>
      <w:lvlJc w:val="left"/>
      <w:pPr>
        <w:ind w:left="2684" w:hanging="344"/>
      </w:pPr>
      <w:rPr>
        <w:rFonts w:hint="default"/>
        <w:lang w:val="en-US" w:eastAsia="en-US" w:bidi="en-US"/>
      </w:rPr>
    </w:lvl>
    <w:lvl w:ilvl="8" w:tplc="CC44E77C">
      <w:numFmt w:val="bullet"/>
      <w:lvlText w:val="•"/>
      <w:lvlJc w:val="left"/>
      <w:pPr>
        <w:ind w:left="3042" w:hanging="344"/>
      </w:pPr>
      <w:rPr>
        <w:rFonts w:hint="default"/>
        <w:lang w:val="en-US" w:eastAsia="en-US" w:bidi="en-US"/>
      </w:rPr>
    </w:lvl>
  </w:abstractNum>
  <w:abstractNum w:abstractNumId="50" w15:restartNumberingAfterBreak="0">
    <w:nsid w:val="4FA64F1F"/>
    <w:multiLevelType w:val="hybridMultilevel"/>
    <w:tmpl w:val="22F69C04"/>
    <w:lvl w:ilvl="0" w:tplc="E17E4ED2">
      <w:start w:val="1"/>
      <w:numFmt w:val="upperLetter"/>
      <w:lvlText w:val="(%1)"/>
      <w:lvlJc w:val="left"/>
      <w:pPr>
        <w:ind w:left="460" w:hanging="344"/>
        <w:jc w:val="right"/>
      </w:pPr>
      <w:rPr>
        <w:rFonts w:ascii="Calibri" w:eastAsia="Calibri" w:hAnsi="Calibri" w:cs="Calibri" w:hint="default"/>
        <w:spacing w:val="0"/>
        <w:w w:val="100"/>
        <w:sz w:val="24"/>
        <w:szCs w:val="24"/>
        <w:lang w:val="en-US" w:eastAsia="en-US" w:bidi="en-US"/>
      </w:rPr>
    </w:lvl>
    <w:lvl w:ilvl="1" w:tplc="2782F070">
      <w:numFmt w:val="bullet"/>
      <w:lvlText w:val="•"/>
      <w:lvlJc w:val="left"/>
      <w:pPr>
        <w:ind w:left="805" w:hanging="344"/>
      </w:pPr>
      <w:rPr>
        <w:rFonts w:hint="default"/>
        <w:lang w:val="en-US" w:eastAsia="en-US" w:bidi="en-US"/>
      </w:rPr>
    </w:lvl>
    <w:lvl w:ilvl="2" w:tplc="B9C09C3E">
      <w:numFmt w:val="bullet"/>
      <w:lvlText w:val="•"/>
      <w:lvlJc w:val="left"/>
      <w:pPr>
        <w:ind w:left="1150" w:hanging="344"/>
      </w:pPr>
      <w:rPr>
        <w:rFonts w:hint="default"/>
        <w:lang w:val="en-US" w:eastAsia="en-US" w:bidi="en-US"/>
      </w:rPr>
    </w:lvl>
    <w:lvl w:ilvl="3" w:tplc="5FEA2470">
      <w:numFmt w:val="bullet"/>
      <w:lvlText w:val="•"/>
      <w:lvlJc w:val="left"/>
      <w:pPr>
        <w:ind w:left="1496" w:hanging="344"/>
      </w:pPr>
      <w:rPr>
        <w:rFonts w:hint="default"/>
        <w:lang w:val="en-US" w:eastAsia="en-US" w:bidi="en-US"/>
      </w:rPr>
    </w:lvl>
    <w:lvl w:ilvl="4" w:tplc="298A20F0">
      <w:numFmt w:val="bullet"/>
      <w:lvlText w:val="•"/>
      <w:lvlJc w:val="left"/>
      <w:pPr>
        <w:ind w:left="1841" w:hanging="344"/>
      </w:pPr>
      <w:rPr>
        <w:rFonts w:hint="default"/>
        <w:lang w:val="en-US" w:eastAsia="en-US" w:bidi="en-US"/>
      </w:rPr>
    </w:lvl>
    <w:lvl w:ilvl="5" w:tplc="DA101EA0">
      <w:numFmt w:val="bullet"/>
      <w:lvlText w:val="•"/>
      <w:lvlJc w:val="left"/>
      <w:pPr>
        <w:ind w:left="2186" w:hanging="344"/>
      </w:pPr>
      <w:rPr>
        <w:rFonts w:hint="default"/>
        <w:lang w:val="en-US" w:eastAsia="en-US" w:bidi="en-US"/>
      </w:rPr>
    </w:lvl>
    <w:lvl w:ilvl="6" w:tplc="2342FC36">
      <w:numFmt w:val="bullet"/>
      <w:lvlText w:val="•"/>
      <w:lvlJc w:val="left"/>
      <w:pPr>
        <w:ind w:left="2532" w:hanging="344"/>
      </w:pPr>
      <w:rPr>
        <w:rFonts w:hint="default"/>
        <w:lang w:val="en-US" w:eastAsia="en-US" w:bidi="en-US"/>
      </w:rPr>
    </w:lvl>
    <w:lvl w:ilvl="7" w:tplc="5AC6E986">
      <w:numFmt w:val="bullet"/>
      <w:lvlText w:val="•"/>
      <w:lvlJc w:val="left"/>
      <w:pPr>
        <w:ind w:left="2877" w:hanging="344"/>
      </w:pPr>
      <w:rPr>
        <w:rFonts w:hint="default"/>
        <w:lang w:val="en-US" w:eastAsia="en-US" w:bidi="en-US"/>
      </w:rPr>
    </w:lvl>
    <w:lvl w:ilvl="8" w:tplc="73FAD95A">
      <w:numFmt w:val="bullet"/>
      <w:lvlText w:val="•"/>
      <w:lvlJc w:val="left"/>
      <w:pPr>
        <w:ind w:left="3223" w:hanging="344"/>
      </w:pPr>
      <w:rPr>
        <w:rFonts w:hint="default"/>
        <w:lang w:val="en-US" w:eastAsia="en-US" w:bidi="en-US"/>
      </w:rPr>
    </w:lvl>
  </w:abstractNum>
  <w:abstractNum w:abstractNumId="51" w15:restartNumberingAfterBreak="0">
    <w:nsid w:val="51F5686F"/>
    <w:multiLevelType w:val="hybridMultilevel"/>
    <w:tmpl w:val="4D66C66A"/>
    <w:lvl w:ilvl="0" w:tplc="4A9A721A">
      <w:start w:val="1"/>
      <w:numFmt w:val="decimal"/>
      <w:lvlText w:val="%1."/>
      <w:lvlJc w:val="left"/>
      <w:pPr>
        <w:ind w:left="2261" w:hanging="360"/>
      </w:pPr>
      <w:rPr>
        <w:rFonts w:ascii="Calibri" w:eastAsia="Calibri" w:hAnsi="Calibri" w:cs="Calibri" w:hint="default"/>
        <w:spacing w:val="-3"/>
        <w:w w:val="100"/>
        <w:sz w:val="24"/>
        <w:szCs w:val="24"/>
        <w:lang w:val="en-US" w:eastAsia="en-US" w:bidi="en-US"/>
      </w:rPr>
    </w:lvl>
    <w:lvl w:ilvl="1" w:tplc="CE669648">
      <w:numFmt w:val="bullet"/>
      <w:lvlText w:val="•"/>
      <w:lvlJc w:val="left"/>
      <w:pPr>
        <w:ind w:left="3172" w:hanging="360"/>
      </w:pPr>
      <w:rPr>
        <w:rFonts w:hint="default"/>
        <w:lang w:val="en-US" w:eastAsia="en-US" w:bidi="en-US"/>
      </w:rPr>
    </w:lvl>
    <w:lvl w:ilvl="2" w:tplc="DD7EBCD0">
      <w:numFmt w:val="bullet"/>
      <w:lvlText w:val="•"/>
      <w:lvlJc w:val="left"/>
      <w:pPr>
        <w:ind w:left="4084" w:hanging="360"/>
      </w:pPr>
      <w:rPr>
        <w:rFonts w:hint="default"/>
        <w:lang w:val="en-US" w:eastAsia="en-US" w:bidi="en-US"/>
      </w:rPr>
    </w:lvl>
    <w:lvl w:ilvl="3" w:tplc="19F67828">
      <w:numFmt w:val="bullet"/>
      <w:lvlText w:val="•"/>
      <w:lvlJc w:val="left"/>
      <w:pPr>
        <w:ind w:left="4996" w:hanging="360"/>
      </w:pPr>
      <w:rPr>
        <w:rFonts w:hint="default"/>
        <w:lang w:val="en-US" w:eastAsia="en-US" w:bidi="en-US"/>
      </w:rPr>
    </w:lvl>
    <w:lvl w:ilvl="4" w:tplc="F8988FCE">
      <w:numFmt w:val="bullet"/>
      <w:lvlText w:val="•"/>
      <w:lvlJc w:val="left"/>
      <w:pPr>
        <w:ind w:left="5908" w:hanging="360"/>
      </w:pPr>
      <w:rPr>
        <w:rFonts w:hint="default"/>
        <w:lang w:val="en-US" w:eastAsia="en-US" w:bidi="en-US"/>
      </w:rPr>
    </w:lvl>
    <w:lvl w:ilvl="5" w:tplc="4F6C4FF8">
      <w:numFmt w:val="bullet"/>
      <w:lvlText w:val="•"/>
      <w:lvlJc w:val="left"/>
      <w:pPr>
        <w:ind w:left="6820" w:hanging="360"/>
      </w:pPr>
      <w:rPr>
        <w:rFonts w:hint="default"/>
        <w:lang w:val="en-US" w:eastAsia="en-US" w:bidi="en-US"/>
      </w:rPr>
    </w:lvl>
    <w:lvl w:ilvl="6" w:tplc="39E0A70E">
      <w:numFmt w:val="bullet"/>
      <w:lvlText w:val="•"/>
      <w:lvlJc w:val="left"/>
      <w:pPr>
        <w:ind w:left="7732" w:hanging="360"/>
      </w:pPr>
      <w:rPr>
        <w:rFonts w:hint="default"/>
        <w:lang w:val="en-US" w:eastAsia="en-US" w:bidi="en-US"/>
      </w:rPr>
    </w:lvl>
    <w:lvl w:ilvl="7" w:tplc="4712E06C">
      <w:numFmt w:val="bullet"/>
      <w:lvlText w:val="•"/>
      <w:lvlJc w:val="left"/>
      <w:pPr>
        <w:ind w:left="8644" w:hanging="360"/>
      </w:pPr>
      <w:rPr>
        <w:rFonts w:hint="default"/>
        <w:lang w:val="en-US" w:eastAsia="en-US" w:bidi="en-US"/>
      </w:rPr>
    </w:lvl>
    <w:lvl w:ilvl="8" w:tplc="3EF813F4">
      <w:numFmt w:val="bullet"/>
      <w:lvlText w:val="•"/>
      <w:lvlJc w:val="left"/>
      <w:pPr>
        <w:ind w:left="9556" w:hanging="360"/>
      </w:pPr>
      <w:rPr>
        <w:rFonts w:hint="default"/>
        <w:lang w:val="en-US" w:eastAsia="en-US" w:bidi="en-US"/>
      </w:rPr>
    </w:lvl>
  </w:abstractNum>
  <w:abstractNum w:abstractNumId="52" w15:restartNumberingAfterBreak="0">
    <w:nsid w:val="539C5AF6"/>
    <w:multiLevelType w:val="hybridMultilevel"/>
    <w:tmpl w:val="9F0AABAC"/>
    <w:lvl w:ilvl="0" w:tplc="657E1C2C">
      <w:start w:val="1"/>
      <w:numFmt w:val="lowerRoman"/>
      <w:lvlText w:val="(%1)"/>
      <w:lvlJc w:val="left"/>
      <w:pPr>
        <w:ind w:left="634" w:hanging="260"/>
      </w:pPr>
      <w:rPr>
        <w:rFonts w:ascii="Calibri" w:eastAsia="Calibri" w:hAnsi="Calibri" w:cs="Calibri" w:hint="default"/>
        <w:i/>
        <w:spacing w:val="0"/>
        <w:w w:val="100"/>
        <w:sz w:val="24"/>
        <w:szCs w:val="24"/>
        <w:lang w:val="en-US" w:eastAsia="en-US" w:bidi="en-US"/>
      </w:rPr>
    </w:lvl>
    <w:lvl w:ilvl="1" w:tplc="2612D81C">
      <w:numFmt w:val="bullet"/>
      <w:lvlText w:val="•"/>
      <w:lvlJc w:val="left"/>
      <w:pPr>
        <w:ind w:left="938" w:hanging="260"/>
      </w:pPr>
      <w:rPr>
        <w:rFonts w:hint="default"/>
        <w:lang w:val="en-US" w:eastAsia="en-US" w:bidi="en-US"/>
      </w:rPr>
    </w:lvl>
    <w:lvl w:ilvl="2" w:tplc="2D78CAEE">
      <w:numFmt w:val="bullet"/>
      <w:lvlText w:val="•"/>
      <w:lvlJc w:val="left"/>
      <w:pPr>
        <w:ind w:left="1237" w:hanging="260"/>
      </w:pPr>
      <w:rPr>
        <w:rFonts w:hint="default"/>
        <w:lang w:val="en-US" w:eastAsia="en-US" w:bidi="en-US"/>
      </w:rPr>
    </w:lvl>
    <w:lvl w:ilvl="3" w:tplc="846A45FE">
      <w:numFmt w:val="bullet"/>
      <w:lvlText w:val="•"/>
      <w:lvlJc w:val="left"/>
      <w:pPr>
        <w:ind w:left="1536" w:hanging="260"/>
      </w:pPr>
      <w:rPr>
        <w:rFonts w:hint="default"/>
        <w:lang w:val="en-US" w:eastAsia="en-US" w:bidi="en-US"/>
      </w:rPr>
    </w:lvl>
    <w:lvl w:ilvl="4" w:tplc="6D0AAA02">
      <w:numFmt w:val="bullet"/>
      <w:lvlText w:val="•"/>
      <w:lvlJc w:val="left"/>
      <w:pPr>
        <w:ind w:left="1835" w:hanging="260"/>
      </w:pPr>
      <w:rPr>
        <w:rFonts w:hint="default"/>
        <w:lang w:val="en-US" w:eastAsia="en-US" w:bidi="en-US"/>
      </w:rPr>
    </w:lvl>
    <w:lvl w:ilvl="5" w:tplc="B7DC19F0">
      <w:numFmt w:val="bullet"/>
      <w:lvlText w:val="•"/>
      <w:lvlJc w:val="left"/>
      <w:pPr>
        <w:ind w:left="2134" w:hanging="260"/>
      </w:pPr>
      <w:rPr>
        <w:rFonts w:hint="default"/>
        <w:lang w:val="en-US" w:eastAsia="en-US" w:bidi="en-US"/>
      </w:rPr>
    </w:lvl>
    <w:lvl w:ilvl="6" w:tplc="606A4EE6">
      <w:numFmt w:val="bullet"/>
      <w:lvlText w:val="•"/>
      <w:lvlJc w:val="left"/>
      <w:pPr>
        <w:ind w:left="2433" w:hanging="260"/>
      </w:pPr>
      <w:rPr>
        <w:rFonts w:hint="default"/>
        <w:lang w:val="en-US" w:eastAsia="en-US" w:bidi="en-US"/>
      </w:rPr>
    </w:lvl>
    <w:lvl w:ilvl="7" w:tplc="45880960">
      <w:numFmt w:val="bullet"/>
      <w:lvlText w:val="•"/>
      <w:lvlJc w:val="left"/>
      <w:pPr>
        <w:ind w:left="2731" w:hanging="260"/>
      </w:pPr>
      <w:rPr>
        <w:rFonts w:hint="default"/>
        <w:lang w:val="en-US" w:eastAsia="en-US" w:bidi="en-US"/>
      </w:rPr>
    </w:lvl>
    <w:lvl w:ilvl="8" w:tplc="EE90969E">
      <w:numFmt w:val="bullet"/>
      <w:lvlText w:val="•"/>
      <w:lvlJc w:val="left"/>
      <w:pPr>
        <w:ind w:left="3030" w:hanging="260"/>
      </w:pPr>
      <w:rPr>
        <w:rFonts w:hint="default"/>
        <w:lang w:val="en-US" w:eastAsia="en-US" w:bidi="en-US"/>
      </w:rPr>
    </w:lvl>
  </w:abstractNum>
  <w:abstractNum w:abstractNumId="53" w15:restartNumberingAfterBreak="0">
    <w:nsid w:val="5458050F"/>
    <w:multiLevelType w:val="hybridMultilevel"/>
    <w:tmpl w:val="8EDAD25E"/>
    <w:lvl w:ilvl="0" w:tplc="F9DE5E90">
      <w:start w:val="1"/>
      <w:numFmt w:val="lowerRoman"/>
      <w:lvlText w:val="(%1)"/>
      <w:lvlJc w:val="left"/>
      <w:pPr>
        <w:ind w:left="940" w:hanging="260"/>
      </w:pPr>
      <w:rPr>
        <w:rFonts w:hint="default"/>
        <w:i/>
        <w:spacing w:val="0"/>
        <w:w w:val="100"/>
        <w:lang w:val="en-US" w:eastAsia="en-US" w:bidi="en-US"/>
      </w:rPr>
    </w:lvl>
    <w:lvl w:ilvl="1" w:tplc="1CD0CE9E">
      <w:numFmt w:val="bullet"/>
      <w:lvlText w:val="•"/>
      <w:lvlJc w:val="left"/>
      <w:pPr>
        <w:ind w:left="1237" w:hanging="260"/>
      </w:pPr>
      <w:rPr>
        <w:rFonts w:hint="default"/>
        <w:lang w:val="en-US" w:eastAsia="en-US" w:bidi="en-US"/>
      </w:rPr>
    </w:lvl>
    <w:lvl w:ilvl="2" w:tplc="31F621E6">
      <w:numFmt w:val="bullet"/>
      <w:lvlText w:val="•"/>
      <w:lvlJc w:val="left"/>
      <w:pPr>
        <w:ind w:left="1534" w:hanging="260"/>
      </w:pPr>
      <w:rPr>
        <w:rFonts w:hint="default"/>
        <w:lang w:val="en-US" w:eastAsia="en-US" w:bidi="en-US"/>
      </w:rPr>
    </w:lvl>
    <w:lvl w:ilvl="3" w:tplc="F8D6C124">
      <w:numFmt w:val="bullet"/>
      <w:lvlText w:val="•"/>
      <w:lvlJc w:val="left"/>
      <w:pPr>
        <w:ind w:left="1831" w:hanging="260"/>
      </w:pPr>
      <w:rPr>
        <w:rFonts w:hint="default"/>
        <w:lang w:val="en-US" w:eastAsia="en-US" w:bidi="en-US"/>
      </w:rPr>
    </w:lvl>
    <w:lvl w:ilvl="4" w:tplc="0F8E1540">
      <w:numFmt w:val="bullet"/>
      <w:lvlText w:val="•"/>
      <w:lvlJc w:val="left"/>
      <w:pPr>
        <w:ind w:left="2129" w:hanging="260"/>
      </w:pPr>
      <w:rPr>
        <w:rFonts w:hint="default"/>
        <w:lang w:val="en-US" w:eastAsia="en-US" w:bidi="en-US"/>
      </w:rPr>
    </w:lvl>
    <w:lvl w:ilvl="5" w:tplc="A88EC0CA">
      <w:numFmt w:val="bullet"/>
      <w:lvlText w:val="•"/>
      <w:lvlJc w:val="left"/>
      <w:pPr>
        <w:ind w:left="2426" w:hanging="260"/>
      </w:pPr>
      <w:rPr>
        <w:rFonts w:hint="default"/>
        <w:lang w:val="en-US" w:eastAsia="en-US" w:bidi="en-US"/>
      </w:rPr>
    </w:lvl>
    <w:lvl w:ilvl="6" w:tplc="7E168826">
      <w:numFmt w:val="bullet"/>
      <w:lvlText w:val="•"/>
      <w:lvlJc w:val="left"/>
      <w:pPr>
        <w:ind w:left="2723" w:hanging="260"/>
      </w:pPr>
      <w:rPr>
        <w:rFonts w:hint="default"/>
        <w:lang w:val="en-US" w:eastAsia="en-US" w:bidi="en-US"/>
      </w:rPr>
    </w:lvl>
    <w:lvl w:ilvl="7" w:tplc="A15CC6EC">
      <w:numFmt w:val="bullet"/>
      <w:lvlText w:val="•"/>
      <w:lvlJc w:val="left"/>
      <w:pPr>
        <w:ind w:left="3020" w:hanging="260"/>
      </w:pPr>
      <w:rPr>
        <w:rFonts w:hint="default"/>
        <w:lang w:val="en-US" w:eastAsia="en-US" w:bidi="en-US"/>
      </w:rPr>
    </w:lvl>
    <w:lvl w:ilvl="8" w:tplc="F1FC11A0">
      <w:numFmt w:val="bullet"/>
      <w:lvlText w:val="•"/>
      <w:lvlJc w:val="left"/>
      <w:pPr>
        <w:ind w:left="3318" w:hanging="260"/>
      </w:pPr>
      <w:rPr>
        <w:rFonts w:hint="default"/>
        <w:lang w:val="en-US" w:eastAsia="en-US" w:bidi="en-US"/>
      </w:rPr>
    </w:lvl>
  </w:abstractNum>
  <w:abstractNum w:abstractNumId="54" w15:restartNumberingAfterBreak="0">
    <w:nsid w:val="54DF2C01"/>
    <w:multiLevelType w:val="hybridMultilevel"/>
    <w:tmpl w:val="A44EBE0E"/>
    <w:lvl w:ilvl="0" w:tplc="04090001">
      <w:start w:val="1"/>
      <w:numFmt w:val="bullet"/>
      <w:lvlText w:val=""/>
      <w:lvlJc w:val="left"/>
      <w:pPr>
        <w:ind w:left="1735" w:hanging="295"/>
      </w:pPr>
      <w:rPr>
        <w:rFonts w:ascii="Symbol" w:hAnsi="Symbol" w:hint="default"/>
        <w:b/>
        <w:bCs/>
        <w:spacing w:val="-4"/>
        <w:w w:val="100"/>
        <w:sz w:val="24"/>
        <w:szCs w:val="24"/>
        <w:lang w:val="en-US" w:eastAsia="en-US" w:bidi="en-US"/>
      </w:rPr>
    </w:lvl>
    <w:lvl w:ilvl="1" w:tplc="15EEC300">
      <w:start w:val="1"/>
      <w:numFmt w:val="lowerLetter"/>
      <w:lvlText w:val="%2."/>
      <w:lvlJc w:val="left"/>
      <w:pPr>
        <w:ind w:left="2161" w:hanging="360"/>
      </w:pPr>
      <w:rPr>
        <w:rFonts w:ascii="Calibri" w:eastAsia="Calibri" w:hAnsi="Calibri" w:cs="Calibri" w:hint="default"/>
        <w:spacing w:val="-25"/>
        <w:w w:val="100"/>
        <w:sz w:val="24"/>
        <w:szCs w:val="24"/>
        <w:lang w:val="en-US" w:eastAsia="en-US" w:bidi="en-US"/>
      </w:rPr>
    </w:lvl>
    <w:lvl w:ilvl="2" w:tplc="6AD018D4">
      <w:numFmt w:val="bullet"/>
      <w:lvlText w:val="•"/>
      <w:lvlJc w:val="left"/>
      <w:pPr>
        <w:ind w:left="3213" w:hanging="360"/>
      </w:pPr>
      <w:rPr>
        <w:rFonts w:hint="default"/>
        <w:lang w:val="en-US" w:eastAsia="en-US" w:bidi="en-US"/>
      </w:rPr>
    </w:lvl>
    <w:lvl w:ilvl="3" w:tplc="CE32FBD6">
      <w:numFmt w:val="bullet"/>
      <w:lvlText w:val="•"/>
      <w:lvlJc w:val="left"/>
      <w:pPr>
        <w:ind w:left="4266" w:hanging="360"/>
      </w:pPr>
      <w:rPr>
        <w:rFonts w:hint="default"/>
        <w:lang w:val="en-US" w:eastAsia="en-US" w:bidi="en-US"/>
      </w:rPr>
    </w:lvl>
    <w:lvl w:ilvl="4" w:tplc="FDB81E1A">
      <w:numFmt w:val="bullet"/>
      <w:lvlText w:val="•"/>
      <w:lvlJc w:val="left"/>
      <w:pPr>
        <w:ind w:left="5320" w:hanging="360"/>
      </w:pPr>
      <w:rPr>
        <w:rFonts w:hint="default"/>
        <w:lang w:val="en-US" w:eastAsia="en-US" w:bidi="en-US"/>
      </w:rPr>
    </w:lvl>
    <w:lvl w:ilvl="5" w:tplc="1C2ADA40">
      <w:numFmt w:val="bullet"/>
      <w:lvlText w:val="•"/>
      <w:lvlJc w:val="left"/>
      <w:pPr>
        <w:ind w:left="6373" w:hanging="360"/>
      </w:pPr>
      <w:rPr>
        <w:rFonts w:hint="default"/>
        <w:lang w:val="en-US" w:eastAsia="en-US" w:bidi="en-US"/>
      </w:rPr>
    </w:lvl>
    <w:lvl w:ilvl="6" w:tplc="4364CD90">
      <w:numFmt w:val="bullet"/>
      <w:lvlText w:val="•"/>
      <w:lvlJc w:val="left"/>
      <w:pPr>
        <w:ind w:left="7426" w:hanging="360"/>
      </w:pPr>
      <w:rPr>
        <w:rFonts w:hint="default"/>
        <w:lang w:val="en-US" w:eastAsia="en-US" w:bidi="en-US"/>
      </w:rPr>
    </w:lvl>
    <w:lvl w:ilvl="7" w:tplc="877ABD52">
      <w:numFmt w:val="bullet"/>
      <w:lvlText w:val="•"/>
      <w:lvlJc w:val="left"/>
      <w:pPr>
        <w:ind w:left="8480" w:hanging="360"/>
      </w:pPr>
      <w:rPr>
        <w:rFonts w:hint="default"/>
        <w:lang w:val="en-US" w:eastAsia="en-US" w:bidi="en-US"/>
      </w:rPr>
    </w:lvl>
    <w:lvl w:ilvl="8" w:tplc="84E02F10">
      <w:numFmt w:val="bullet"/>
      <w:lvlText w:val="•"/>
      <w:lvlJc w:val="left"/>
      <w:pPr>
        <w:ind w:left="9533" w:hanging="360"/>
      </w:pPr>
      <w:rPr>
        <w:rFonts w:hint="default"/>
        <w:lang w:val="en-US" w:eastAsia="en-US" w:bidi="en-US"/>
      </w:rPr>
    </w:lvl>
  </w:abstractNum>
  <w:abstractNum w:abstractNumId="55" w15:restartNumberingAfterBreak="0">
    <w:nsid w:val="55E4438F"/>
    <w:multiLevelType w:val="hybridMultilevel"/>
    <w:tmpl w:val="01DCBADE"/>
    <w:lvl w:ilvl="0" w:tplc="47E6B506">
      <w:start w:val="2"/>
      <w:numFmt w:val="lowerRoman"/>
      <w:lvlText w:val="(%1)"/>
      <w:lvlJc w:val="left"/>
      <w:pPr>
        <w:ind w:left="186" w:hanging="315"/>
      </w:pPr>
      <w:rPr>
        <w:rFonts w:ascii="Calibri" w:eastAsia="Calibri" w:hAnsi="Calibri" w:cs="Calibri" w:hint="default"/>
        <w:spacing w:val="0"/>
        <w:w w:val="100"/>
        <w:sz w:val="24"/>
        <w:szCs w:val="24"/>
        <w:lang w:val="en-US" w:eastAsia="en-US" w:bidi="en-US"/>
      </w:rPr>
    </w:lvl>
    <w:lvl w:ilvl="1" w:tplc="2368A126">
      <w:start w:val="2"/>
      <w:numFmt w:val="lowerRoman"/>
      <w:lvlText w:val="(%2)"/>
      <w:lvlJc w:val="left"/>
      <w:pPr>
        <w:ind w:left="460" w:hanging="315"/>
        <w:jc w:val="right"/>
      </w:pPr>
      <w:rPr>
        <w:rFonts w:ascii="Calibri" w:eastAsia="Calibri" w:hAnsi="Calibri" w:cs="Calibri" w:hint="default"/>
        <w:spacing w:val="0"/>
        <w:w w:val="100"/>
        <w:sz w:val="24"/>
        <w:szCs w:val="24"/>
        <w:lang w:val="en-US" w:eastAsia="en-US" w:bidi="en-US"/>
      </w:rPr>
    </w:lvl>
    <w:lvl w:ilvl="2" w:tplc="969EA3C0">
      <w:numFmt w:val="bullet"/>
      <w:lvlText w:val="•"/>
      <w:lvlJc w:val="left"/>
      <w:pPr>
        <w:ind w:left="-5" w:hanging="315"/>
      </w:pPr>
      <w:rPr>
        <w:rFonts w:hint="default"/>
        <w:lang w:val="en-US" w:eastAsia="en-US" w:bidi="en-US"/>
      </w:rPr>
    </w:lvl>
    <w:lvl w:ilvl="3" w:tplc="AEB019A8">
      <w:numFmt w:val="bullet"/>
      <w:lvlText w:val="•"/>
      <w:lvlJc w:val="left"/>
      <w:pPr>
        <w:ind w:left="-470" w:hanging="315"/>
      </w:pPr>
      <w:rPr>
        <w:rFonts w:hint="default"/>
        <w:lang w:val="en-US" w:eastAsia="en-US" w:bidi="en-US"/>
      </w:rPr>
    </w:lvl>
    <w:lvl w:ilvl="4" w:tplc="BA7EE1FE">
      <w:numFmt w:val="bullet"/>
      <w:lvlText w:val="•"/>
      <w:lvlJc w:val="left"/>
      <w:pPr>
        <w:ind w:left="-935" w:hanging="315"/>
      </w:pPr>
      <w:rPr>
        <w:rFonts w:hint="default"/>
        <w:lang w:val="en-US" w:eastAsia="en-US" w:bidi="en-US"/>
      </w:rPr>
    </w:lvl>
    <w:lvl w:ilvl="5" w:tplc="62FA8172">
      <w:numFmt w:val="bullet"/>
      <w:lvlText w:val="•"/>
      <w:lvlJc w:val="left"/>
      <w:pPr>
        <w:ind w:left="-1400" w:hanging="315"/>
      </w:pPr>
      <w:rPr>
        <w:rFonts w:hint="default"/>
        <w:lang w:val="en-US" w:eastAsia="en-US" w:bidi="en-US"/>
      </w:rPr>
    </w:lvl>
    <w:lvl w:ilvl="6" w:tplc="5216988E">
      <w:numFmt w:val="bullet"/>
      <w:lvlText w:val="•"/>
      <w:lvlJc w:val="left"/>
      <w:pPr>
        <w:ind w:left="-1864" w:hanging="315"/>
      </w:pPr>
      <w:rPr>
        <w:rFonts w:hint="default"/>
        <w:lang w:val="en-US" w:eastAsia="en-US" w:bidi="en-US"/>
      </w:rPr>
    </w:lvl>
    <w:lvl w:ilvl="7" w:tplc="15549F1C">
      <w:numFmt w:val="bullet"/>
      <w:lvlText w:val="•"/>
      <w:lvlJc w:val="left"/>
      <w:pPr>
        <w:ind w:left="-2329" w:hanging="315"/>
      </w:pPr>
      <w:rPr>
        <w:rFonts w:hint="default"/>
        <w:lang w:val="en-US" w:eastAsia="en-US" w:bidi="en-US"/>
      </w:rPr>
    </w:lvl>
    <w:lvl w:ilvl="8" w:tplc="773486BE">
      <w:numFmt w:val="bullet"/>
      <w:lvlText w:val="•"/>
      <w:lvlJc w:val="left"/>
      <w:pPr>
        <w:ind w:left="-2794" w:hanging="315"/>
      </w:pPr>
      <w:rPr>
        <w:rFonts w:hint="default"/>
        <w:lang w:val="en-US" w:eastAsia="en-US" w:bidi="en-US"/>
      </w:rPr>
    </w:lvl>
  </w:abstractNum>
  <w:abstractNum w:abstractNumId="56" w15:restartNumberingAfterBreak="0">
    <w:nsid w:val="57F637B5"/>
    <w:multiLevelType w:val="hybridMultilevel"/>
    <w:tmpl w:val="100E3946"/>
    <w:lvl w:ilvl="0" w:tplc="7FAC5116">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7" w15:restartNumberingAfterBreak="0">
    <w:nsid w:val="5AD27004"/>
    <w:multiLevelType w:val="hybridMultilevel"/>
    <w:tmpl w:val="25AEEC80"/>
    <w:lvl w:ilvl="0" w:tplc="91F4E844">
      <w:start w:val="2"/>
      <w:numFmt w:val="decimal"/>
      <w:lvlText w:val="(%1)"/>
      <w:lvlJc w:val="left"/>
      <w:pPr>
        <w:ind w:left="510" w:hanging="325"/>
        <w:jc w:val="right"/>
      </w:pPr>
      <w:rPr>
        <w:rFonts w:hint="default"/>
        <w:spacing w:val="-2"/>
        <w:w w:val="100"/>
        <w:lang w:val="en-US" w:eastAsia="en-US" w:bidi="en-US"/>
      </w:rPr>
    </w:lvl>
    <w:lvl w:ilvl="1" w:tplc="1A3E3D7C">
      <w:start w:val="1"/>
      <w:numFmt w:val="lowerRoman"/>
      <w:lvlText w:val="(%2)"/>
      <w:lvlJc w:val="left"/>
      <w:pPr>
        <w:ind w:left="182" w:hanging="260"/>
      </w:pPr>
      <w:rPr>
        <w:rFonts w:ascii="Calibri" w:eastAsia="Calibri" w:hAnsi="Calibri" w:cs="Calibri" w:hint="default"/>
        <w:spacing w:val="0"/>
        <w:w w:val="100"/>
        <w:sz w:val="24"/>
        <w:szCs w:val="24"/>
        <w:lang w:val="en-US" w:eastAsia="en-US" w:bidi="en-US"/>
      </w:rPr>
    </w:lvl>
    <w:lvl w:ilvl="2" w:tplc="274E35DE">
      <w:start w:val="1"/>
      <w:numFmt w:val="upperLetter"/>
      <w:lvlText w:val="(%3)"/>
      <w:lvlJc w:val="left"/>
      <w:pPr>
        <w:ind w:left="182" w:hanging="344"/>
      </w:pPr>
      <w:rPr>
        <w:rFonts w:ascii="Calibri" w:eastAsia="Calibri" w:hAnsi="Calibri" w:cs="Calibri" w:hint="default"/>
        <w:spacing w:val="0"/>
        <w:w w:val="100"/>
        <w:sz w:val="24"/>
        <w:szCs w:val="24"/>
        <w:lang w:val="en-US" w:eastAsia="en-US" w:bidi="en-US"/>
      </w:rPr>
    </w:lvl>
    <w:lvl w:ilvl="3" w:tplc="10364F54">
      <w:numFmt w:val="bullet"/>
      <w:lvlText w:val="•"/>
      <w:lvlJc w:val="left"/>
      <w:pPr>
        <w:ind w:left="-11" w:hanging="344"/>
      </w:pPr>
      <w:rPr>
        <w:rFonts w:hint="default"/>
        <w:lang w:val="en-US" w:eastAsia="en-US" w:bidi="en-US"/>
      </w:rPr>
    </w:lvl>
    <w:lvl w:ilvl="4" w:tplc="B0705D96">
      <w:numFmt w:val="bullet"/>
      <w:lvlText w:val="•"/>
      <w:lvlJc w:val="left"/>
      <w:pPr>
        <w:ind w:left="-541" w:hanging="344"/>
      </w:pPr>
      <w:rPr>
        <w:rFonts w:hint="default"/>
        <w:lang w:val="en-US" w:eastAsia="en-US" w:bidi="en-US"/>
      </w:rPr>
    </w:lvl>
    <w:lvl w:ilvl="5" w:tplc="C65A1948">
      <w:numFmt w:val="bullet"/>
      <w:lvlText w:val="•"/>
      <w:lvlJc w:val="left"/>
      <w:pPr>
        <w:ind w:left="-1071" w:hanging="344"/>
      </w:pPr>
      <w:rPr>
        <w:rFonts w:hint="default"/>
        <w:lang w:val="en-US" w:eastAsia="en-US" w:bidi="en-US"/>
      </w:rPr>
    </w:lvl>
    <w:lvl w:ilvl="6" w:tplc="31E82108">
      <w:numFmt w:val="bullet"/>
      <w:lvlText w:val="•"/>
      <w:lvlJc w:val="left"/>
      <w:pPr>
        <w:ind w:left="-1601" w:hanging="344"/>
      </w:pPr>
      <w:rPr>
        <w:rFonts w:hint="default"/>
        <w:lang w:val="en-US" w:eastAsia="en-US" w:bidi="en-US"/>
      </w:rPr>
    </w:lvl>
    <w:lvl w:ilvl="7" w:tplc="8C146E34">
      <w:numFmt w:val="bullet"/>
      <w:lvlText w:val="•"/>
      <w:lvlJc w:val="left"/>
      <w:pPr>
        <w:ind w:left="-2131" w:hanging="344"/>
      </w:pPr>
      <w:rPr>
        <w:rFonts w:hint="default"/>
        <w:lang w:val="en-US" w:eastAsia="en-US" w:bidi="en-US"/>
      </w:rPr>
    </w:lvl>
    <w:lvl w:ilvl="8" w:tplc="26E20B1A">
      <w:numFmt w:val="bullet"/>
      <w:lvlText w:val="•"/>
      <w:lvlJc w:val="left"/>
      <w:pPr>
        <w:ind w:left="-2661" w:hanging="344"/>
      </w:pPr>
      <w:rPr>
        <w:rFonts w:hint="default"/>
        <w:lang w:val="en-US" w:eastAsia="en-US" w:bidi="en-US"/>
      </w:rPr>
    </w:lvl>
  </w:abstractNum>
  <w:abstractNum w:abstractNumId="58" w15:restartNumberingAfterBreak="0">
    <w:nsid w:val="5AF24640"/>
    <w:multiLevelType w:val="hybridMultilevel"/>
    <w:tmpl w:val="01AC9B8E"/>
    <w:lvl w:ilvl="0" w:tplc="EECCA5E0">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9" w15:restartNumberingAfterBreak="0">
    <w:nsid w:val="5B73DD12"/>
    <w:multiLevelType w:val="hybridMultilevel"/>
    <w:tmpl w:val="73E49228"/>
    <w:lvl w:ilvl="0" w:tplc="70F8531A">
      <w:start w:val="1"/>
      <w:numFmt w:val="lowerLetter"/>
      <w:lvlText w:val="(%1)"/>
      <w:lvlJc w:val="left"/>
      <w:pPr>
        <w:ind w:left="360" w:hanging="360"/>
      </w:pPr>
    </w:lvl>
    <w:lvl w:ilvl="1" w:tplc="87321714">
      <w:start w:val="1"/>
      <w:numFmt w:val="lowerLetter"/>
      <w:lvlText w:val="%2."/>
      <w:lvlJc w:val="left"/>
      <w:pPr>
        <w:ind w:left="1080" w:hanging="360"/>
      </w:pPr>
    </w:lvl>
    <w:lvl w:ilvl="2" w:tplc="B23E70B2">
      <w:start w:val="1"/>
      <w:numFmt w:val="lowerRoman"/>
      <w:lvlText w:val="%3."/>
      <w:lvlJc w:val="right"/>
      <w:pPr>
        <w:ind w:left="1800" w:hanging="180"/>
      </w:pPr>
    </w:lvl>
    <w:lvl w:ilvl="3" w:tplc="DF28A648">
      <w:start w:val="1"/>
      <w:numFmt w:val="decimal"/>
      <w:lvlText w:val="%4."/>
      <w:lvlJc w:val="left"/>
      <w:pPr>
        <w:ind w:left="2520" w:hanging="360"/>
      </w:pPr>
    </w:lvl>
    <w:lvl w:ilvl="4" w:tplc="9866245E">
      <w:start w:val="1"/>
      <w:numFmt w:val="lowerLetter"/>
      <w:lvlText w:val="%5."/>
      <w:lvlJc w:val="left"/>
      <w:pPr>
        <w:ind w:left="3240" w:hanging="360"/>
      </w:pPr>
    </w:lvl>
    <w:lvl w:ilvl="5" w:tplc="96C0F28A">
      <w:start w:val="1"/>
      <w:numFmt w:val="lowerRoman"/>
      <w:lvlText w:val="%6."/>
      <w:lvlJc w:val="right"/>
      <w:pPr>
        <w:ind w:left="3960" w:hanging="180"/>
      </w:pPr>
    </w:lvl>
    <w:lvl w:ilvl="6" w:tplc="3626BD7C">
      <w:start w:val="1"/>
      <w:numFmt w:val="decimal"/>
      <w:lvlText w:val="%7."/>
      <w:lvlJc w:val="left"/>
      <w:pPr>
        <w:ind w:left="4680" w:hanging="360"/>
      </w:pPr>
    </w:lvl>
    <w:lvl w:ilvl="7" w:tplc="F2A8AFCE">
      <w:start w:val="1"/>
      <w:numFmt w:val="lowerLetter"/>
      <w:lvlText w:val="%8."/>
      <w:lvlJc w:val="left"/>
      <w:pPr>
        <w:ind w:left="5400" w:hanging="360"/>
      </w:pPr>
    </w:lvl>
    <w:lvl w:ilvl="8" w:tplc="05FE24EA">
      <w:start w:val="1"/>
      <w:numFmt w:val="lowerRoman"/>
      <w:lvlText w:val="%9."/>
      <w:lvlJc w:val="right"/>
      <w:pPr>
        <w:ind w:left="6120" w:hanging="180"/>
      </w:pPr>
    </w:lvl>
  </w:abstractNum>
  <w:abstractNum w:abstractNumId="60" w15:restartNumberingAfterBreak="0">
    <w:nsid w:val="5D455A55"/>
    <w:multiLevelType w:val="hybridMultilevel"/>
    <w:tmpl w:val="60924DB4"/>
    <w:lvl w:ilvl="0" w:tplc="6174260C">
      <w:start w:val="1"/>
      <w:numFmt w:val="lowerRoman"/>
      <w:lvlText w:val="(%1)"/>
      <w:lvlJc w:val="left"/>
      <w:pPr>
        <w:ind w:left="460" w:hanging="260"/>
      </w:pPr>
      <w:rPr>
        <w:rFonts w:hint="default"/>
        <w:i/>
        <w:spacing w:val="-1"/>
        <w:w w:val="100"/>
        <w:lang w:val="en-US" w:eastAsia="en-US" w:bidi="en-US"/>
      </w:rPr>
    </w:lvl>
    <w:lvl w:ilvl="1" w:tplc="1870DEFE">
      <w:numFmt w:val="bullet"/>
      <w:lvlText w:val="•"/>
      <w:lvlJc w:val="left"/>
      <w:pPr>
        <w:ind w:left="805" w:hanging="260"/>
      </w:pPr>
      <w:rPr>
        <w:rFonts w:hint="default"/>
        <w:lang w:val="en-US" w:eastAsia="en-US" w:bidi="en-US"/>
      </w:rPr>
    </w:lvl>
    <w:lvl w:ilvl="2" w:tplc="4B64AB3A">
      <w:numFmt w:val="bullet"/>
      <w:lvlText w:val="•"/>
      <w:lvlJc w:val="left"/>
      <w:pPr>
        <w:ind w:left="1150" w:hanging="260"/>
      </w:pPr>
      <w:rPr>
        <w:rFonts w:hint="default"/>
        <w:lang w:val="en-US" w:eastAsia="en-US" w:bidi="en-US"/>
      </w:rPr>
    </w:lvl>
    <w:lvl w:ilvl="3" w:tplc="836AF346">
      <w:numFmt w:val="bullet"/>
      <w:lvlText w:val="•"/>
      <w:lvlJc w:val="left"/>
      <w:pPr>
        <w:ind w:left="1495" w:hanging="260"/>
      </w:pPr>
      <w:rPr>
        <w:rFonts w:hint="default"/>
        <w:lang w:val="en-US" w:eastAsia="en-US" w:bidi="en-US"/>
      </w:rPr>
    </w:lvl>
    <w:lvl w:ilvl="4" w:tplc="5D16AED8">
      <w:numFmt w:val="bullet"/>
      <w:lvlText w:val="•"/>
      <w:lvlJc w:val="left"/>
      <w:pPr>
        <w:ind w:left="1841" w:hanging="260"/>
      </w:pPr>
      <w:rPr>
        <w:rFonts w:hint="default"/>
        <w:lang w:val="en-US" w:eastAsia="en-US" w:bidi="en-US"/>
      </w:rPr>
    </w:lvl>
    <w:lvl w:ilvl="5" w:tplc="2F4CC6B2">
      <w:numFmt w:val="bullet"/>
      <w:lvlText w:val="•"/>
      <w:lvlJc w:val="left"/>
      <w:pPr>
        <w:ind w:left="2186" w:hanging="260"/>
      </w:pPr>
      <w:rPr>
        <w:rFonts w:hint="default"/>
        <w:lang w:val="en-US" w:eastAsia="en-US" w:bidi="en-US"/>
      </w:rPr>
    </w:lvl>
    <w:lvl w:ilvl="6" w:tplc="157A51CC">
      <w:numFmt w:val="bullet"/>
      <w:lvlText w:val="•"/>
      <w:lvlJc w:val="left"/>
      <w:pPr>
        <w:ind w:left="2531" w:hanging="260"/>
      </w:pPr>
      <w:rPr>
        <w:rFonts w:hint="default"/>
        <w:lang w:val="en-US" w:eastAsia="en-US" w:bidi="en-US"/>
      </w:rPr>
    </w:lvl>
    <w:lvl w:ilvl="7" w:tplc="933E49CC">
      <w:numFmt w:val="bullet"/>
      <w:lvlText w:val="•"/>
      <w:lvlJc w:val="left"/>
      <w:pPr>
        <w:ind w:left="2876" w:hanging="260"/>
      </w:pPr>
      <w:rPr>
        <w:rFonts w:hint="default"/>
        <w:lang w:val="en-US" w:eastAsia="en-US" w:bidi="en-US"/>
      </w:rPr>
    </w:lvl>
    <w:lvl w:ilvl="8" w:tplc="9612A920">
      <w:numFmt w:val="bullet"/>
      <w:lvlText w:val="•"/>
      <w:lvlJc w:val="left"/>
      <w:pPr>
        <w:ind w:left="3222" w:hanging="260"/>
      </w:pPr>
      <w:rPr>
        <w:rFonts w:hint="default"/>
        <w:lang w:val="en-US" w:eastAsia="en-US" w:bidi="en-US"/>
      </w:rPr>
    </w:lvl>
  </w:abstractNum>
  <w:abstractNum w:abstractNumId="61" w15:restartNumberingAfterBreak="0">
    <w:nsid w:val="5E441373"/>
    <w:multiLevelType w:val="hybridMultilevel"/>
    <w:tmpl w:val="8F02C1EA"/>
    <w:lvl w:ilvl="0" w:tplc="D616B956">
      <w:start w:val="1"/>
      <w:numFmt w:val="upperLetter"/>
      <w:lvlText w:val="(%1)"/>
      <w:lvlJc w:val="left"/>
      <w:pPr>
        <w:ind w:left="722" w:hanging="344"/>
      </w:pPr>
      <w:rPr>
        <w:rFonts w:ascii="Calibri" w:eastAsia="Calibri" w:hAnsi="Calibri" w:cs="Calibri" w:hint="default"/>
        <w:spacing w:val="0"/>
        <w:w w:val="100"/>
        <w:sz w:val="24"/>
        <w:szCs w:val="24"/>
        <w:lang w:val="en-US" w:eastAsia="en-US" w:bidi="en-US"/>
      </w:rPr>
    </w:lvl>
    <w:lvl w:ilvl="1" w:tplc="985A35BE">
      <w:numFmt w:val="bullet"/>
      <w:lvlText w:val="•"/>
      <w:lvlJc w:val="left"/>
      <w:pPr>
        <w:ind w:left="1013" w:hanging="344"/>
      </w:pPr>
      <w:rPr>
        <w:rFonts w:hint="default"/>
        <w:lang w:val="en-US" w:eastAsia="en-US" w:bidi="en-US"/>
      </w:rPr>
    </w:lvl>
    <w:lvl w:ilvl="2" w:tplc="2F4840D4">
      <w:numFmt w:val="bullet"/>
      <w:lvlText w:val="•"/>
      <w:lvlJc w:val="left"/>
      <w:pPr>
        <w:ind w:left="1306" w:hanging="344"/>
      </w:pPr>
      <w:rPr>
        <w:rFonts w:hint="default"/>
        <w:lang w:val="en-US" w:eastAsia="en-US" w:bidi="en-US"/>
      </w:rPr>
    </w:lvl>
    <w:lvl w:ilvl="3" w:tplc="6C547406">
      <w:numFmt w:val="bullet"/>
      <w:lvlText w:val="•"/>
      <w:lvlJc w:val="left"/>
      <w:pPr>
        <w:ind w:left="1599" w:hanging="344"/>
      </w:pPr>
      <w:rPr>
        <w:rFonts w:hint="default"/>
        <w:lang w:val="en-US" w:eastAsia="en-US" w:bidi="en-US"/>
      </w:rPr>
    </w:lvl>
    <w:lvl w:ilvl="4" w:tplc="857C8B30">
      <w:numFmt w:val="bullet"/>
      <w:lvlText w:val="•"/>
      <w:lvlJc w:val="left"/>
      <w:pPr>
        <w:ind w:left="1892" w:hanging="344"/>
      </w:pPr>
      <w:rPr>
        <w:rFonts w:hint="default"/>
        <w:lang w:val="en-US" w:eastAsia="en-US" w:bidi="en-US"/>
      </w:rPr>
    </w:lvl>
    <w:lvl w:ilvl="5" w:tplc="1FF44CDA">
      <w:numFmt w:val="bullet"/>
      <w:lvlText w:val="•"/>
      <w:lvlJc w:val="left"/>
      <w:pPr>
        <w:ind w:left="2185" w:hanging="344"/>
      </w:pPr>
      <w:rPr>
        <w:rFonts w:hint="default"/>
        <w:lang w:val="en-US" w:eastAsia="en-US" w:bidi="en-US"/>
      </w:rPr>
    </w:lvl>
    <w:lvl w:ilvl="6" w:tplc="CB0C2FDA">
      <w:numFmt w:val="bullet"/>
      <w:lvlText w:val="•"/>
      <w:lvlJc w:val="left"/>
      <w:pPr>
        <w:ind w:left="2478" w:hanging="344"/>
      </w:pPr>
      <w:rPr>
        <w:rFonts w:hint="default"/>
        <w:lang w:val="en-US" w:eastAsia="en-US" w:bidi="en-US"/>
      </w:rPr>
    </w:lvl>
    <w:lvl w:ilvl="7" w:tplc="42DC80C2">
      <w:numFmt w:val="bullet"/>
      <w:lvlText w:val="•"/>
      <w:lvlJc w:val="left"/>
      <w:pPr>
        <w:ind w:left="2771" w:hanging="344"/>
      </w:pPr>
      <w:rPr>
        <w:rFonts w:hint="default"/>
        <w:lang w:val="en-US" w:eastAsia="en-US" w:bidi="en-US"/>
      </w:rPr>
    </w:lvl>
    <w:lvl w:ilvl="8" w:tplc="02B67588">
      <w:numFmt w:val="bullet"/>
      <w:lvlText w:val="•"/>
      <w:lvlJc w:val="left"/>
      <w:pPr>
        <w:ind w:left="3064" w:hanging="344"/>
      </w:pPr>
      <w:rPr>
        <w:rFonts w:hint="default"/>
        <w:lang w:val="en-US" w:eastAsia="en-US" w:bidi="en-US"/>
      </w:rPr>
    </w:lvl>
  </w:abstractNum>
  <w:abstractNum w:abstractNumId="62" w15:restartNumberingAfterBreak="0">
    <w:nsid w:val="613A2F25"/>
    <w:multiLevelType w:val="hybridMultilevel"/>
    <w:tmpl w:val="B95EBB12"/>
    <w:lvl w:ilvl="0" w:tplc="3356E9E4">
      <w:start w:val="1"/>
      <w:numFmt w:val="decimal"/>
      <w:lvlText w:val="%1)"/>
      <w:lvlJc w:val="left"/>
      <w:pPr>
        <w:ind w:left="2261" w:hanging="360"/>
      </w:pPr>
      <w:rPr>
        <w:rFonts w:ascii="Calibri" w:eastAsia="Calibri" w:hAnsi="Calibri" w:cs="Calibri" w:hint="default"/>
        <w:spacing w:val="-3"/>
        <w:w w:val="100"/>
        <w:sz w:val="24"/>
        <w:szCs w:val="24"/>
        <w:lang w:val="en-US" w:eastAsia="en-US" w:bidi="en-US"/>
      </w:rPr>
    </w:lvl>
    <w:lvl w:ilvl="1" w:tplc="588081D8">
      <w:numFmt w:val="bullet"/>
      <w:lvlText w:val=""/>
      <w:lvlJc w:val="left"/>
      <w:pPr>
        <w:ind w:left="2621" w:hanging="360"/>
      </w:pPr>
      <w:rPr>
        <w:rFonts w:ascii="Symbol" w:eastAsia="Symbol" w:hAnsi="Symbol" w:cs="Symbol" w:hint="default"/>
        <w:w w:val="100"/>
        <w:sz w:val="24"/>
        <w:szCs w:val="24"/>
        <w:lang w:val="en-US" w:eastAsia="en-US" w:bidi="en-US"/>
      </w:rPr>
    </w:lvl>
    <w:lvl w:ilvl="2" w:tplc="A00675AC">
      <w:numFmt w:val="bullet"/>
      <w:lvlText w:val="•"/>
      <w:lvlJc w:val="left"/>
      <w:pPr>
        <w:ind w:left="3593" w:hanging="360"/>
      </w:pPr>
      <w:rPr>
        <w:rFonts w:hint="default"/>
        <w:lang w:val="en-US" w:eastAsia="en-US" w:bidi="en-US"/>
      </w:rPr>
    </w:lvl>
    <w:lvl w:ilvl="3" w:tplc="D80007A6">
      <w:numFmt w:val="bullet"/>
      <w:lvlText w:val="•"/>
      <w:lvlJc w:val="left"/>
      <w:pPr>
        <w:ind w:left="4566" w:hanging="360"/>
      </w:pPr>
      <w:rPr>
        <w:rFonts w:hint="default"/>
        <w:lang w:val="en-US" w:eastAsia="en-US" w:bidi="en-US"/>
      </w:rPr>
    </w:lvl>
    <w:lvl w:ilvl="4" w:tplc="F064AD74">
      <w:numFmt w:val="bullet"/>
      <w:lvlText w:val="•"/>
      <w:lvlJc w:val="left"/>
      <w:pPr>
        <w:ind w:left="5540" w:hanging="360"/>
      </w:pPr>
      <w:rPr>
        <w:rFonts w:hint="default"/>
        <w:lang w:val="en-US" w:eastAsia="en-US" w:bidi="en-US"/>
      </w:rPr>
    </w:lvl>
    <w:lvl w:ilvl="5" w:tplc="C694CB82">
      <w:numFmt w:val="bullet"/>
      <w:lvlText w:val="•"/>
      <w:lvlJc w:val="left"/>
      <w:pPr>
        <w:ind w:left="6513" w:hanging="360"/>
      </w:pPr>
      <w:rPr>
        <w:rFonts w:hint="default"/>
        <w:lang w:val="en-US" w:eastAsia="en-US" w:bidi="en-US"/>
      </w:rPr>
    </w:lvl>
    <w:lvl w:ilvl="6" w:tplc="D652C006">
      <w:numFmt w:val="bullet"/>
      <w:lvlText w:val="•"/>
      <w:lvlJc w:val="left"/>
      <w:pPr>
        <w:ind w:left="7486" w:hanging="360"/>
      </w:pPr>
      <w:rPr>
        <w:rFonts w:hint="default"/>
        <w:lang w:val="en-US" w:eastAsia="en-US" w:bidi="en-US"/>
      </w:rPr>
    </w:lvl>
    <w:lvl w:ilvl="7" w:tplc="2E1A0A90">
      <w:numFmt w:val="bullet"/>
      <w:lvlText w:val="•"/>
      <w:lvlJc w:val="left"/>
      <w:pPr>
        <w:ind w:left="8460" w:hanging="360"/>
      </w:pPr>
      <w:rPr>
        <w:rFonts w:hint="default"/>
        <w:lang w:val="en-US" w:eastAsia="en-US" w:bidi="en-US"/>
      </w:rPr>
    </w:lvl>
    <w:lvl w:ilvl="8" w:tplc="B7B06F72">
      <w:numFmt w:val="bullet"/>
      <w:lvlText w:val="•"/>
      <w:lvlJc w:val="left"/>
      <w:pPr>
        <w:ind w:left="9433" w:hanging="360"/>
      </w:pPr>
      <w:rPr>
        <w:rFonts w:hint="default"/>
        <w:lang w:val="en-US" w:eastAsia="en-US" w:bidi="en-US"/>
      </w:rPr>
    </w:lvl>
  </w:abstractNum>
  <w:abstractNum w:abstractNumId="63" w15:restartNumberingAfterBreak="0">
    <w:nsid w:val="64276BE0"/>
    <w:multiLevelType w:val="hybridMultilevel"/>
    <w:tmpl w:val="84A8B924"/>
    <w:lvl w:ilvl="0" w:tplc="46A477DE">
      <w:start w:val="10"/>
      <w:numFmt w:val="lowerRoman"/>
      <w:lvlText w:val="(%1)"/>
      <w:lvlJc w:val="left"/>
      <w:pPr>
        <w:ind w:left="460" w:hanging="309"/>
        <w:jc w:val="right"/>
      </w:pPr>
      <w:rPr>
        <w:rFonts w:ascii="Calibri" w:eastAsia="Calibri" w:hAnsi="Calibri" w:cs="Calibri" w:hint="default"/>
        <w:spacing w:val="0"/>
        <w:w w:val="100"/>
        <w:sz w:val="24"/>
        <w:szCs w:val="24"/>
        <w:lang w:val="en-US" w:eastAsia="en-US" w:bidi="en-US"/>
      </w:rPr>
    </w:lvl>
    <w:lvl w:ilvl="1" w:tplc="04882386">
      <w:numFmt w:val="bullet"/>
      <w:lvlText w:val="•"/>
      <w:lvlJc w:val="left"/>
      <w:pPr>
        <w:ind w:left="804" w:hanging="309"/>
      </w:pPr>
      <w:rPr>
        <w:rFonts w:hint="default"/>
        <w:lang w:val="en-US" w:eastAsia="en-US" w:bidi="en-US"/>
      </w:rPr>
    </w:lvl>
    <w:lvl w:ilvl="2" w:tplc="4F528BCC">
      <w:numFmt w:val="bullet"/>
      <w:lvlText w:val="•"/>
      <w:lvlJc w:val="left"/>
      <w:pPr>
        <w:ind w:left="1149" w:hanging="309"/>
      </w:pPr>
      <w:rPr>
        <w:rFonts w:hint="default"/>
        <w:lang w:val="en-US" w:eastAsia="en-US" w:bidi="en-US"/>
      </w:rPr>
    </w:lvl>
    <w:lvl w:ilvl="3" w:tplc="8670E576">
      <w:numFmt w:val="bullet"/>
      <w:lvlText w:val="•"/>
      <w:lvlJc w:val="left"/>
      <w:pPr>
        <w:ind w:left="1493" w:hanging="309"/>
      </w:pPr>
      <w:rPr>
        <w:rFonts w:hint="default"/>
        <w:lang w:val="en-US" w:eastAsia="en-US" w:bidi="en-US"/>
      </w:rPr>
    </w:lvl>
    <w:lvl w:ilvl="4" w:tplc="7E22630E">
      <w:numFmt w:val="bullet"/>
      <w:lvlText w:val="•"/>
      <w:lvlJc w:val="left"/>
      <w:pPr>
        <w:ind w:left="1838" w:hanging="309"/>
      </w:pPr>
      <w:rPr>
        <w:rFonts w:hint="default"/>
        <w:lang w:val="en-US" w:eastAsia="en-US" w:bidi="en-US"/>
      </w:rPr>
    </w:lvl>
    <w:lvl w:ilvl="5" w:tplc="64D47076">
      <w:numFmt w:val="bullet"/>
      <w:lvlText w:val="•"/>
      <w:lvlJc w:val="left"/>
      <w:pPr>
        <w:ind w:left="2183" w:hanging="309"/>
      </w:pPr>
      <w:rPr>
        <w:rFonts w:hint="default"/>
        <w:lang w:val="en-US" w:eastAsia="en-US" w:bidi="en-US"/>
      </w:rPr>
    </w:lvl>
    <w:lvl w:ilvl="6" w:tplc="D8CA4334">
      <w:numFmt w:val="bullet"/>
      <w:lvlText w:val="•"/>
      <w:lvlJc w:val="left"/>
      <w:pPr>
        <w:ind w:left="2527" w:hanging="309"/>
      </w:pPr>
      <w:rPr>
        <w:rFonts w:hint="default"/>
        <w:lang w:val="en-US" w:eastAsia="en-US" w:bidi="en-US"/>
      </w:rPr>
    </w:lvl>
    <w:lvl w:ilvl="7" w:tplc="846C9746">
      <w:numFmt w:val="bullet"/>
      <w:lvlText w:val="•"/>
      <w:lvlJc w:val="left"/>
      <w:pPr>
        <w:ind w:left="2872" w:hanging="309"/>
      </w:pPr>
      <w:rPr>
        <w:rFonts w:hint="default"/>
        <w:lang w:val="en-US" w:eastAsia="en-US" w:bidi="en-US"/>
      </w:rPr>
    </w:lvl>
    <w:lvl w:ilvl="8" w:tplc="ED34738A">
      <w:numFmt w:val="bullet"/>
      <w:lvlText w:val="•"/>
      <w:lvlJc w:val="left"/>
      <w:pPr>
        <w:ind w:left="3217" w:hanging="309"/>
      </w:pPr>
      <w:rPr>
        <w:rFonts w:hint="default"/>
        <w:lang w:val="en-US" w:eastAsia="en-US" w:bidi="en-US"/>
      </w:rPr>
    </w:lvl>
  </w:abstractNum>
  <w:abstractNum w:abstractNumId="64" w15:restartNumberingAfterBreak="0">
    <w:nsid w:val="66482C3F"/>
    <w:multiLevelType w:val="hybridMultilevel"/>
    <w:tmpl w:val="6B70FFE2"/>
    <w:lvl w:ilvl="0" w:tplc="11C8A524">
      <w:start w:val="5"/>
      <w:numFmt w:val="upperLetter"/>
      <w:lvlText w:val="%1"/>
      <w:lvlJc w:val="left"/>
      <w:pPr>
        <w:ind w:left="2326" w:hanging="425"/>
      </w:pPr>
      <w:rPr>
        <w:rFonts w:hint="default"/>
        <w:lang w:val="en-US" w:eastAsia="en-US" w:bidi="en-US"/>
      </w:rPr>
    </w:lvl>
    <w:lvl w:ilvl="1" w:tplc="00FC4364">
      <w:numFmt w:val="bullet"/>
      <w:lvlText w:val=""/>
      <w:lvlJc w:val="left"/>
      <w:pPr>
        <w:ind w:left="2621" w:hanging="360"/>
      </w:pPr>
      <w:rPr>
        <w:rFonts w:ascii="Symbol" w:eastAsia="Symbol" w:hAnsi="Symbol" w:cs="Symbol" w:hint="default"/>
        <w:color w:val="0000FF"/>
        <w:w w:val="100"/>
        <w:sz w:val="24"/>
        <w:szCs w:val="24"/>
        <w:lang w:val="en-US" w:eastAsia="en-US" w:bidi="en-US"/>
      </w:rPr>
    </w:lvl>
    <w:lvl w:ilvl="2" w:tplc="ADB6ABAA">
      <w:numFmt w:val="bullet"/>
      <w:lvlText w:val="•"/>
      <w:lvlJc w:val="left"/>
      <w:pPr>
        <w:ind w:left="3593" w:hanging="360"/>
      </w:pPr>
      <w:rPr>
        <w:rFonts w:hint="default"/>
        <w:lang w:val="en-US" w:eastAsia="en-US" w:bidi="en-US"/>
      </w:rPr>
    </w:lvl>
    <w:lvl w:ilvl="3" w:tplc="0D745B28">
      <w:numFmt w:val="bullet"/>
      <w:lvlText w:val="•"/>
      <w:lvlJc w:val="left"/>
      <w:pPr>
        <w:ind w:left="4566" w:hanging="360"/>
      </w:pPr>
      <w:rPr>
        <w:rFonts w:hint="default"/>
        <w:lang w:val="en-US" w:eastAsia="en-US" w:bidi="en-US"/>
      </w:rPr>
    </w:lvl>
    <w:lvl w:ilvl="4" w:tplc="70EA5B4E">
      <w:numFmt w:val="bullet"/>
      <w:lvlText w:val="•"/>
      <w:lvlJc w:val="left"/>
      <w:pPr>
        <w:ind w:left="5540" w:hanging="360"/>
      </w:pPr>
      <w:rPr>
        <w:rFonts w:hint="default"/>
        <w:lang w:val="en-US" w:eastAsia="en-US" w:bidi="en-US"/>
      </w:rPr>
    </w:lvl>
    <w:lvl w:ilvl="5" w:tplc="4AFAB902">
      <w:numFmt w:val="bullet"/>
      <w:lvlText w:val="•"/>
      <w:lvlJc w:val="left"/>
      <w:pPr>
        <w:ind w:left="6513" w:hanging="360"/>
      </w:pPr>
      <w:rPr>
        <w:rFonts w:hint="default"/>
        <w:lang w:val="en-US" w:eastAsia="en-US" w:bidi="en-US"/>
      </w:rPr>
    </w:lvl>
    <w:lvl w:ilvl="6" w:tplc="0DA0FC18">
      <w:numFmt w:val="bullet"/>
      <w:lvlText w:val="•"/>
      <w:lvlJc w:val="left"/>
      <w:pPr>
        <w:ind w:left="7486" w:hanging="360"/>
      </w:pPr>
      <w:rPr>
        <w:rFonts w:hint="default"/>
        <w:lang w:val="en-US" w:eastAsia="en-US" w:bidi="en-US"/>
      </w:rPr>
    </w:lvl>
    <w:lvl w:ilvl="7" w:tplc="C8BC5FAC">
      <w:numFmt w:val="bullet"/>
      <w:lvlText w:val="•"/>
      <w:lvlJc w:val="left"/>
      <w:pPr>
        <w:ind w:left="8460" w:hanging="360"/>
      </w:pPr>
      <w:rPr>
        <w:rFonts w:hint="default"/>
        <w:lang w:val="en-US" w:eastAsia="en-US" w:bidi="en-US"/>
      </w:rPr>
    </w:lvl>
    <w:lvl w:ilvl="8" w:tplc="A91E8870">
      <w:numFmt w:val="bullet"/>
      <w:lvlText w:val="•"/>
      <w:lvlJc w:val="left"/>
      <w:pPr>
        <w:ind w:left="9433" w:hanging="360"/>
      </w:pPr>
      <w:rPr>
        <w:rFonts w:hint="default"/>
        <w:lang w:val="en-US" w:eastAsia="en-US" w:bidi="en-US"/>
      </w:rPr>
    </w:lvl>
  </w:abstractNum>
  <w:abstractNum w:abstractNumId="65" w15:restartNumberingAfterBreak="0">
    <w:nsid w:val="684D2813"/>
    <w:multiLevelType w:val="hybridMultilevel"/>
    <w:tmpl w:val="1FD6AEC6"/>
    <w:lvl w:ilvl="0" w:tplc="642C4280">
      <w:start w:val="1"/>
      <w:numFmt w:val="decimal"/>
      <w:lvlText w:val="(%1)"/>
      <w:lvlJc w:val="left"/>
      <w:pPr>
        <w:ind w:left="650" w:hanging="325"/>
      </w:pPr>
      <w:rPr>
        <w:rFonts w:ascii="Calibri" w:eastAsia="Calibri" w:hAnsi="Calibri" w:cs="Calibri" w:hint="default"/>
        <w:i/>
        <w:spacing w:val="-2"/>
        <w:w w:val="100"/>
        <w:sz w:val="24"/>
        <w:szCs w:val="24"/>
        <w:lang w:val="en-US" w:eastAsia="en-US" w:bidi="en-US"/>
      </w:rPr>
    </w:lvl>
    <w:lvl w:ilvl="1" w:tplc="9E8608A4">
      <w:start w:val="1"/>
      <w:numFmt w:val="lowerRoman"/>
      <w:lvlText w:val="(%2)"/>
      <w:lvlJc w:val="left"/>
      <w:pPr>
        <w:ind w:left="460" w:hanging="260"/>
      </w:pPr>
      <w:rPr>
        <w:rFonts w:ascii="Calibri" w:eastAsia="Calibri" w:hAnsi="Calibri" w:cs="Calibri" w:hint="default"/>
        <w:i/>
        <w:spacing w:val="0"/>
        <w:w w:val="100"/>
        <w:sz w:val="24"/>
        <w:szCs w:val="24"/>
        <w:lang w:val="en-US" w:eastAsia="en-US" w:bidi="en-US"/>
      </w:rPr>
    </w:lvl>
    <w:lvl w:ilvl="2" w:tplc="EE7CBA18">
      <w:numFmt w:val="bullet"/>
      <w:lvlText w:val="•"/>
      <w:lvlJc w:val="left"/>
      <w:pPr>
        <w:ind w:left="1020" w:hanging="260"/>
      </w:pPr>
      <w:rPr>
        <w:rFonts w:hint="default"/>
        <w:lang w:val="en-US" w:eastAsia="en-US" w:bidi="en-US"/>
      </w:rPr>
    </w:lvl>
    <w:lvl w:ilvl="3" w:tplc="D1A09576">
      <w:numFmt w:val="bullet"/>
      <w:lvlText w:val="•"/>
      <w:lvlJc w:val="left"/>
      <w:pPr>
        <w:ind w:left="1381" w:hanging="260"/>
      </w:pPr>
      <w:rPr>
        <w:rFonts w:hint="default"/>
        <w:lang w:val="en-US" w:eastAsia="en-US" w:bidi="en-US"/>
      </w:rPr>
    </w:lvl>
    <w:lvl w:ilvl="4" w:tplc="40682724">
      <w:numFmt w:val="bullet"/>
      <w:lvlText w:val="•"/>
      <w:lvlJc w:val="left"/>
      <w:pPr>
        <w:ind w:left="1742" w:hanging="260"/>
      </w:pPr>
      <w:rPr>
        <w:rFonts w:hint="default"/>
        <w:lang w:val="en-US" w:eastAsia="en-US" w:bidi="en-US"/>
      </w:rPr>
    </w:lvl>
    <w:lvl w:ilvl="5" w:tplc="03EA65E4">
      <w:numFmt w:val="bullet"/>
      <w:lvlText w:val="•"/>
      <w:lvlJc w:val="left"/>
      <w:pPr>
        <w:ind w:left="2102" w:hanging="260"/>
      </w:pPr>
      <w:rPr>
        <w:rFonts w:hint="default"/>
        <w:lang w:val="en-US" w:eastAsia="en-US" w:bidi="en-US"/>
      </w:rPr>
    </w:lvl>
    <w:lvl w:ilvl="6" w:tplc="41B41EB8">
      <w:numFmt w:val="bullet"/>
      <w:lvlText w:val="•"/>
      <w:lvlJc w:val="left"/>
      <w:pPr>
        <w:ind w:left="2463" w:hanging="260"/>
      </w:pPr>
      <w:rPr>
        <w:rFonts w:hint="default"/>
        <w:lang w:val="en-US" w:eastAsia="en-US" w:bidi="en-US"/>
      </w:rPr>
    </w:lvl>
    <w:lvl w:ilvl="7" w:tplc="B9CEAB32">
      <w:numFmt w:val="bullet"/>
      <w:lvlText w:val="•"/>
      <w:lvlJc w:val="left"/>
      <w:pPr>
        <w:ind w:left="2824" w:hanging="260"/>
      </w:pPr>
      <w:rPr>
        <w:rFonts w:hint="default"/>
        <w:lang w:val="en-US" w:eastAsia="en-US" w:bidi="en-US"/>
      </w:rPr>
    </w:lvl>
    <w:lvl w:ilvl="8" w:tplc="19926E8A">
      <w:numFmt w:val="bullet"/>
      <w:lvlText w:val="•"/>
      <w:lvlJc w:val="left"/>
      <w:pPr>
        <w:ind w:left="3185" w:hanging="260"/>
      </w:pPr>
      <w:rPr>
        <w:rFonts w:hint="default"/>
        <w:lang w:val="en-US" w:eastAsia="en-US" w:bidi="en-US"/>
      </w:rPr>
    </w:lvl>
  </w:abstractNum>
  <w:abstractNum w:abstractNumId="66" w15:restartNumberingAfterBreak="0">
    <w:nsid w:val="6AB03B49"/>
    <w:multiLevelType w:val="hybridMultilevel"/>
    <w:tmpl w:val="22FA4306"/>
    <w:lvl w:ilvl="0" w:tplc="8DD81EC2">
      <w:start w:val="1"/>
      <w:numFmt w:val="lowerRoman"/>
      <w:lvlText w:val="(%1)"/>
      <w:lvlJc w:val="left"/>
      <w:pPr>
        <w:ind w:left="633" w:hanging="260"/>
      </w:pPr>
      <w:rPr>
        <w:rFonts w:hint="default"/>
        <w:i/>
        <w:spacing w:val="-1"/>
        <w:w w:val="100"/>
        <w:lang w:val="en-US" w:eastAsia="en-US" w:bidi="en-US"/>
      </w:rPr>
    </w:lvl>
    <w:lvl w:ilvl="1" w:tplc="60A04F08">
      <w:numFmt w:val="bullet"/>
      <w:lvlText w:val="•"/>
      <w:lvlJc w:val="left"/>
      <w:pPr>
        <w:ind w:left="938" w:hanging="260"/>
      </w:pPr>
      <w:rPr>
        <w:rFonts w:hint="default"/>
        <w:lang w:val="en-US" w:eastAsia="en-US" w:bidi="en-US"/>
      </w:rPr>
    </w:lvl>
    <w:lvl w:ilvl="2" w:tplc="405EE3F8">
      <w:numFmt w:val="bullet"/>
      <w:lvlText w:val="•"/>
      <w:lvlJc w:val="left"/>
      <w:pPr>
        <w:ind w:left="1237" w:hanging="260"/>
      </w:pPr>
      <w:rPr>
        <w:rFonts w:hint="default"/>
        <w:lang w:val="en-US" w:eastAsia="en-US" w:bidi="en-US"/>
      </w:rPr>
    </w:lvl>
    <w:lvl w:ilvl="3" w:tplc="52806744">
      <w:numFmt w:val="bullet"/>
      <w:lvlText w:val="•"/>
      <w:lvlJc w:val="left"/>
      <w:pPr>
        <w:ind w:left="1536" w:hanging="260"/>
      </w:pPr>
      <w:rPr>
        <w:rFonts w:hint="default"/>
        <w:lang w:val="en-US" w:eastAsia="en-US" w:bidi="en-US"/>
      </w:rPr>
    </w:lvl>
    <w:lvl w:ilvl="4" w:tplc="F4A86206">
      <w:numFmt w:val="bullet"/>
      <w:lvlText w:val="•"/>
      <w:lvlJc w:val="left"/>
      <w:pPr>
        <w:ind w:left="1835" w:hanging="260"/>
      </w:pPr>
      <w:rPr>
        <w:rFonts w:hint="default"/>
        <w:lang w:val="en-US" w:eastAsia="en-US" w:bidi="en-US"/>
      </w:rPr>
    </w:lvl>
    <w:lvl w:ilvl="5" w:tplc="DECA7F40">
      <w:numFmt w:val="bullet"/>
      <w:lvlText w:val="•"/>
      <w:lvlJc w:val="left"/>
      <w:pPr>
        <w:ind w:left="2134" w:hanging="260"/>
      </w:pPr>
      <w:rPr>
        <w:rFonts w:hint="default"/>
        <w:lang w:val="en-US" w:eastAsia="en-US" w:bidi="en-US"/>
      </w:rPr>
    </w:lvl>
    <w:lvl w:ilvl="6" w:tplc="60F4D1A0">
      <w:numFmt w:val="bullet"/>
      <w:lvlText w:val="•"/>
      <w:lvlJc w:val="left"/>
      <w:pPr>
        <w:ind w:left="2433" w:hanging="260"/>
      </w:pPr>
      <w:rPr>
        <w:rFonts w:hint="default"/>
        <w:lang w:val="en-US" w:eastAsia="en-US" w:bidi="en-US"/>
      </w:rPr>
    </w:lvl>
    <w:lvl w:ilvl="7" w:tplc="608E9610">
      <w:numFmt w:val="bullet"/>
      <w:lvlText w:val="•"/>
      <w:lvlJc w:val="left"/>
      <w:pPr>
        <w:ind w:left="2731" w:hanging="260"/>
      </w:pPr>
      <w:rPr>
        <w:rFonts w:hint="default"/>
        <w:lang w:val="en-US" w:eastAsia="en-US" w:bidi="en-US"/>
      </w:rPr>
    </w:lvl>
    <w:lvl w:ilvl="8" w:tplc="8A74EDF2">
      <w:numFmt w:val="bullet"/>
      <w:lvlText w:val="•"/>
      <w:lvlJc w:val="left"/>
      <w:pPr>
        <w:ind w:left="3030" w:hanging="260"/>
      </w:pPr>
      <w:rPr>
        <w:rFonts w:hint="default"/>
        <w:lang w:val="en-US" w:eastAsia="en-US" w:bidi="en-US"/>
      </w:rPr>
    </w:lvl>
  </w:abstractNum>
  <w:abstractNum w:abstractNumId="67" w15:restartNumberingAfterBreak="0">
    <w:nsid w:val="6AB62624"/>
    <w:multiLevelType w:val="hybridMultilevel"/>
    <w:tmpl w:val="B9EE75E2"/>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8" w15:restartNumberingAfterBreak="0">
    <w:nsid w:val="6F5F6028"/>
    <w:multiLevelType w:val="hybridMultilevel"/>
    <w:tmpl w:val="5CF83204"/>
    <w:lvl w:ilvl="0" w:tplc="199AA1C8">
      <w:start w:val="2"/>
      <w:numFmt w:val="upperLetter"/>
      <w:lvlText w:val="(%1)"/>
      <w:lvlJc w:val="left"/>
      <w:pPr>
        <w:ind w:left="179" w:hanging="335"/>
      </w:pPr>
      <w:rPr>
        <w:rFonts w:ascii="Calibri" w:eastAsia="Calibri" w:hAnsi="Calibri" w:cs="Calibri" w:hint="default"/>
        <w:spacing w:val="0"/>
        <w:w w:val="100"/>
        <w:sz w:val="24"/>
        <w:szCs w:val="24"/>
        <w:lang w:val="en-US" w:eastAsia="en-US" w:bidi="en-US"/>
      </w:rPr>
    </w:lvl>
    <w:lvl w:ilvl="1" w:tplc="FE828AF2">
      <w:numFmt w:val="bullet"/>
      <w:lvlText w:val="•"/>
      <w:lvlJc w:val="left"/>
      <w:pPr>
        <w:ind w:left="524" w:hanging="335"/>
      </w:pPr>
      <w:rPr>
        <w:rFonts w:hint="default"/>
        <w:lang w:val="en-US" w:eastAsia="en-US" w:bidi="en-US"/>
      </w:rPr>
    </w:lvl>
    <w:lvl w:ilvl="2" w:tplc="FFB8BD86">
      <w:numFmt w:val="bullet"/>
      <w:lvlText w:val="•"/>
      <w:lvlJc w:val="left"/>
      <w:pPr>
        <w:ind w:left="869" w:hanging="335"/>
      </w:pPr>
      <w:rPr>
        <w:rFonts w:hint="default"/>
        <w:lang w:val="en-US" w:eastAsia="en-US" w:bidi="en-US"/>
      </w:rPr>
    </w:lvl>
    <w:lvl w:ilvl="3" w:tplc="4A1EE01E">
      <w:numFmt w:val="bullet"/>
      <w:lvlText w:val="•"/>
      <w:lvlJc w:val="left"/>
      <w:pPr>
        <w:ind w:left="1214" w:hanging="335"/>
      </w:pPr>
      <w:rPr>
        <w:rFonts w:hint="default"/>
        <w:lang w:val="en-US" w:eastAsia="en-US" w:bidi="en-US"/>
      </w:rPr>
    </w:lvl>
    <w:lvl w:ilvl="4" w:tplc="613CB872">
      <w:numFmt w:val="bullet"/>
      <w:lvlText w:val="•"/>
      <w:lvlJc w:val="left"/>
      <w:pPr>
        <w:ind w:left="1559" w:hanging="335"/>
      </w:pPr>
      <w:rPr>
        <w:rFonts w:hint="default"/>
        <w:lang w:val="en-US" w:eastAsia="en-US" w:bidi="en-US"/>
      </w:rPr>
    </w:lvl>
    <w:lvl w:ilvl="5" w:tplc="95ECE4B6">
      <w:numFmt w:val="bullet"/>
      <w:lvlText w:val="•"/>
      <w:lvlJc w:val="left"/>
      <w:pPr>
        <w:ind w:left="1904" w:hanging="335"/>
      </w:pPr>
      <w:rPr>
        <w:rFonts w:hint="default"/>
        <w:lang w:val="en-US" w:eastAsia="en-US" w:bidi="en-US"/>
      </w:rPr>
    </w:lvl>
    <w:lvl w:ilvl="6" w:tplc="97FADC40">
      <w:numFmt w:val="bullet"/>
      <w:lvlText w:val="•"/>
      <w:lvlJc w:val="left"/>
      <w:pPr>
        <w:ind w:left="2249" w:hanging="335"/>
      </w:pPr>
      <w:rPr>
        <w:rFonts w:hint="default"/>
        <w:lang w:val="en-US" w:eastAsia="en-US" w:bidi="en-US"/>
      </w:rPr>
    </w:lvl>
    <w:lvl w:ilvl="7" w:tplc="0BC62368">
      <w:numFmt w:val="bullet"/>
      <w:lvlText w:val="•"/>
      <w:lvlJc w:val="left"/>
      <w:pPr>
        <w:ind w:left="2593" w:hanging="335"/>
      </w:pPr>
      <w:rPr>
        <w:rFonts w:hint="default"/>
        <w:lang w:val="en-US" w:eastAsia="en-US" w:bidi="en-US"/>
      </w:rPr>
    </w:lvl>
    <w:lvl w:ilvl="8" w:tplc="CF30DAFC">
      <w:numFmt w:val="bullet"/>
      <w:lvlText w:val="•"/>
      <w:lvlJc w:val="left"/>
      <w:pPr>
        <w:ind w:left="2938" w:hanging="335"/>
      </w:pPr>
      <w:rPr>
        <w:rFonts w:hint="default"/>
        <w:lang w:val="en-US" w:eastAsia="en-US" w:bidi="en-US"/>
      </w:rPr>
    </w:lvl>
  </w:abstractNum>
  <w:abstractNum w:abstractNumId="69" w15:restartNumberingAfterBreak="0">
    <w:nsid w:val="70997C88"/>
    <w:multiLevelType w:val="hybridMultilevel"/>
    <w:tmpl w:val="6C3A6ACC"/>
    <w:lvl w:ilvl="0" w:tplc="9C305442">
      <w:start w:val="2"/>
      <w:numFmt w:val="lowerRoman"/>
      <w:lvlText w:val="(%1)"/>
      <w:lvlJc w:val="left"/>
      <w:pPr>
        <w:ind w:left="198" w:hanging="315"/>
      </w:pPr>
      <w:rPr>
        <w:rFonts w:ascii="Calibri" w:eastAsia="Calibri" w:hAnsi="Calibri" w:cs="Calibri" w:hint="default"/>
        <w:spacing w:val="0"/>
        <w:w w:val="100"/>
        <w:sz w:val="24"/>
        <w:szCs w:val="24"/>
        <w:lang w:val="en-US" w:eastAsia="en-US" w:bidi="en-US"/>
      </w:rPr>
    </w:lvl>
    <w:lvl w:ilvl="1" w:tplc="E41E06F8">
      <w:numFmt w:val="bullet"/>
      <w:lvlText w:val="•"/>
      <w:lvlJc w:val="left"/>
      <w:pPr>
        <w:ind w:left="545" w:hanging="315"/>
      </w:pPr>
      <w:rPr>
        <w:rFonts w:hint="default"/>
        <w:lang w:val="en-US" w:eastAsia="en-US" w:bidi="en-US"/>
      </w:rPr>
    </w:lvl>
    <w:lvl w:ilvl="2" w:tplc="BCB037DE">
      <w:numFmt w:val="bullet"/>
      <w:lvlText w:val="•"/>
      <w:lvlJc w:val="left"/>
      <w:pPr>
        <w:ind w:left="890" w:hanging="315"/>
      </w:pPr>
      <w:rPr>
        <w:rFonts w:hint="default"/>
        <w:lang w:val="en-US" w:eastAsia="en-US" w:bidi="en-US"/>
      </w:rPr>
    </w:lvl>
    <w:lvl w:ilvl="3" w:tplc="8B886068">
      <w:numFmt w:val="bullet"/>
      <w:lvlText w:val="•"/>
      <w:lvlJc w:val="left"/>
      <w:pPr>
        <w:ind w:left="1235" w:hanging="315"/>
      </w:pPr>
      <w:rPr>
        <w:rFonts w:hint="default"/>
        <w:lang w:val="en-US" w:eastAsia="en-US" w:bidi="en-US"/>
      </w:rPr>
    </w:lvl>
    <w:lvl w:ilvl="4" w:tplc="DBDC40E2">
      <w:numFmt w:val="bullet"/>
      <w:lvlText w:val="•"/>
      <w:lvlJc w:val="left"/>
      <w:pPr>
        <w:ind w:left="1580" w:hanging="315"/>
      </w:pPr>
      <w:rPr>
        <w:rFonts w:hint="default"/>
        <w:lang w:val="en-US" w:eastAsia="en-US" w:bidi="en-US"/>
      </w:rPr>
    </w:lvl>
    <w:lvl w:ilvl="5" w:tplc="924AA324">
      <w:numFmt w:val="bullet"/>
      <w:lvlText w:val="•"/>
      <w:lvlJc w:val="left"/>
      <w:pPr>
        <w:ind w:left="1925" w:hanging="315"/>
      </w:pPr>
      <w:rPr>
        <w:rFonts w:hint="default"/>
        <w:lang w:val="en-US" w:eastAsia="en-US" w:bidi="en-US"/>
      </w:rPr>
    </w:lvl>
    <w:lvl w:ilvl="6" w:tplc="3EB88BD8">
      <w:numFmt w:val="bullet"/>
      <w:lvlText w:val="•"/>
      <w:lvlJc w:val="left"/>
      <w:pPr>
        <w:ind w:left="2270" w:hanging="315"/>
      </w:pPr>
      <w:rPr>
        <w:rFonts w:hint="default"/>
        <w:lang w:val="en-US" w:eastAsia="en-US" w:bidi="en-US"/>
      </w:rPr>
    </w:lvl>
    <w:lvl w:ilvl="7" w:tplc="4C56E1A2">
      <w:numFmt w:val="bullet"/>
      <w:lvlText w:val="•"/>
      <w:lvlJc w:val="left"/>
      <w:pPr>
        <w:ind w:left="2615" w:hanging="315"/>
      </w:pPr>
      <w:rPr>
        <w:rFonts w:hint="default"/>
        <w:lang w:val="en-US" w:eastAsia="en-US" w:bidi="en-US"/>
      </w:rPr>
    </w:lvl>
    <w:lvl w:ilvl="8" w:tplc="89505AC0">
      <w:numFmt w:val="bullet"/>
      <w:lvlText w:val="•"/>
      <w:lvlJc w:val="left"/>
      <w:pPr>
        <w:ind w:left="2960" w:hanging="315"/>
      </w:pPr>
      <w:rPr>
        <w:rFonts w:hint="default"/>
        <w:lang w:val="en-US" w:eastAsia="en-US" w:bidi="en-US"/>
      </w:rPr>
    </w:lvl>
  </w:abstractNum>
  <w:abstractNum w:abstractNumId="70" w15:restartNumberingAfterBreak="0">
    <w:nsid w:val="760A3DF4"/>
    <w:multiLevelType w:val="hybridMultilevel"/>
    <w:tmpl w:val="01F8C0AC"/>
    <w:lvl w:ilvl="0" w:tplc="2DA452C2">
      <w:start w:val="1"/>
      <w:numFmt w:val="decimal"/>
      <w:lvlText w:val="%1."/>
      <w:lvlJc w:val="left"/>
      <w:pPr>
        <w:ind w:left="2261" w:hanging="360"/>
      </w:pPr>
      <w:rPr>
        <w:rFonts w:ascii="Calibri" w:eastAsia="Calibri" w:hAnsi="Calibri" w:cs="Calibri" w:hint="default"/>
        <w:spacing w:val="-6"/>
        <w:w w:val="100"/>
        <w:sz w:val="24"/>
        <w:szCs w:val="24"/>
        <w:lang w:val="en-US" w:eastAsia="en-US" w:bidi="en-US"/>
      </w:rPr>
    </w:lvl>
    <w:lvl w:ilvl="1" w:tplc="34F0296E">
      <w:numFmt w:val="bullet"/>
      <w:lvlText w:val=""/>
      <w:lvlJc w:val="left"/>
      <w:pPr>
        <w:ind w:left="2621" w:hanging="360"/>
      </w:pPr>
      <w:rPr>
        <w:rFonts w:ascii="Symbol" w:eastAsia="Symbol" w:hAnsi="Symbol" w:cs="Symbol" w:hint="default"/>
        <w:w w:val="100"/>
        <w:sz w:val="24"/>
        <w:szCs w:val="24"/>
        <w:lang w:val="en-US" w:eastAsia="en-US" w:bidi="en-US"/>
      </w:rPr>
    </w:lvl>
    <w:lvl w:ilvl="2" w:tplc="E51AC20C">
      <w:numFmt w:val="bullet"/>
      <w:lvlText w:val="•"/>
      <w:lvlJc w:val="left"/>
      <w:pPr>
        <w:ind w:left="3593" w:hanging="360"/>
      </w:pPr>
      <w:rPr>
        <w:rFonts w:hint="default"/>
        <w:lang w:val="en-US" w:eastAsia="en-US" w:bidi="en-US"/>
      </w:rPr>
    </w:lvl>
    <w:lvl w:ilvl="3" w:tplc="F94C8852">
      <w:numFmt w:val="bullet"/>
      <w:lvlText w:val="•"/>
      <w:lvlJc w:val="left"/>
      <w:pPr>
        <w:ind w:left="4566" w:hanging="360"/>
      </w:pPr>
      <w:rPr>
        <w:rFonts w:hint="default"/>
        <w:lang w:val="en-US" w:eastAsia="en-US" w:bidi="en-US"/>
      </w:rPr>
    </w:lvl>
    <w:lvl w:ilvl="4" w:tplc="56F8F61A">
      <w:numFmt w:val="bullet"/>
      <w:lvlText w:val="•"/>
      <w:lvlJc w:val="left"/>
      <w:pPr>
        <w:ind w:left="5540" w:hanging="360"/>
      </w:pPr>
      <w:rPr>
        <w:rFonts w:hint="default"/>
        <w:lang w:val="en-US" w:eastAsia="en-US" w:bidi="en-US"/>
      </w:rPr>
    </w:lvl>
    <w:lvl w:ilvl="5" w:tplc="E78A5E3E">
      <w:numFmt w:val="bullet"/>
      <w:lvlText w:val="•"/>
      <w:lvlJc w:val="left"/>
      <w:pPr>
        <w:ind w:left="6513" w:hanging="360"/>
      </w:pPr>
      <w:rPr>
        <w:rFonts w:hint="default"/>
        <w:lang w:val="en-US" w:eastAsia="en-US" w:bidi="en-US"/>
      </w:rPr>
    </w:lvl>
    <w:lvl w:ilvl="6" w:tplc="E872E328">
      <w:numFmt w:val="bullet"/>
      <w:lvlText w:val="•"/>
      <w:lvlJc w:val="left"/>
      <w:pPr>
        <w:ind w:left="7486" w:hanging="360"/>
      </w:pPr>
      <w:rPr>
        <w:rFonts w:hint="default"/>
        <w:lang w:val="en-US" w:eastAsia="en-US" w:bidi="en-US"/>
      </w:rPr>
    </w:lvl>
    <w:lvl w:ilvl="7" w:tplc="FD008784">
      <w:numFmt w:val="bullet"/>
      <w:lvlText w:val="•"/>
      <w:lvlJc w:val="left"/>
      <w:pPr>
        <w:ind w:left="8460" w:hanging="360"/>
      </w:pPr>
      <w:rPr>
        <w:rFonts w:hint="default"/>
        <w:lang w:val="en-US" w:eastAsia="en-US" w:bidi="en-US"/>
      </w:rPr>
    </w:lvl>
    <w:lvl w:ilvl="8" w:tplc="7DE41B0C">
      <w:numFmt w:val="bullet"/>
      <w:lvlText w:val="•"/>
      <w:lvlJc w:val="left"/>
      <w:pPr>
        <w:ind w:left="9433" w:hanging="360"/>
      </w:pPr>
      <w:rPr>
        <w:rFonts w:hint="default"/>
        <w:lang w:val="en-US" w:eastAsia="en-US" w:bidi="en-US"/>
      </w:rPr>
    </w:lvl>
  </w:abstractNum>
  <w:abstractNum w:abstractNumId="71" w15:restartNumberingAfterBreak="0">
    <w:nsid w:val="77CC1837"/>
    <w:multiLevelType w:val="hybridMultilevel"/>
    <w:tmpl w:val="40F69498"/>
    <w:lvl w:ilvl="0" w:tplc="017A2048">
      <w:start w:val="2"/>
      <w:numFmt w:val="lowerRoman"/>
      <w:lvlText w:val="(%1)"/>
      <w:lvlJc w:val="left"/>
      <w:pPr>
        <w:ind w:left="460" w:hanging="315"/>
        <w:jc w:val="right"/>
      </w:pPr>
      <w:rPr>
        <w:rFonts w:ascii="Calibri" w:eastAsia="Calibri" w:hAnsi="Calibri" w:cs="Calibri" w:hint="default"/>
        <w:spacing w:val="0"/>
        <w:w w:val="100"/>
        <w:sz w:val="24"/>
        <w:szCs w:val="24"/>
        <w:lang w:val="en-US" w:eastAsia="en-US" w:bidi="en-US"/>
      </w:rPr>
    </w:lvl>
    <w:lvl w:ilvl="1" w:tplc="E8629C5E">
      <w:start w:val="1"/>
      <w:numFmt w:val="upperLetter"/>
      <w:lvlText w:val="(%2)"/>
      <w:lvlJc w:val="left"/>
      <w:pPr>
        <w:ind w:left="460" w:hanging="344"/>
        <w:jc w:val="right"/>
      </w:pPr>
      <w:rPr>
        <w:rFonts w:ascii="Calibri" w:eastAsia="Calibri" w:hAnsi="Calibri" w:cs="Calibri" w:hint="default"/>
        <w:spacing w:val="0"/>
        <w:w w:val="100"/>
        <w:sz w:val="24"/>
        <w:szCs w:val="24"/>
        <w:lang w:val="en-US" w:eastAsia="en-US" w:bidi="en-US"/>
      </w:rPr>
    </w:lvl>
    <w:lvl w:ilvl="2" w:tplc="5A68D3B4">
      <w:numFmt w:val="bullet"/>
      <w:lvlText w:val="•"/>
      <w:lvlJc w:val="left"/>
      <w:pPr>
        <w:ind w:left="1149" w:hanging="344"/>
      </w:pPr>
      <w:rPr>
        <w:rFonts w:hint="default"/>
        <w:lang w:val="en-US" w:eastAsia="en-US" w:bidi="en-US"/>
      </w:rPr>
    </w:lvl>
    <w:lvl w:ilvl="3" w:tplc="254ACA00">
      <w:numFmt w:val="bullet"/>
      <w:lvlText w:val="•"/>
      <w:lvlJc w:val="left"/>
      <w:pPr>
        <w:ind w:left="1494" w:hanging="344"/>
      </w:pPr>
      <w:rPr>
        <w:rFonts w:hint="default"/>
        <w:lang w:val="en-US" w:eastAsia="en-US" w:bidi="en-US"/>
      </w:rPr>
    </w:lvl>
    <w:lvl w:ilvl="4" w:tplc="07A0ECF4">
      <w:numFmt w:val="bullet"/>
      <w:lvlText w:val="•"/>
      <w:lvlJc w:val="left"/>
      <w:pPr>
        <w:ind w:left="1838" w:hanging="344"/>
      </w:pPr>
      <w:rPr>
        <w:rFonts w:hint="default"/>
        <w:lang w:val="en-US" w:eastAsia="en-US" w:bidi="en-US"/>
      </w:rPr>
    </w:lvl>
    <w:lvl w:ilvl="5" w:tplc="DBCE18DC">
      <w:numFmt w:val="bullet"/>
      <w:lvlText w:val="•"/>
      <w:lvlJc w:val="left"/>
      <w:pPr>
        <w:ind w:left="2183" w:hanging="344"/>
      </w:pPr>
      <w:rPr>
        <w:rFonts w:hint="default"/>
        <w:lang w:val="en-US" w:eastAsia="en-US" w:bidi="en-US"/>
      </w:rPr>
    </w:lvl>
    <w:lvl w:ilvl="6" w:tplc="16D680D8">
      <w:numFmt w:val="bullet"/>
      <w:lvlText w:val="•"/>
      <w:lvlJc w:val="left"/>
      <w:pPr>
        <w:ind w:left="2528" w:hanging="344"/>
      </w:pPr>
      <w:rPr>
        <w:rFonts w:hint="default"/>
        <w:lang w:val="en-US" w:eastAsia="en-US" w:bidi="en-US"/>
      </w:rPr>
    </w:lvl>
    <w:lvl w:ilvl="7" w:tplc="75C0E344">
      <w:numFmt w:val="bullet"/>
      <w:lvlText w:val="•"/>
      <w:lvlJc w:val="left"/>
      <w:pPr>
        <w:ind w:left="2873" w:hanging="344"/>
      </w:pPr>
      <w:rPr>
        <w:rFonts w:hint="default"/>
        <w:lang w:val="en-US" w:eastAsia="en-US" w:bidi="en-US"/>
      </w:rPr>
    </w:lvl>
    <w:lvl w:ilvl="8" w:tplc="4974431C">
      <w:numFmt w:val="bullet"/>
      <w:lvlText w:val="•"/>
      <w:lvlJc w:val="left"/>
      <w:pPr>
        <w:ind w:left="3217" w:hanging="344"/>
      </w:pPr>
      <w:rPr>
        <w:rFonts w:hint="default"/>
        <w:lang w:val="en-US" w:eastAsia="en-US" w:bidi="en-US"/>
      </w:rPr>
    </w:lvl>
  </w:abstractNum>
  <w:abstractNum w:abstractNumId="72" w15:restartNumberingAfterBreak="0">
    <w:nsid w:val="78E11B47"/>
    <w:multiLevelType w:val="hybridMultilevel"/>
    <w:tmpl w:val="3D72BD48"/>
    <w:lvl w:ilvl="0" w:tplc="F22405E6">
      <w:start w:val="2"/>
      <w:numFmt w:val="decimal"/>
      <w:lvlText w:val="(%1)"/>
      <w:lvlJc w:val="left"/>
      <w:pPr>
        <w:ind w:left="198" w:hanging="325"/>
      </w:pPr>
      <w:rPr>
        <w:rFonts w:ascii="Calibri" w:eastAsia="Calibri" w:hAnsi="Calibri" w:cs="Calibri" w:hint="default"/>
        <w:spacing w:val="-2"/>
        <w:w w:val="100"/>
        <w:sz w:val="24"/>
        <w:szCs w:val="24"/>
        <w:lang w:val="en-US" w:eastAsia="en-US" w:bidi="en-US"/>
      </w:rPr>
    </w:lvl>
    <w:lvl w:ilvl="1" w:tplc="B10CB770">
      <w:start w:val="2"/>
      <w:numFmt w:val="decimal"/>
      <w:lvlText w:val="(%2)"/>
      <w:lvlJc w:val="left"/>
      <w:pPr>
        <w:ind w:left="460" w:hanging="324"/>
        <w:jc w:val="right"/>
      </w:pPr>
      <w:rPr>
        <w:rFonts w:ascii="Calibri" w:eastAsia="Calibri" w:hAnsi="Calibri" w:cs="Calibri" w:hint="default"/>
        <w:spacing w:val="-2"/>
        <w:w w:val="100"/>
        <w:sz w:val="24"/>
        <w:szCs w:val="24"/>
        <w:lang w:val="en-US" w:eastAsia="en-US" w:bidi="en-US"/>
      </w:rPr>
    </w:lvl>
    <w:lvl w:ilvl="2" w:tplc="CE7AD312">
      <w:numFmt w:val="bullet"/>
      <w:lvlText w:val="•"/>
      <w:lvlJc w:val="left"/>
      <w:pPr>
        <w:ind w:left="402" w:hanging="324"/>
      </w:pPr>
      <w:rPr>
        <w:rFonts w:hint="default"/>
        <w:lang w:val="en-US" w:eastAsia="en-US" w:bidi="en-US"/>
      </w:rPr>
    </w:lvl>
    <w:lvl w:ilvl="3" w:tplc="D0D04130">
      <w:numFmt w:val="bullet"/>
      <w:lvlText w:val="•"/>
      <w:lvlJc w:val="left"/>
      <w:pPr>
        <w:ind w:left="344" w:hanging="324"/>
      </w:pPr>
      <w:rPr>
        <w:rFonts w:hint="default"/>
        <w:lang w:val="en-US" w:eastAsia="en-US" w:bidi="en-US"/>
      </w:rPr>
    </w:lvl>
    <w:lvl w:ilvl="4" w:tplc="604A4B18">
      <w:numFmt w:val="bullet"/>
      <w:lvlText w:val="•"/>
      <w:lvlJc w:val="left"/>
      <w:pPr>
        <w:ind w:left="286" w:hanging="324"/>
      </w:pPr>
      <w:rPr>
        <w:rFonts w:hint="default"/>
        <w:lang w:val="en-US" w:eastAsia="en-US" w:bidi="en-US"/>
      </w:rPr>
    </w:lvl>
    <w:lvl w:ilvl="5" w:tplc="6B8677F2">
      <w:numFmt w:val="bullet"/>
      <w:lvlText w:val="•"/>
      <w:lvlJc w:val="left"/>
      <w:pPr>
        <w:ind w:left="229" w:hanging="324"/>
      </w:pPr>
      <w:rPr>
        <w:rFonts w:hint="default"/>
        <w:lang w:val="en-US" w:eastAsia="en-US" w:bidi="en-US"/>
      </w:rPr>
    </w:lvl>
    <w:lvl w:ilvl="6" w:tplc="1FC66864">
      <w:numFmt w:val="bullet"/>
      <w:lvlText w:val="•"/>
      <w:lvlJc w:val="left"/>
      <w:pPr>
        <w:ind w:left="171" w:hanging="324"/>
      </w:pPr>
      <w:rPr>
        <w:rFonts w:hint="default"/>
        <w:lang w:val="en-US" w:eastAsia="en-US" w:bidi="en-US"/>
      </w:rPr>
    </w:lvl>
    <w:lvl w:ilvl="7" w:tplc="5A0E488A">
      <w:numFmt w:val="bullet"/>
      <w:lvlText w:val="•"/>
      <w:lvlJc w:val="left"/>
      <w:pPr>
        <w:ind w:left="113" w:hanging="324"/>
      </w:pPr>
      <w:rPr>
        <w:rFonts w:hint="default"/>
        <w:lang w:val="en-US" w:eastAsia="en-US" w:bidi="en-US"/>
      </w:rPr>
    </w:lvl>
    <w:lvl w:ilvl="8" w:tplc="2EC250BC">
      <w:numFmt w:val="bullet"/>
      <w:lvlText w:val="•"/>
      <w:lvlJc w:val="left"/>
      <w:pPr>
        <w:ind w:left="56" w:hanging="324"/>
      </w:pPr>
      <w:rPr>
        <w:rFonts w:hint="default"/>
        <w:lang w:val="en-US" w:eastAsia="en-US" w:bidi="en-US"/>
      </w:rPr>
    </w:lvl>
  </w:abstractNum>
  <w:abstractNum w:abstractNumId="73" w15:restartNumberingAfterBreak="0">
    <w:nsid w:val="7C54510F"/>
    <w:multiLevelType w:val="hybridMultilevel"/>
    <w:tmpl w:val="CB481EFA"/>
    <w:lvl w:ilvl="0" w:tplc="BCB61718">
      <w:start w:val="1"/>
      <w:numFmt w:val="decimal"/>
      <w:lvlText w:val="%1."/>
      <w:lvlJc w:val="left"/>
      <w:pPr>
        <w:ind w:left="720" w:hanging="360"/>
      </w:pPr>
    </w:lvl>
    <w:lvl w:ilvl="1" w:tplc="45CAA62C">
      <w:start w:val="1"/>
      <w:numFmt w:val="lowerLetter"/>
      <w:lvlText w:val="%2."/>
      <w:lvlJc w:val="left"/>
      <w:pPr>
        <w:ind w:left="1440" w:hanging="360"/>
      </w:pPr>
    </w:lvl>
    <w:lvl w:ilvl="2" w:tplc="96920AE4">
      <w:start w:val="1"/>
      <w:numFmt w:val="lowerRoman"/>
      <w:lvlText w:val="%3."/>
      <w:lvlJc w:val="right"/>
      <w:pPr>
        <w:ind w:left="2160" w:hanging="180"/>
      </w:pPr>
    </w:lvl>
    <w:lvl w:ilvl="3" w:tplc="11148FDE">
      <w:start w:val="1"/>
      <w:numFmt w:val="decimal"/>
      <w:lvlText w:val="%4."/>
      <w:lvlJc w:val="left"/>
      <w:pPr>
        <w:ind w:left="2880" w:hanging="360"/>
      </w:pPr>
    </w:lvl>
    <w:lvl w:ilvl="4" w:tplc="B59CA84A">
      <w:start w:val="1"/>
      <w:numFmt w:val="lowerLetter"/>
      <w:lvlText w:val="%5."/>
      <w:lvlJc w:val="left"/>
      <w:pPr>
        <w:ind w:left="3600" w:hanging="360"/>
      </w:pPr>
    </w:lvl>
    <w:lvl w:ilvl="5" w:tplc="9F864D52">
      <w:start w:val="1"/>
      <w:numFmt w:val="lowerRoman"/>
      <w:lvlText w:val="%6."/>
      <w:lvlJc w:val="right"/>
      <w:pPr>
        <w:ind w:left="4320" w:hanging="180"/>
      </w:pPr>
    </w:lvl>
    <w:lvl w:ilvl="6" w:tplc="CC4AB326">
      <w:start w:val="1"/>
      <w:numFmt w:val="decimal"/>
      <w:lvlText w:val="%7."/>
      <w:lvlJc w:val="left"/>
      <w:pPr>
        <w:ind w:left="5040" w:hanging="360"/>
      </w:pPr>
    </w:lvl>
    <w:lvl w:ilvl="7" w:tplc="5420CF8C">
      <w:start w:val="1"/>
      <w:numFmt w:val="lowerLetter"/>
      <w:lvlText w:val="%8."/>
      <w:lvlJc w:val="left"/>
      <w:pPr>
        <w:ind w:left="5760" w:hanging="360"/>
      </w:pPr>
    </w:lvl>
    <w:lvl w:ilvl="8" w:tplc="B6F43688">
      <w:start w:val="1"/>
      <w:numFmt w:val="lowerRoman"/>
      <w:lvlText w:val="%9."/>
      <w:lvlJc w:val="right"/>
      <w:pPr>
        <w:ind w:left="6480" w:hanging="180"/>
      </w:pPr>
    </w:lvl>
  </w:abstractNum>
  <w:abstractNum w:abstractNumId="74" w15:restartNumberingAfterBreak="0">
    <w:nsid w:val="7CB45363"/>
    <w:multiLevelType w:val="hybridMultilevel"/>
    <w:tmpl w:val="AA643BC0"/>
    <w:lvl w:ilvl="0" w:tplc="8EE43584">
      <w:start w:val="1"/>
      <w:numFmt w:val="upperLetter"/>
      <w:lvlText w:val="(%1)"/>
      <w:lvlJc w:val="left"/>
      <w:pPr>
        <w:ind w:left="378" w:hanging="344"/>
      </w:pPr>
      <w:rPr>
        <w:rFonts w:ascii="Calibri" w:eastAsia="Calibri" w:hAnsi="Calibri" w:cs="Calibri" w:hint="default"/>
        <w:spacing w:val="0"/>
        <w:w w:val="100"/>
        <w:sz w:val="24"/>
        <w:szCs w:val="24"/>
        <w:lang w:val="en-US" w:eastAsia="en-US" w:bidi="en-US"/>
      </w:rPr>
    </w:lvl>
    <w:lvl w:ilvl="1" w:tplc="870C7A62">
      <w:numFmt w:val="bullet"/>
      <w:lvlText w:val="•"/>
      <w:lvlJc w:val="left"/>
      <w:pPr>
        <w:ind w:left="707" w:hanging="344"/>
      </w:pPr>
      <w:rPr>
        <w:rFonts w:hint="default"/>
        <w:lang w:val="en-US" w:eastAsia="en-US" w:bidi="en-US"/>
      </w:rPr>
    </w:lvl>
    <w:lvl w:ilvl="2" w:tplc="66F07C62">
      <w:numFmt w:val="bullet"/>
      <w:lvlText w:val="•"/>
      <w:lvlJc w:val="left"/>
      <w:pPr>
        <w:ind w:left="1034" w:hanging="344"/>
      </w:pPr>
      <w:rPr>
        <w:rFonts w:hint="default"/>
        <w:lang w:val="en-US" w:eastAsia="en-US" w:bidi="en-US"/>
      </w:rPr>
    </w:lvl>
    <w:lvl w:ilvl="3" w:tplc="40C8A5AE">
      <w:numFmt w:val="bullet"/>
      <w:lvlText w:val="•"/>
      <w:lvlJc w:val="left"/>
      <w:pPr>
        <w:ind w:left="1361" w:hanging="344"/>
      </w:pPr>
      <w:rPr>
        <w:rFonts w:hint="default"/>
        <w:lang w:val="en-US" w:eastAsia="en-US" w:bidi="en-US"/>
      </w:rPr>
    </w:lvl>
    <w:lvl w:ilvl="4" w:tplc="7BBA12DC">
      <w:numFmt w:val="bullet"/>
      <w:lvlText w:val="•"/>
      <w:lvlJc w:val="left"/>
      <w:pPr>
        <w:ind w:left="1688" w:hanging="344"/>
      </w:pPr>
      <w:rPr>
        <w:rFonts w:hint="default"/>
        <w:lang w:val="en-US" w:eastAsia="en-US" w:bidi="en-US"/>
      </w:rPr>
    </w:lvl>
    <w:lvl w:ilvl="5" w:tplc="F8DA80F4">
      <w:numFmt w:val="bullet"/>
      <w:lvlText w:val="•"/>
      <w:lvlJc w:val="left"/>
      <w:pPr>
        <w:ind w:left="2015" w:hanging="344"/>
      </w:pPr>
      <w:rPr>
        <w:rFonts w:hint="default"/>
        <w:lang w:val="en-US" w:eastAsia="en-US" w:bidi="en-US"/>
      </w:rPr>
    </w:lvl>
    <w:lvl w:ilvl="6" w:tplc="806E9292">
      <w:numFmt w:val="bullet"/>
      <w:lvlText w:val="•"/>
      <w:lvlJc w:val="left"/>
      <w:pPr>
        <w:ind w:left="2342" w:hanging="344"/>
      </w:pPr>
      <w:rPr>
        <w:rFonts w:hint="default"/>
        <w:lang w:val="en-US" w:eastAsia="en-US" w:bidi="en-US"/>
      </w:rPr>
    </w:lvl>
    <w:lvl w:ilvl="7" w:tplc="56429732">
      <w:numFmt w:val="bullet"/>
      <w:lvlText w:val="•"/>
      <w:lvlJc w:val="left"/>
      <w:pPr>
        <w:ind w:left="2669" w:hanging="344"/>
      </w:pPr>
      <w:rPr>
        <w:rFonts w:hint="default"/>
        <w:lang w:val="en-US" w:eastAsia="en-US" w:bidi="en-US"/>
      </w:rPr>
    </w:lvl>
    <w:lvl w:ilvl="8" w:tplc="D45EA5F4">
      <w:numFmt w:val="bullet"/>
      <w:lvlText w:val="•"/>
      <w:lvlJc w:val="left"/>
      <w:pPr>
        <w:ind w:left="2996" w:hanging="344"/>
      </w:pPr>
      <w:rPr>
        <w:rFonts w:hint="default"/>
        <w:lang w:val="en-US" w:eastAsia="en-US" w:bidi="en-US"/>
      </w:rPr>
    </w:lvl>
  </w:abstractNum>
  <w:abstractNum w:abstractNumId="75" w15:restartNumberingAfterBreak="0">
    <w:nsid w:val="7D3D5D35"/>
    <w:multiLevelType w:val="hybridMultilevel"/>
    <w:tmpl w:val="0B5893C0"/>
    <w:lvl w:ilvl="0" w:tplc="D8E42672">
      <w:start w:val="1"/>
      <w:numFmt w:val="decimal"/>
      <w:lvlText w:val="(%1)"/>
      <w:lvlJc w:val="left"/>
      <w:pPr>
        <w:ind w:left="177" w:hanging="324"/>
      </w:pPr>
      <w:rPr>
        <w:rFonts w:ascii="Calibri" w:eastAsia="Calibri" w:hAnsi="Calibri" w:cs="Calibri" w:hint="default"/>
        <w:spacing w:val="-2"/>
        <w:w w:val="100"/>
        <w:sz w:val="24"/>
        <w:szCs w:val="24"/>
        <w:lang w:val="en-US" w:eastAsia="en-US" w:bidi="en-US"/>
      </w:rPr>
    </w:lvl>
    <w:lvl w:ilvl="1" w:tplc="5756DC66">
      <w:numFmt w:val="bullet"/>
      <w:lvlText w:val="•"/>
      <w:lvlJc w:val="left"/>
      <w:pPr>
        <w:ind w:left="523" w:hanging="324"/>
      </w:pPr>
      <w:rPr>
        <w:rFonts w:hint="default"/>
        <w:lang w:val="en-US" w:eastAsia="en-US" w:bidi="en-US"/>
      </w:rPr>
    </w:lvl>
    <w:lvl w:ilvl="2" w:tplc="D7625706">
      <w:numFmt w:val="bullet"/>
      <w:lvlText w:val="•"/>
      <w:lvlJc w:val="left"/>
      <w:pPr>
        <w:ind w:left="867" w:hanging="324"/>
      </w:pPr>
      <w:rPr>
        <w:rFonts w:hint="default"/>
        <w:lang w:val="en-US" w:eastAsia="en-US" w:bidi="en-US"/>
      </w:rPr>
    </w:lvl>
    <w:lvl w:ilvl="3" w:tplc="ED9ADF3C">
      <w:numFmt w:val="bullet"/>
      <w:lvlText w:val="•"/>
      <w:lvlJc w:val="left"/>
      <w:pPr>
        <w:ind w:left="1211" w:hanging="324"/>
      </w:pPr>
      <w:rPr>
        <w:rFonts w:hint="default"/>
        <w:lang w:val="en-US" w:eastAsia="en-US" w:bidi="en-US"/>
      </w:rPr>
    </w:lvl>
    <w:lvl w:ilvl="4" w:tplc="94C6EF40">
      <w:numFmt w:val="bullet"/>
      <w:lvlText w:val="•"/>
      <w:lvlJc w:val="left"/>
      <w:pPr>
        <w:ind w:left="1555" w:hanging="324"/>
      </w:pPr>
      <w:rPr>
        <w:rFonts w:hint="default"/>
        <w:lang w:val="en-US" w:eastAsia="en-US" w:bidi="en-US"/>
      </w:rPr>
    </w:lvl>
    <w:lvl w:ilvl="5" w:tplc="0C3CC25C">
      <w:numFmt w:val="bullet"/>
      <w:lvlText w:val="•"/>
      <w:lvlJc w:val="left"/>
      <w:pPr>
        <w:ind w:left="1899" w:hanging="324"/>
      </w:pPr>
      <w:rPr>
        <w:rFonts w:hint="default"/>
        <w:lang w:val="en-US" w:eastAsia="en-US" w:bidi="en-US"/>
      </w:rPr>
    </w:lvl>
    <w:lvl w:ilvl="6" w:tplc="DFDA393C">
      <w:numFmt w:val="bullet"/>
      <w:lvlText w:val="•"/>
      <w:lvlJc w:val="left"/>
      <w:pPr>
        <w:ind w:left="2243" w:hanging="324"/>
      </w:pPr>
      <w:rPr>
        <w:rFonts w:hint="default"/>
        <w:lang w:val="en-US" w:eastAsia="en-US" w:bidi="en-US"/>
      </w:rPr>
    </w:lvl>
    <w:lvl w:ilvl="7" w:tplc="FB56DC30">
      <w:numFmt w:val="bullet"/>
      <w:lvlText w:val="•"/>
      <w:lvlJc w:val="left"/>
      <w:pPr>
        <w:ind w:left="2587" w:hanging="324"/>
      </w:pPr>
      <w:rPr>
        <w:rFonts w:hint="default"/>
        <w:lang w:val="en-US" w:eastAsia="en-US" w:bidi="en-US"/>
      </w:rPr>
    </w:lvl>
    <w:lvl w:ilvl="8" w:tplc="AEAEB52E">
      <w:numFmt w:val="bullet"/>
      <w:lvlText w:val="•"/>
      <w:lvlJc w:val="left"/>
      <w:pPr>
        <w:ind w:left="2930" w:hanging="324"/>
      </w:pPr>
      <w:rPr>
        <w:rFonts w:hint="default"/>
        <w:lang w:val="en-US" w:eastAsia="en-US" w:bidi="en-US"/>
      </w:rPr>
    </w:lvl>
  </w:abstractNum>
  <w:num w:numId="1" w16cid:durableId="2023385966">
    <w:abstractNumId w:val="59"/>
  </w:num>
  <w:num w:numId="2" w16cid:durableId="2000688590">
    <w:abstractNumId w:val="73"/>
  </w:num>
  <w:num w:numId="3" w16cid:durableId="1057587055">
    <w:abstractNumId w:val="4"/>
  </w:num>
  <w:num w:numId="4" w16cid:durableId="896283062">
    <w:abstractNumId w:val="32"/>
  </w:num>
  <w:num w:numId="5" w16cid:durableId="1320891537">
    <w:abstractNumId w:val="5"/>
  </w:num>
  <w:num w:numId="6" w16cid:durableId="256401790">
    <w:abstractNumId w:val="14"/>
  </w:num>
  <w:num w:numId="7" w16cid:durableId="1856309066">
    <w:abstractNumId w:val="47"/>
  </w:num>
  <w:num w:numId="8" w16cid:durableId="1471632028">
    <w:abstractNumId w:val="36"/>
  </w:num>
  <w:num w:numId="9" w16cid:durableId="1785421579">
    <w:abstractNumId w:val="24"/>
  </w:num>
  <w:num w:numId="10" w16cid:durableId="697702251">
    <w:abstractNumId w:val="6"/>
  </w:num>
  <w:num w:numId="11" w16cid:durableId="1474443209">
    <w:abstractNumId w:val="43"/>
  </w:num>
  <w:num w:numId="12" w16cid:durableId="155342316">
    <w:abstractNumId w:val="39"/>
  </w:num>
  <w:num w:numId="13" w16cid:durableId="676081749">
    <w:abstractNumId w:val="69"/>
  </w:num>
  <w:num w:numId="14" w16cid:durableId="1197230931">
    <w:abstractNumId w:val="74"/>
  </w:num>
  <w:num w:numId="15" w16cid:durableId="1455098274">
    <w:abstractNumId w:val="72"/>
  </w:num>
  <w:num w:numId="16" w16cid:durableId="1443183315">
    <w:abstractNumId w:val="61"/>
  </w:num>
  <w:num w:numId="17" w16cid:durableId="1978678698">
    <w:abstractNumId w:val="22"/>
  </w:num>
  <w:num w:numId="18" w16cid:durableId="964773413">
    <w:abstractNumId w:val="13"/>
  </w:num>
  <w:num w:numId="19" w16cid:durableId="1385373274">
    <w:abstractNumId w:val="16"/>
  </w:num>
  <w:num w:numId="20" w16cid:durableId="620918698">
    <w:abstractNumId w:val="50"/>
  </w:num>
  <w:num w:numId="21" w16cid:durableId="1871450191">
    <w:abstractNumId w:val="1"/>
  </w:num>
  <w:num w:numId="22" w16cid:durableId="1452434262">
    <w:abstractNumId w:val="17"/>
  </w:num>
  <w:num w:numId="23" w16cid:durableId="936788373">
    <w:abstractNumId w:val="38"/>
  </w:num>
  <w:num w:numId="24" w16cid:durableId="195504450">
    <w:abstractNumId w:val="7"/>
  </w:num>
  <w:num w:numId="25" w16cid:durableId="1719471473">
    <w:abstractNumId w:val="48"/>
  </w:num>
  <w:num w:numId="26" w16cid:durableId="1021711875">
    <w:abstractNumId w:val="57"/>
  </w:num>
  <w:num w:numId="27" w16cid:durableId="1893155070">
    <w:abstractNumId w:val="35"/>
  </w:num>
  <w:num w:numId="28" w16cid:durableId="183835530">
    <w:abstractNumId w:val="9"/>
  </w:num>
  <w:num w:numId="29" w16cid:durableId="1226139283">
    <w:abstractNumId w:val="20"/>
  </w:num>
  <w:num w:numId="30" w16cid:durableId="1469518600">
    <w:abstractNumId w:val="28"/>
  </w:num>
  <w:num w:numId="31" w16cid:durableId="146872326">
    <w:abstractNumId w:val="45"/>
  </w:num>
  <w:num w:numId="32" w16cid:durableId="545725488">
    <w:abstractNumId w:val="52"/>
  </w:num>
  <w:num w:numId="33" w16cid:durableId="1389457493">
    <w:abstractNumId w:val="66"/>
  </w:num>
  <w:num w:numId="34" w16cid:durableId="776603790">
    <w:abstractNumId w:val="68"/>
  </w:num>
  <w:num w:numId="35" w16cid:durableId="1844978057">
    <w:abstractNumId w:val="42"/>
  </w:num>
  <w:num w:numId="36" w16cid:durableId="344326468">
    <w:abstractNumId w:val="60"/>
  </w:num>
  <w:num w:numId="37" w16cid:durableId="1185899634">
    <w:abstractNumId w:val="53"/>
  </w:num>
  <w:num w:numId="38" w16cid:durableId="19285320">
    <w:abstractNumId w:val="41"/>
  </w:num>
  <w:num w:numId="39" w16cid:durableId="1032537429">
    <w:abstractNumId w:val="44"/>
  </w:num>
  <w:num w:numId="40" w16cid:durableId="553928431">
    <w:abstractNumId w:val="63"/>
  </w:num>
  <w:num w:numId="41" w16cid:durableId="252013188">
    <w:abstractNumId w:val="65"/>
  </w:num>
  <w:num w:numId="42" w16cid:durableId="1721829155">
    <w:abstractNumId w:val="21"/>
  </w:num>
  <w:num w:numId="43" w16cid:durableId="591861418">
    <w:abstractNumId w:val="26"/>
  </w:num>
  <w:num w:numId="44" w16cid:durableId="241839513">
    <w:abstractNumId w:val="25"/>
  </w:num>
  <w:num w:numId="45" w16cid:durableId="375160004">
    <w:abstractNumId w:val="34"/>
  </w:num>
  <w:num w:numId="46" w16cid:durableId="2054496464">
    <w:abstractNumId w:val="19"/>
  </w:num>
  <w:num w:numId="47" w16cid:durableId="1708799037">
    <w:abstractNumId w:val="31"/>
  </w:num>
  <w:num w:numId="48" w16cid:durableId="1509518587">
    <w:abstractNumId w:val="55"/>
  </w:num>
  <w:num w:numId="49" w16cid:durableId="769856666">
    <w:abstractNumId w:val="49"/>
  </w:num>
  <w:num w:numId="50" w16cid:durableId="227301159">
    <w:abstractNumId w:val="23"/>
  </w:num>
  <w:num w:numId="51" w16cid:durableId="1967082842">
    <w:abstractNumId w:val="27"/>
  </w:num>
  <w:num w:numId="52" w16cid:durableId="211619829">
    <w:abstractNumId w:val="71"/>
  </w:num>
  <w:num w:numId="53" w16cid:durableId="2094163083">
    <w:abstractNumId w:val="75"/>
  </w:num>
  <w:num w:numId="54" w16cid:durableId="816840711">
    <w:abstractNumId w:val="12"/>
  </w:num>
  <w:num w:numId="55" w16cid:durableId="1553423364">
    <w:abstractNumId w:val="46"/>
  </w:num>
  <w:num w:numId="56" w16cid:durableId="1470976974">
    <w:abstractNumId w:val="37"/>
  </w:num>
  <w:num w:numId="57" w16cid:durableId="958339714">
    <w:abstractNumId w:val="33"/>
  </w:num>
  <w:num w:numId="58" w16cid:durableId="1528635016">
    <w:abstractNumId w:val="62"/>
  </w:num>
  <w:num w:numId="59" w16cid:durableId="1992440026">
    <w:abstractNumId w:val="0"/>
  </w:num>
  <w:num w:numId="60" w16cid:durableId="1682899811">
    <w:abstractNumId w:val="51"/>
  </w:num>
  <w:num w:numId="61" w16cid:durableId="1199123049">
    <w:abstractNumId w:val="70"/>
  </w:num>
  <w:num w:numId="62" w16cid:durableId="1290160967">
    <w:abstractNumId w:val="8"/>
  </w:num>
  <w:num w:numId="63" w16cid:durableId="1275752426">
    <w:abstractNumId w:val="64"/>
  </w:num>
  <w:num w:numId="64" w16cid:durableId="806094363">
    <w:abstractNumId w:val="10"/>
  </w:num>
  <w:num w:numId="65" w16cid:durableId="1307003924">
    <w:abstractNumId w:val="54"/>
  </w:num>
  <w:num w:numId="66" w16cid:durableId="1012604171">
    <w:abstractNumId w:val="30"/>
  </w:num>
  <w:num w:numId="67" w16cid:durableId="18292439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8624570">
    <w:abstractNumId w:val="18"/>
  </w:num>
  <w:num w:numId="69" w16cid:durableId="720054659">
    <w:abstractNumId w:val="11"/>
  </w:num>
  <w:num w:numId="70" w16cid:durableId="1181050337">
    <w:abstractNumId w:val="11"/>
  </w:num>
  <w:num w:numId="71" w16cid:durableId="1550458410">
    <w:abstractNumId w:val="40"/>
  </w:num>
  <w:num w:numId="72" w16cid:durableId="1973365328">
    <w:abstractNumId w:val="15"/>
  </w:num>
  <w:num w:numId="73" w16cid:durableId="155535806">
    <w:abstractNumId w:val="29"/>
  </w:num>
  <w:num w:numId="74" w16cid:durableId="1424181738">
    <w:abstractNumId w:val="3"/>
  </w:num>
  <w:num w:numId="75" w16cid:durableId="1592009028">
    <w:abstractNumId w:val="2"/>
  </w:num>
  <w:num w:numId="76" w16cid:durableId="189996705">
    <w:abstractNumId w:val="56"/>
  </w:num>
  <w:num w:numId="77" w16cid:durableId="188436414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F3"/>
    <w:rsid w:val="00000E17"/>
    <w:rsid w:val="00012D7E"/>
    <w:rsid w:val="00016BB3"/>
    <w:rsid w:val="0002392A"/>
    <w:rsid w:val="00030BA3"/>
    <w:rsid w:val="000318F8"/>
    <w:rsid w:val="000535E7"/>
    <w:rsid w:val="00095413"/>
    <w:rsid w:val="0009621C"/>
    <w:rsid w:val="000A6270"/>
    <w:rsid w:val="000D5080"/>
    <w:rsid w:val="000E2884"/>
    <w:rsid w:val="000E7CE3"/>
    <w:rsid w:val="000F7B6E"/>
    <w:rsid w:val="00102AB6"/>
    <w:rsid w:val="0012291F"/>
    <w:rsid w:val="00132908"/>
    <w:rsid w:val="0013521C"/>
    <w:rsid w:val="00182AD2"/>
    <w:rsid w:val="001A2144"/>
    <w:rsid w:val="001A5CC5"/>
    <w:rsid w:val="001B1C97"/>
    <w:rsid w:val="001D2380"/>
    <w:rsid w:val="001D6D8A"/>
    <w:rsid w:val="001E0891"/>
    <w:rsid w:val="001E0ED5"/>
    <w:rsid w:val="00204840"/>
    <w:rsid w:val="00207301"/>
    <w:rsid w:val="0023673E"/>
    <w:rsid w:val="00236EC8"/>
    <w:rsid w:val="002440B8"/>
    <w:rsid w:val="00257398"/>
    <w:rsid w:val="00273756"/>
    <w:rsid w:val="00290F2B"/>
    <w:rsid w:val="00300670"/>
    <w:rsid w:val="0030274A"/>
    <w:rsid w:val="003129BA"/>
    <w:rsid w:val="00344D26"/>
    <w:rsid w:val="00355F9D"/>
    <w:rsid w:val="003671B6"/>
    <w:rsid w:val="00396917"/>
    <w:rsid w:val="003B4DCE"/>
    <w:rsid w:val="003B6A52"/>
    <w:rsid w:val="003D0F49"/>
    <w:rsid w:val="003F7989"/>
    <w:rsid w:val="00400239"/>
    <w:rsid w:val="0041203A"/>
    <w:rsid w:val="0041513A"/>
    <w:rsid w:val="00421EC5"/>
    <w:rsid w:val="00440C26"/>
    <w:rsid w:val="0045132D"/>
    <w:rsid w:val="00455841"/>
    <w:rsid w:val="00462082"/>
    <w:rsid w:val="00486B88"/>
    <w:rsid w:val="004909D1"/>
    <w:rsid w:val="004D2D2C"/>
    <w:rsid w:val="004D3465"/>
    <w:rsid w:val="004D6B24"/>
    <w:rsid w:val="00516E0A"/>
    <w:rsid w:val="00523775"/>
    <w:rsid w:val="00530F9B"/>
    <w:rsid w:val="00567394"/>
    <w:rsid w:val="005A21AF"/>
    <w:rsid w:val="005B1CD9"/>
    <w:rsid w:val="005B47F3"/>
    <w:rsid w:val="005C21AA"/>
    <w:rsid w:val="005C2D98"/>
    <w:rsid w:val="005D2631"/>
    <w:rsid w:val="005D48BC"/>
    <w:rsid w:val="005E515F"/>
    <w:rsid w:val="00606DBC"/>
    <w:rsid w:val="00622613"/>
    <w:rsid w:val="00651A7A"/>
    <w:rsid w:val="00657E0B"/>
    <w:rsid w:val="00661CCC"/>
    <w:rsid w:val="0066588A"/>
    <w:rsid w:val="00673A1E"/>
    <w:rsid w:val="0068243D"/>
    <w:rsid w:val="006A6944"/>
    <w:rsid w:val="006B02F2"/>
    <w:rsid w:val="006B049D"/>
    <w:rsid w:val="006C71E0"/>
    <w:rsid w:val="006C7468"/>
    <w:rsid w:val="006D2C96"/>
    <w:rsid w:val="006D5C66"/>
    <w:rsid w:val="006D748D"/>
    <w:rsid w:val="006D7587"/>
    <w:rsid w:val="006F30C7"/>
    <w:rsid w:val="006F68D9"/>
    <w:rsid w:val="007040BB"/>
    <w:rsid w:val="007173A6"/>
    <w:rsid w:val="00733F69"/>
    <w:rsid w:val="00744986"/>
    <w:rsid w:val="0077555C"/>
    <w:rsid w:val="007A1C06"/>
    <w:rsid w:val="007B5B19"/>
    <w:rsid w:val="007C2086"/>
    <w:rsid w:val="007D4980"/>
    <w:rsid w:val="007E2982"/>
    <w:rsid w:val="00831494"/>
    <w:rsid w:val="00840010"/>
    <w:rsid w:val="00840C21"/>
    <w:rsid w:val="00842439"/>
    <w:rsid w:val="00853444"/>
    <w:rsid w:val="00860B29"/>
    <w:rsid w:val="008611C7"/>
    <w:rsid w:val="00877A4E"/>
    <w:rsid w:val="008859A3"/>
    <w:rsid w:val="00887704"/>
    <w:rsid w:val="00892A85"/>
    <w:rsid w:val="008A5097"/>
    <w:rsid w:val="008A5996"/>
    <w:rsid w:val="008F3463"/>
    <w:rsid w:val="009040C2"/>
    <w:rsid w:val="00905D77"/>
    <w:rsid w:val="00913AF4"/>
    <w:rsid w:val="00916E8D"/>
    <w:rsid w:val="0092626F"/>
    <w:rsid w:val="0093633F"/>
    <w:rsid w:val="009513E8"/>
    <w:rsid w:val="009547CF"/>
    <w:rsid w:val="00971C5A"/>
    <w:rsid w:val="0098108F"/>
    <w:rsid w:val="00983DFC"/>
    <w:rsid w:val="009A7774"/>
    <w:rsid w:val="009C4D27"/>
    <w:rsid w:val="009D40D7"/>
    <w:rsid w:val="009E21BF"/>
    <w:rsid w:val="009E563E"/>
    <w:rsid w:val="009F7F6D"/>
    <w:rsid w:val="00A21832"/>
    <w:rsid w:val="00A4204A"/>
    <w:rsid w:val="00A422CF"/>
    <w:rsid w:val="00A53191"/>
    <w:rsid w:val="00A63E29"/>
    <w:rsid w:val="00A76602"/>
    <w:rsid w:val="00A96A30"/>
    <w:rsid w:val="00AA452B"/>
    <w:rsid w:val="00AA708F"/>
    <w:rsid w:val="00AE695E"/>
    <w:rsid w:val="00B10948"/>
    <w:rsid w:val="00B1501C"/>
    <w:rsid w:val="00B15C5B"/>
    <w:rsid w:val="00B7624E"/>
    <w:rsid w:val="00B91E9B"/>
    <w:rsid w:val="00BA10EF"/>
    <w:rsid w:val="00BA1E34"/>
    <w:rsid w:val="00BC397A"/>
    <w:rsid w:val="00BC7CC1"/>
    <w:rsid w:val="00BD1EC8"/>
    <w:rsid w:val="00BD215E"/>
    <w:rsid w:val="00BD3962"/>
    <w:rsid w:val="00C60524"/>
    <w:rsid w:val="00C729F0"/>
    <w:rsid w:val="00C857DE"/>
    <w:rsid w:val="00C96DD2"/>
    <w:rsid w:val="00C97A6D"/>
    <w:rsid w:val="00CA687D"/>
    <w:rsid w:val="00CD3302"/>
    <w:rsid w:val="00CD4405"/>
    <w:rsid w:val="00CE02F4"/>
    <w:rsid w:val="00D04E5A"/>
    <w:rsid w:val="00D0637B"/>
    <w:rsid w:val="00D14A35"/>
    <w:rsid w:val="00D26556"/>
    <w:rsid w:val="00D50076"/>
    <w:rsid w:val="00D52AB2"/>
    <w:rsid w:val="00D93D8A"/>
    <w:rsid w:val="00D94FEB"/>
    <w:rsid w:val="00DA17CB"/>
    <w:rsid w:val="00DB396D"/>
    <w:rsid w:val="00DD77BB"/>
    <w:rsid w:val="00DF1E58"/>
    <w:rsid w:val="00DF7E25"/>
    <w:rsid w:val="00E06B80"/>
    <w:rsid w:val="00E078AD"/>
    <w:rsid w:val="00E336BC"/>
    <w:rsid w:val="00E371CA"/>
    <w:rsid w:val="00E41354"/>
    <w:rsid w:val="00E429A0"/>
    <w:rsid w:val="00E441F7"/>
    <w:rsid w:val="00E54F62"/>
    <w:rsid w:val="00E573F8"/>
    <w:rsid w:val="00E62347"/>
    <w:rsid w:val="00E65FB9"/>
    <w:rsid w:val="00E70D4F"/>
    <w:rsid w:val="00E74DD6"/>
    <w:rsid w:val="00E8406F"/>
    <w:rsid w:val="00EA0C9B"/>
    <w:rsid w:val="00EA6508"/>
    <w:rsid w:val="00EA6B3A"/>
    <w:rsid w:val="00EB5E4F"/>
    <w:rsid w:val="00EC1FBE"/>
    <w:rsid w:val="00EC2249"/>
    <w:rsid w:val="00EC5CA6"/>
    <w:rsid w:val="00ED1752"/>
    <w:rsid w:val="00ED4607"/>
    <w:rsid w:val="00EE1A93"/>
    <w:rsid w:val="00EF144D"/>
    <w:rsid w:val="00EF2A49"/>
    <w:rsid w:val="00F1156E"/>
    <w:rsid w:val="00F119E1"/>
    <w:rsid w:val="00F216AF"/>
    <w:rsid w:val="00F37F5E"/>
    <w:rsid w:val="00F54785"/>
    <w:rsid w:val="00F57604"/>
    <w:rsid w:val="00F705BF"/>
    <w:rsid w:val="00F72A25"/>
    <w:rsid w:val="00F81217"/>
    <w:rsid w:val="00FA035B"/>
    <w:rsid w:val="00FA116E"/>
    <w:rsid w:val="00FA6B1A"/>
    <w:rsid w:val="00FB5DD7"/>
    <w:rsid w:val="00FE260A"/>
    <w:rsid w:val="00FE7F0C"/>
    <w:rsid w:val="00FF7725"/>
    <w:rsid w:val="01E88538"/>
    <w:rsid w:val="020A4305"/>
    <w:rsid w:val="0218DD7B"/>
    <w:rsid w:val="022FAD9C"/>
    <w:rsid w:val="023E3DF2"/>
    <w:rsid w:val="02789A78"/>
    <w:rsid w:val="029FFA25"/>
    <w:rsid w:val="037609B7"/>
    <w:rsid w:val="03A31CAD"/>
    <w:rsid w:val="03B68734"/>
    <w:rsid w:val="03E88C72"/>
    <w:rsid w:val="04257561"/>
    <w:rsid w:val="047D3D57"/>
    <w:rsid w:val="05447238"/>
    <w:rsid w:val="060D02A5"/>
    <w:rsid w:val="0646BFB9"/>
    <w:rsid w:val="06CC4E83"/>
    <w:rsid w:val="06D94F17"/>
    <w:rsid w:val="06F645D9"/>
    <w:rsid w:val="0753E47C"/>
    <w:rsid w:val="0758407E"/>
    <w:rsid w:val="079366E7"/>
    <w:rsid w:val="083A431E"/>
    <w:rsid w:val="08E62C1F"/>
    <w:rsid w:val="095C2BE4"/>
    <w:rsid w:val="0971B299"/>
    <w:rsid w:val="0997A511"/>
    <w:rsid w:val="09CF7D29"/>
    <w:rsid w:val="09FB909F"/>
    <w:rsid w:val="0A355410"/>
    <w:rsid w:val="0B765B15"/>
    <w:rsid w:val="0C53A271"/>
    <w:rsid w:val="0CED615A"/>
    <w:rsid w:val="0D2600A7"/>
    <w:rsid w:val="0D5146EA"/>
    <w:rsid w:val="0D9A6F97"/>
    <w:rsid w:val="0DC436AA"/>
    <w:rsid w:val="0E03CE8B"/>
    <w:rsid w:val="0EB00B62"/>
    <w:rsid w:val="0ED7EE0C"/>
    <w:rsid w:val="100B3EDF"/>
    <w:rsid w:val="101CEC5F"/>
    <w:rsid w:val="103DEAFF"/>
    <w:rsid w:val="104FC935"/>
    <w:rsid w:val="11AA6A30"/>
    <w:rsid w:val="12CF2C0E"/>
    <w:rsid w:val="13D20313"/>
    <w:rsid w:val="13DCC6CD"/>
    <w:rsid w:val="152E747B"/>
    <w:rsid w:val="15333A34"/>
    <w:rsid w:val="1596625C"/>
    <w:rsid w:val="16A228E6"/>
    <w:rsid w:val="1900198E"/>
    <w:rsid w:val="1900E084"/>
    <w:rsid w:val="19595A37"/>
    <w:rsid w:val="19955355"/>
    <w:rsid w:val="1AF45C11"/>
    <w:rsid w:val="1B77FEA2"/>
    <w:rsid w:val="1B94A21E"/>
    <w:rsid w:val="1BBFF9D0"/>
    <w:rsid w:val="1BEBF283"/>
    <w:rsid w:val="1C99ADE0"/>
    <w:rsid w:val="1CDD2C3A"/>
    <w:rsid w:val="1D052412"/>
    <w:rsid w:val="1D4A2335"/>
    <w:rsid w:val="1D65543C"/>
    <w:rsid w:val="1D990A82"/>
    <w:rsid w:val="1DC9D3E3"/>
    <w:rsid w:val="1DCBB05C"/>
    <w:rsid w:val="1F22B0D0"/>
    <w:rsid w:val="20200847"/>
    <w:rsid w:val="2022879E"/>
    <w:rsid w:val="206C112F"/>
    <w:rsid w:val="209AC274"/>
    <w:rsid w:val="214FA8DF"/>
    <w:rsid w:val="21B4B37D"/>
    <w:rsid w:val="21E2C966"/>
    <w:rsid w:val="22552835"/>
    <w:rsid w:val="22AA5059"/>
    <w:rsid w:val="22AEC860"/>
    <w:rsid w:val="231DED9C"/>
    <w:rsid w:val="236F5AF3"/>
    <w:rsid w:val="23B42EEB"/>
    <w:rsid w:val="240969EC"/>
    <w:rsid w:val="2444FE5F"/>
    <w:rsid w:val="244F7CC5"/>
    <w:rsid w:val="249C317C"/>
    <w:rsid w:val="259B8CA3"/>
    <w:rsid w:val="25A39B16"/>
    <w:rsid w:val="25A3DB57"/>
    <w:rsid w:val="260D1F9E"/>
    <w:rsid w:val="262A41FD"/>
    <w:rsid w:val="2689A2EF"/>
    <w:rsid w:val="26FCEDD5"/>
    <w:rsid w:val="275ABA3C"/>
    <w:rsid w:val="27657608"/>
    <w:rsid w:val="27C08851"/>
    <w:rsid w:val="27D6712F"/>
    <w:rsid w:val="27EEB02A"/>
    <w:rsid w:val="281F1880"/>
    <w:rsid w:val="28410302"/>
    <w:rsid w:val="2842EBD4"/>
    <w:rsid w:val="285F6EB2"/>
    <w:rsid w:val="2892D9C8"/>
    <w:rsid w:val="290051C7"/>
    <w:rsid w:val="2AF5D1D2"/>
    <w:rsid w:val="2B0CF455"/>
    <w:rsid w:val="2B408589"/>
    <w:rsid w:val="2B592970"/>
    <w:rsid w:val="2B74F22A"/>
    <w:rsid w:val="2BAB4DAC"/>
    <w:rsid w:val="2BFE40CA"/>
    <w:rsid w:val="2CB9E777"/>
    <w:rsid w:val="2D946AFD"/>
    <w:rsid w:val="2DD500B5"/>
    <w:rsid w:val="2E2A0DEF"/>
    <w:rsid w:val="2E52667E"/>
    <w:rsid w:val="2E5BF8E3"/>
    <w:rsid w:val="2FB4BE4D"/>
    <w:rsid w:val="2FFA5025"/>
    <w:rsid w:val="30FCD3F3"/>
    <w:rsid w:val="3103BBEF"/>
    <w:rsid w:val="3183CCF4"/>
    <w:rsid w:val="32EB49E4"/>
    <w:rsid w:val="3316DC00"/>
    <w:rsid w:val="3387C6C9"/>
    <w:rsid w:val="33B07180"/>
    <w:rsid w:val="33F1E977"/>
    <w:rsid w:val="347ABDF3"/>
    <w:rsid w:val="34D86D58"/>
    <w:rsid w:val="3507BC00"/>
    <w:rsid w:val="351BEF2A"/>
    <w:rsid w:val="3559DE1F"/>
    <w:rsid w:val="355E8141"/>
    <w:rsid w:val="35829562"/>
    <w:rsid w:val="363823A3"/>
    <w:rsid w:val="3665302C"/>
    <w:rsid w:val="3666620E"/>
    <w:rsid w:val="367D11D9"/>
    <w:rsid w:val="37680AF4"/>
    <w:rsid w:val="37FEA229"/>
    <w:rsid w:val="3849DB3C"/>
    <w:rsid w:val="38EA632B"/>
    <w:rsid w:val="399FA9A8"/>
    <w:rsid w:val="3A99A3AD"/>
    <w:rsid w:val="3AEB4ECE"/>
    <w:rsid w:val="3B3348A1"/>
    <w:rsid w:val="3B51E28F"/>
    <w:rsid w:val="3C13C36E"/>
    <w:rsid w:val="3C2BD9A9"/>
    <w:rsid w:val="3C836FDE"/>
    <w:rsid w:val="3CA9EEB9"/>
    <w:rsid w:val="3D16245E"/>
    <w:rsid w:val="3DA88794"/>
    <w:rsid w:val="3DCCC3AA"/>
    <w:rsid w:val="3DDC2D43"/>
    <w:rsid w:val="3E7D8845"/>
    <w:rsid w:val="4031EA56"/>
    <w:rsid w:val="4086DCA7"/>
    <w:rsid w:val="4132C4D5"/>
    <w:rsid w:val="4155B9F2"/>
    <w:rsid w:val="420C6124"/>
    <w:rsid w:val="425BF7E3"/>
    <w:rsid w:val="427B92A0"/>
    <w:rsid w:val="4299CD7E"/>
    <w:rsid w:val="4300E648"/>
    <w:rsid w:val="4361EE7C"/>
    <w:rsid w:val="438BA44A"/>
    <w:rsid w:val="4399DDDC"/>
    <w:rsid w:val="43DC676C"/>
    <w:rsid w:val="44183CF3"/>
    <w:rsid w:val="445872BD"/>
    <w:rsid w:val="4651D1A5"/>
    <w:rsid w:val="472295C8"/>
    <w:rsid w:val="47767F87"/>
    <w:rsid w:val="47B07BF4"/>
    <w:rsid w:val="47EB8802"/>
    <w:rsid w:val="47F4B2D8"/>
    <w:rsid w:val="485D2130"/>
    <w:rsid w:val="48CD0F8B"/>
    <w:rsid w:val="498E78E6"/>
    <w:rsid w:val="49C741B0"/>
    <w:rsid w:val="4A83624A"/>
    <w:rsid w:val="4B17AD42"/>
    <w:rsid w:val="4BF1620A"/>
    <w:rsid w:val="4C1F876F"/>
    <w:rsid w:val="4C824102"/>
    <w:rsid w:val="4C999597"/>
    <w:rsid w:val="4CA652F7"/>
    <w:rsid w:val="4CC0207D"/>
    <w:rsid w:val="4D04D30B"/>
    <w:rsid w:val="4E5DB049"/>
    <w:rsid w:val="4E86E84A"/>
    <w:rsid w:val="4E8CF631"/>
    <w:rsid w:val="4E8F62A4"/>
    <w:rsid w:val="4EE04212"/>
    <w:rsid w:val="4F695EB7"/>
    <w:rsid w:val="501281EA"/>
    <w:rsid w:val="5061E9DE"/>
    <w:rsid w:val="50C7166C"/>
    <w:rsid w:val="5113BCCF"/>
    <w:rsid w:val="511931C6"/>
    <w:rsid w:val="514960B0"/>
    <w:rsid w:val="515163CE"/>
    <w:rsid w:val="519EF0DC"/>
    <w:rsid w:val="525B10C3"/>
    <w:rsid w:val="52A8420B"/>
    <w:rsid w:val="52AFBC56"/>
    <w:rsid w:val="52E965BE"/>
    <w:rsid w:val="538C717F"/>
    <w:rsid w:val="538CC4DC"/>
    <w:rsid w:val="53CCAE4E"/>
    <w:rsid w:val="5489109D"/>
    <w:rsid w:val="549BA977"/>
    <w:rsid w:val="55F2E12D"/>
    <w:rsid w:val="56293369"/>
    <w:rsid w:val="562DDB38"/>
    <w:rsid w:val="571F7FD1"/>
    <w:rsid w:val="574FC47D"/>
    <w:rsid w:val="5779D106"/>
    <w:rsid w:val="57E780F4"/>
    <w:rsid w:val="580312CC"/>
    <w:rsid w:val="580458F6"/>
    <w:rsid w:val="58F2A31B"/>
    <w:rsid w:val="59A3395F"/>
    <w:rsid w:val="5A37D5C6"/>
    <w:rsid w:val="5BB06363"/>
    <w:rsid w:val="5BB58430"/>
    <w:rsid w:val="5CA001B9"/>
    <w:rsid w:val="5D418C07"/>
    <w:rsid w:val="5D4A61B4"/>
    <w:rsid w:val="5DD03113"/>
    <w:rsid w:val="5E15412C"/>
    <w:rsid w:val="5E8894EF"/>
    <w:rsid w:val="5E901755"/>
    <w:rsid w:val="5ED98A07"/>
    <w:rsid w:val="5F4C192D"/>
    <w:rsid w:val="5F978078"/>
    <w:rsid w:val="607C76EC"/>
    <w:rsid w:val="60F313CC"/>
    <w:rsid w:val="62807E35"/>
    <w:rsid w:val="62910589"/>
    <w:rsid w:val="62E0023F"/>
    <w:rsid w:val="6306C686"/>
    <w:rsid w:val="636DA084"/>
    <w:rsid w:val="64103FE2"/>
    <w:rsid w:val="64177148"/>
    <w:rsid w:val="6437D5DF"/>
    <w:rsid w:val="643929F3"/>
    <w:rsid w:val="65783595"/>
    <w:rsid w:val="65844E9D"/>
    <w:rsid w:val="65ACF3E7"/>
    <w:rsid w:val="65AD0803"/>
    <w:rsid w:val="65CDA764"/>
    <w:rsid w:val="65EC2897"/>
    <w:rsid w:val="660DB374"/>
    <w:rsid w:val="66470842"/>
    <w:rsid w:val="665EECD8"/>
    <w:rsid w:val="668044C1"/>
    <w:rsid w:val="66A3130E"/>
    <w:rsid w:val="677798D4"/>
    <w:rsid w:val="67960012"/>
    <w:rsid w:val="67BB62BA"/>
    <w:rsid w:val="69799843"/>
    <w:rsid w:val="69914A04"/>
    <w:rsid w:val="6B9994F1"/>
    <w:rsid w:val="6B9C7C19"/>
    <w:rsid w:val="6BCF81FB"/>
    <w:rsid w:val="6C3668AC"/>
    <w:rsid w:val="6D382BBA"/>
    <w:rsid w:val="6D67A5E1"/>
    <w:rsid w:val="6DB40131"/>
    <w:rsid w:val="6DE07510"/>
    <w:rsid w:val="6DF12882"/>
    <w:rsid w:val="6E55CB6C"/>
    <w:rsid w:val="6E7D3E15"/>
    <w:rsid w:val="6F32123F"/>
    <w:rsid w:val="6F3C954A"/>
    <w:rsid w:val="6FFBBDC6"/>
    <w:rsid w:val="71658DCC"/>
    <w:rsid w:val="719ECEAD"/>
    <w:rsid w:val="73915414"/>
    <w:rsid w:val="73AF8350"/>
    <w:rsid w:val="73B1551E"/>
    <w:rsid w:val="7414887A"/>
    <w:rsid w:val="746A4107"/>
    <w:rsid w:val="74FDEA63"/>
    <w:rsid w:val="766EFF1A"/>
    <w:rsid w:val="766F8DCF"/>
    <w:rsid w:val="76A05900"/>
    <w:rsid w:val="77AFDE3D"/>
    <w:rsid w:val="7821A993"/>
    <w:rsid w:val="78769631"/>
    <w:rsid w:val="78B5DE34"/>
    <w:rsid w:val="7A00CB03"/>
    <w:rsid w:val="7A2D9D06"/>
    <w:rsid w:val="7B433E89"/>
    <w:rsid w:val="7B59684E"/>
    <w:rsid w:val="7B74DADD"/>
    <w:rsid w:val="7C01B311"/>
    <w:rsid w:val="7C631C44"/>
    <w:rsid w:val="7C8D5E8D"/>
    <w:rsid w:val="7CECCB82"/>
    <w:rsid w:val="7D328D74"/>
    <w:rsid w:val="7F0CFE8E"/>
    <w:rsid w:val="7F2C1DBD"/>
    <w:rsid w:val="7FB8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55067"/>
  <w15:docId w15:val="{9A9CD791-3EA6-496D-867A-CE90541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92"/>
      <w:ind w:left="344"/>
      <w:jc w:val="center"/>
      <w:outlineLvl w:val="0"/>
    </w:pPr>
    <w:rPr>
      <w:b/>
      <w:bCs/>
      <w:sz w:val="28"/>
      <w:szCs w:val="28"/>
    </w:rPr>
  </w:style>
  <w:style w:type="paragraph" w:styleId="Heading2">
    <w:name w:val="heading 2"/>
    <w:basedOn w:val="Normal"/>
    <w:uiPriority w:val="9"/>
    <w:unhideWhenUsed/>
    <w:qFormat/>
    <w:pPr>
      <w:ind w:left="1180"/>
      <w:outlineLvl w:val="1"/>
    </w:pPr>
    <w:rPr>
      <w:b/>
      <w:bCs/>
      <w:sz w:val="24"/>
      <w:szCs w:val="24"/>
    </w:rPr>
  </w:style>
  <w:style w:type="paragraph" w:styleId="Heading3">
    <w:name w:val="heading 3"/>
    <w:basedOn w:val="Normal"/>
    <w:uiPriority w:val="9"/>
    <w:unhideWhenUsed/>
    <w:qFormat/>
    <w:pPr>
      <w:ind w:left="1901"/>
      <w:outlineLvl w:val="2"/>
    </w:pPr>
    <w:rPr>
      <w:b/>
      <w:bCs/>
      <w:i/>
      <w:sz w:val="24"/>
      <w:szCs w:val="24"/>
    </w:rPr>
  </w:style>
  <w:style w:type="paragraph" w:styleId="Heading6">
    <w:name w:val="heading 6"/>
    <w:basedOn w:val="Normal"/>
    <w:next w:val="Normal"/>
    <w:link w:val="Heading6Char"/>
    <w:uiPriority w:val="9"/>
    <w:semiHidden/>
    <w:unhideWhenUsed/>
    <w:qFormat/>
    <w:rsid w:val="00AE69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261" w:hanging="360"/>
    </w:pPr>
  </w:style>
  <w:style w:type="paragraph" w:customStyle="1" w:styleId="TableParagraph">
    <w:name w:val="Table Paragraph"/>
    <w:basedOn w:val="Normal"/>
    <w:uiPriority w:val="1"/>
    <w:qFormat/>
  </w:style>
  <w:style w:type="character" w:styleId="Hyperlink">
    <w:name w:val="Hyperlink"/>
    <w:rsid w:val="003129BA"/>
    <w:rPr>
      <w:color w:val="0000FF"/>
      <w:u w:val="single"/>
    </w:rPr>
  </w:style>
  <w:style w:type="character" w:customStyle="1" w:styleId="BodyTextChar">
    <w:name w:val="Body Text Char"/>
    <w:basedOn w:val="DefaultParagraphFont"/>
    <w:link w:val="BodyText"/>
    <w:uiPriority w:val="1"/>
    <w:rsid w:val="00A63E29"/>
    <w:rPr>
      <w:rFonts w:ascii="Calibri" w:eastAsia="Calibri" w:hAnsi="Calibri" w:cs="Calibri"/>
      <w:sz w:val="24"/>
      <w:szCs w:val="24"/>
      <w:lang w:bidi="en-US"/>
    </w:rPr>
  </w:style>
  <w:style w:type="character" w:styleId="Strong">
    <w:name w:val="Strong"/>
    <w:qFormat/>
    <w:rsid w:val="006F68D9"/>
    <w:rPr>
      <w:b/>
      <w:bCs/>
    </w:rPr>
  </w:style>
  <w:style w:type="character" w:styleId="UnresolvedMention">
    <w:name w:val="Unresolved Mention"/>
    <w:basedOn w:val="DefaultParagraphFont"/>
    <w:uiPriority w:val="99"/>
    <w:semiHidden/>
    <w:unhideWhenUsed/>
    <w:rsid w:val="0012291F"/>
    <w:rPr>
      <w:color w:val="605E5C"/>
      <w:shd w:val="clear" w:color="auto" w:fill="E1DFDD"/>
    </w:rPr>
  </w:style>
  <w:style w:type="character" w:customStyle="1" w:styleId="Heading6Char">
    <w:name w:val="Heading 6 Char"/>
    <w:basedOn w:val="DefaultParagraphFont"/>
    <w:link w:val="Heading6"/>
    <w:uiPriority w:val="9"/>
    <w:semiHidden/>
    <w:rsid w:val="00AE695E"/>
    <w:rPr>
      <w:rFonts w:asciiTheme="majorHAnsi" w:eastAsiaTheme="majorEastAsia" w:hAnsiTheme="majorHAnsi" w:cstheme="majorBidi"/>
      <w:color w:val="243F60" w:themeColor="accent1" w:themeShade="7F"/>
      <w:lang w:bidi="en-US"/>
    </w:rPr>
  </w:style>
  <w:style w:type="paragraph" w:styleId="NormalWeb">
    <w:name w:val="Normal (Web)"/>
    <w:basedOn w:val="Normal"/>
    <w:link w:val="NormalWebChar"/>
    <w:rsid w:val="00AE695E"/>
    <w:pPr>
      <w:widowControl/>
      <w:autoSpaceDE/>
      <w:autoSpaceDN/>
      <w:spacing w:before="100" w:beforeAutospacing="1" w:after="100" w:afterAutospacing="1"/>
    </w:pPr>
    <w:rPr>
      <w:rFonts w:ascii="Arial Unicode MS" w:eastAsia="Arial Unicode MS" w:hAnsi="Arial Unicode MS" w:cs="Arial Unicode MS"/>
      <w:color w:val="000000"/>
      <w:sz w:val="24"/>
      <w:szCs w:val="24"/>
      <w:lang w:bidi="ar-SA"/>
    </w:rPr>
  </w:style>
  <w:style w:type="character" w:styleId="Emphasis">
    <w:name w:val="Emphasis"/>
    <w:qFormat/>
    <w:rsid w:val="00AE695E"/>
    <w:rPr>
      <w:i/>
      <w:iCs/>
    </w:rPr>
  </w:style>
  <w:style w:type="character" w:customStyle="1" w:styleId="NormalWebChar">
    <w:name w:val="Normal (Web) Char"/>
    <w:link w:val="NormalWeb"/>
    <w:rsid w:val="00AE695E"/>
    <w:rPr>
      <w:rFonts w:ascii="Arial Unicode MS" w:eastAsia="Arial Unicode MS" w:hAnsi="Arial Unicode MS" w:cs="Arial Unicode MS"/>
      <w:color w:val="000000"/>
      <w:sz w:val="24"/>
      <w:szCs w:val="24"/>
    </w:rPr>
  </w:style>
  <w:style w:type="paragraph" w:styleId="Header">
    <w:name w:val="header"/>
    <w:basedOn w:val="Normal"/>
    <w:link w:val="HeaderChar"/>
    <w:uiPriority w:val="99"/>
    <w:unhideWhenUsed/>
    <w:rsid w:val="00FA035B"/>
    <w:pPr>
      <w:tabs>
        <w:tab w:val="center" w:pos="4680"/>
        <w:tab w:val="right" w:pos="9360"/>
      </w:tabs>
    </w:pPr>
  </w:style>
  <w:style w:type="character" w:customStyle="1" w:styleId="HeaderChar">
    <w:name w:val="Header Char"/>
    <w:basedOn w:val="DefaultParagraphFont"/>
    <w:link w:val="Header"/>
    <w:uiPriority w:val="99"/>
    <w:rsid w:val="00FA035B"/>
    <w:rPr>
      <w:rFonts w:ascii="Calibri" w:eastAsia="Calibri" w:hAnsi="Calibri" w:cs="Calibri"/>
      <w:lang w:bidi="en-US"/>
    </w:rPr>
  </w:style>
  <w:style w:type="paragraph" w:styleId="Footer">
    <w:name w:val="footer"/>
    <w:basedOn w:val="Normal"/>
    <w:link w:val="FooterChar"/>
    <w:uiPriority w:val="99"/>
    <w:unhideWhenUsed/>
    <w:rsid w:val="00FA035B"/>
    <w:pPr>
      <w:tabs>
        <w:tab w:val="center" w:pos="4680"/>
        <w:tab w:val="right" w:pos="9360"/>
      </w:tabs>
    </w:pPr>
  </w:style>
  <w:style w:type="character" w:customStyle="1" w:styleId="FooterChar">
    <w:name w:val="Footer Char"/>
    <w:basedOn w:val="DefaultParagraphFont"/>
    <w:link w:val="Footer"/>
    <w:uiPriority w:val="99"/>
    <w:rsid w:val="00FA035B"/>
    <w:rPr>
      <w:rFonts w:ascii="Calibri" w:eastAsia="Calibri" w:hAnsi="Calibri" w:cs="Calibri"/>
      <w:lang w:bidi="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3463"/>
    <w:rPr>
      <w:color w:val="800080" w:themeColor="followedHyperlink"/>
      <w:u w:val="single"/>
    </w:rPr>
  </w:style>
  <w:style w:type="character" w:styleId="CommentReference">
    <w:name w:val="annotation reference"/>
    <w:basedOn w:val="DefaultParagraphFont"/>
    <w:uiPriority w:val="99"/>
    <w:semiHidden/>
    <w:unhideWhenUsed/>
    <w:rsid w:val="008F3463"/>
    <w:rPr>
      <w:sz w:val="16"/>
      <w:szCs w:val="16"/>
    </w:rPr>
  </w:style>
  <w:style w:type="paragraph" w:styleId="CommentText">
    <w:name w:val="annotation text"/>
    <w:basedOn w:val="Normal"/>
    <w:link w:val="CommentTextChar"/>
    <w:uiPriority w:val="99"/>
    <w:unhideWhenUsed/>
    <w:rsid w:val="008F3463"/>
    <w:rPr>
      <w:sz w:val="20"/>
      <w:szCs w:val="20"/>
    </w:rPr>
  </w:style>
  <w:style w:type="character" w:customStyle="1" w:styleId="CommentTextChar">
    <w:name w:val="Comment Text Char"/>
    <w:basedOn w:val="DefaultParagraphFont"/>
    <w:link w:val="CommentText"/>
    <w:uiPriority w:val="99"/>
    <w:rsid w:val="008F346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F3463"/>
    <w:rPr>
      <w:b/>
      <w:bCs/>
    </w:rPr>
  </w:style>
  <w:style w:type="character" w:customStyle="1" w:styleId="CommentSubjectChar">
    <w:name w:val="Comment Subject Char"/>
    <w:basedOn w:val="CommentTextChar"/>
    <w:link w:val="CommentSubject"/>
    <w:uiPriority w:val="99"/>
    <w:semiHidden/>
    <w:rsid w:val="008F3463"/>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8581">
      <w:bodyDiv w:val="1"/>
      <w:marLeft w:val="0"/>
      <w:marRight w:val="0"/>
      <w:marTop w:val="0"/>
      <w:marBottom w:val="0"/>
      <w:divBdr>
        <w:top w:val="none" w:sz="0" w:space="0" w:color="auto"/>
        <w:left w:val="none" w:sz="0" w:space="0" w:color="auto"/>
        <w:bottom w:val="none" w:sz="0" w:space="0" w:color="auto"/>
        <w:right w:val="none" w:sz="0" w:space="0" w:color="auto"/>
      </w:divBdr>
    </w:div>
    <w:div w:id="457073080">
      <w:bodyDiv w:val="1"/>
      <w:marLeft w:val="0"/>
      <w:marRight w:val="0"/>
      <w:marTop w:val="0"/>
      <w:marBottom w:val="0"/>
      <w:divBdr>
        <w:top w:val="none" w:sz="0" w:space="0" w:color="auto"/>
        <w:left w:val="none" w:sz="0" w:space="0" w:color="auto"/>
        <w:bottom w:val="none" w:sz="0" w:space="0" w:color="auto"/>
        <w:right w:val="none" w:sz="0" w:space="0" w:color="auto"/>
      </w:divBdr>
    </w:div>
    <w:div w:id="552892916">
      <w:bodyDiv w:val="1"/>
      <w:marLeft w:val="0"/>
      <w:marRight w:val="0"/>
      <w:marTop w:val="0"/>
      <w:marBottom w:val="0"/>
      <w:divBdr>
        <w:top w:val="none" w:sz="0" w:space="0" w:color="auto"/>
        <w:left w:val="none" w:sz="0" w:space="0" w:color="auto"/>
        <w:bottom w:val="none" w:sz="0" w:space="0" w:color="auto"/>
        <w:right w:val="none" w:sz="0" w:space="0" w:color="auto"/>
      </w:divBdr>
    </w:div>
    <w:div w:id="612438877">
      <w:bodyDiv w:val="1"/>
      <w:marLeft w:val="0"/>
      <w:marRight w:val="0"/>
      <w:marTop w:val="0"/>
      <w:marBottom w:val="0"/>
      <w:divBdr>
        <w:top w:val="none" w:sz="0" w:space="0" w:color="auto"/>
        <w:left w:val="none" w:sz="0" w:space="0" w:color="auto"/>
        <w:bottom w:val="none" w:sz="0" w:space="0" w:color="auto"/>
        <w:right w:val="none" w:sz="0" w:space="0" w:color="auto"/>
      </w:divBdr>
    </w:div>
    <w:div w:id="642347987">
      <w:bodyDiv w:val="1"/>
      <w:marLeft w:val="0"/>
      <w:marRight w:val="0"/>
      <w:marTop w:val="0"/>
      <w:marBottom w:val="0"/>
      <w:divBdr>
        <w:top w:val="none" w:sz="0" w:space="0" w:color="auto"/>
        <w:left w:val="none" w:sz="0" w:space="0" w:color="auto"/>
        <w:bottom w:val="none" w:sz="0" w:space="0" w:color="auto"/>
        <w:right w:val="none" w:sz="0" w:space="0" w:color="auto"/>
      </w:divBdr>
    </w:div>
    <w:div w:id="1287467282">
      <w:bodyDiv w:val="1"/>
      <w:marLeft w:val="0"/>
      <w:marRight w:val="0"/>
      <w:marTop w:val="0"/>
      <w:marBottom w:val="0"/>
      <w:divBdr>
        <w:top w:val="none" w:sz="0" w:space="0" w:color="auto"/>
        <w:left w:val="none" w:sz="0" w:space="0" w:color="auto"/>
        <w:bottom w:val="none" w:sz="0" w:space="0" w:color="auto"/>
        <w:right w:val="none" w:sz="0" w:space="0" w:color="auto"/>
      </w:divBdr>
    </w:div>
    <w:div w:id="1289818604">
      <w:bodyDiv w:val="1"/>
      <w:marLeft w:val="0"/>
      <w:marRight w:val="0"/>
      <w:marTop w:val="0"/>
      <w:marBottom w:val="0"/>
      <w:divBdr>
        <w:top w:val="none" w:sz="0" w:space="0" w:color="auto"/>
        <w:left w:val="none" w:sz="0" w:space="0" w:color="auto"/>
        <w:bottom w:val="none" w:sz="0" w:space="0" w:color="auto"/>
        <w:right w:val="none" w:sz="0" w:space="0" w:color="auto"/>
      </w:divBdr>
    </w:div>
    <w:div w:id="1743941212">
      <w:bodyDiv w:val="1"/>
      <w:marLeft w:val="0"/>
      <w:marRight w:val="0"/>
      <w:marTop w:val="0"/>
      <w:marBottom w:val="0"/>
      <w:divBdr>
        <w:top w:val="none" w:sz="0" w:space="0" w:color="auto"/>
        <w:left w:val="none" w:sz="0" w:space="0" w:color="auto"/>
        <w:bottom w:val="none" w:sz="0" w:space="0" w:color="auto"/>
        <w:right w:val="none" w:sz="0" w:space="0" w:color="auto"/>
      </w:divBdr>
    </w:div>
    <w:div w:id="1963224760">
      <w:bodyDiv w:val="1"/>
      <w:marLeft w:val="0"/>
      <w:marRight w:val="0"/>
      <w:marTop w:val="0"/>
      <w:marBottom w:val="0"/>
      <w:divBdr>
        <w:top w:val="none" w:sz="0" w:space="0" w:color="auto"/>
        <w:left w:val="none" w:sz="0" w:space="0" w:color="auto"/>
        <w:bottom w:val="none" w:sz="0" w:space="0" w:color="auto"/>
        <w:right w:val="none" w:sz="0" w:space="0" w:color="auto"/>
      </w:divBdr>
    </w:div>
    <w:div w:id="208667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hs.research.uiowa.edu/work-related-injury-treatment" TargetMode="External"/><Relationship Id="rId18" Type="http://schemas.openxmlformats.org/officeDocument/2006/relationships/image" Target="media/image1.png"/><Relationship Id="rId26" Type="http://schemas.openxmlformats.org/officeDocument/2006/relationships/header" Target="header4.xml"/><Relationship Id="rId39" Type="http://schemas.openxmlformats.org/officeDocument/2006/relationships/hyperlink" Target="http://www.cdc.gov/hiv/" TargetMode="External"/><Relationship Id="rId21" Type="http://schemas.openxmlformats.org/officeDocument/2006/relationships/header" Target="header2.xml"/><Relationship Id="rId34" Type="http://schemas.openxmlformats.org/officeDocument/2006/relationships/hyperlink" Target="http://frwebgate.access.gpo.gov/cgi-bin/getdoc.cgi?dbname=106_cong_bills&amp;docid=f%3Ah5178enr.txt.pdf" TargetMode="External"/><Relationship Id="rId42" Type="http://schemas.openxmlformats.org/officeDocument/2006/relationships/hyperlink" Target="http://www.cdc.gov/niosh/docs/97-13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hs.research.uiowa.edu/training-program" TargetMode="External"/><Relationship Id="rId29" Type="http://schemas.openxmlformats.org/officeDocument/2006/relationships/hyperlink" Target="http://ehs.research.uiowa.edu/biohazardous-waste-instructions-preparing-containers-disposal" TargetMode="External"/><Relationship Id="rId11" Type="http://schemas.openxmlformats.org/officeDocument/2006/relationships/hyperlink" Target="https://www.public-health.uiowa.edu/collegiate-health-and-safety-policies/" TargetMode="External"/><Relationship Id="rId24" Type="http://schemas.openxmlformats.org/officeDocument/2006/relationships/header" Target="header3.xml"/><Relationship Id="rId32" Type="http://schemas.openxmlformats.org/officeDocument/2006/relationships/image" Target="media/image3.png"/><Relationship Id="rId37" Type="http://schemas.openxmlformats.org/officeDocument/2006/relationships/hyperlink" Target="http://www.osha.gov/pls/oshaweb/owadisp.show_document?p_id=16265&amp;p_table=FEDERAL_REGISTER" TargetMode="External"/><Relationship Id="rId40" Type="http://schemas.openxmlformats.org/officeDocument/2006/relationships/hyperlink" Target="https://www.cdc.gov/hepatitis/hbv/" TargetMode="External"/><Relationship Id="rId45" Type="http://schemas.openxmlformats.org/officeDocument/2006/relationships/hyperlink" Target="http://www.medicine.uiowa.edu/biochemstores/" TargetMode="External"/><Relationship Id="rId5" Type="http://schemas.openxmlformats.org/officeDocument/2006/relationships/webSettings" Target="webSettings.xml"/><Relationship Id="rId15" Type="http://schemas.openxmlformats.org/officeDocument/2006/relationships/hyperlink" Target="http://login.uiowa.edu/uip/login.page?service=https://hris.uiowa.edu/portal/" TargetMode="External"/><Relationship Id="rId23" Type="http://schemas.openxmlformats.org/officeDocument/2006/relationships/image" Target="media/image2.jpeg"/><Relationship Id="rId28" Type="http://schemas.openxmlformats.org/officeDocument/2006/relationships/hyperlink" Target="http://ehs.research.uiowa.edu/biohazardous-waste-instructions-preparing-containers-disposal" TargetMode="External"/><Relationship Id="rId36" Type="http://schemas.openxmlformats.org/officeDocument/2006/relationships/hyperlink" Target="http://www.osha.gov/SLTC/bloodbornepathogens/index.html" TargetMode="External"/><Relationship Id="rId49" Type="http://schemas.microsoft.com/office/2020/10/relationships/intelligence" Target="intelligence2.xml"/><Relationship Id="rId10" Type="http://schemas.openxmlformats.org/officeDocument/2006/relationships/hyperlink" Target="https://uihc.org/material-services-processed-stores" TargetMode="External"/><Relationship Id="rId19" Type="http://schemas.openxmlformats.org/officeDocument/2006/relationships/header" Target="header1.xml"/><Relationship Id="rId31" Type="http://schemas.openxmlformats.org/officeDocument/2006/relationships/hyperlink" Target="https://uihc.org/call-center" TargetMode="External"/><Relationship Id="rId44" Type="http://schemas.openxmlformats.org/officeDocument/2006/relationships/hyperlink" Target="http://www.cdc.gov/niosh/docs/2000-108" TargetMode="External"/><Relationship Id="rId4" Type="http://schemas.openxmlformats.org/officeDocument/2006/relationships/settings" Target="settings.xml"/><Relationship Id="rId9" Type="http://schemas.openxmlformats.org/officeDocument/2006/relationships/hyperlink" Target="https://uihc.org/material-services-processed-stores" TargetMode="External"/><Relationship Id="rId14" Type="http://schemas.openxmlformats.org/officeDocument/2006/relationships/hyperlink" Target="mailto:lisa-irving@uiowa.edu"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s://ehs.research.uiowa.edu/wasteenvironmental/biohazardous-waste" TargetMode="External"/><Relationship Id="rId35" Type="http://schemas.openxmlformats.org/officeDocument/2006/relationships/hyperlink" Target="http://frwebgate.access.gpo.gov/cgi-bin/getdoc.cgi?dbname=106_cong_bills&amp;docid=f%3Ah5178enr.txt.pdf" TargetMode="External"/><Relationship Id="rId43" Type="http://schemas.openxmlformats.org/officeDocument/2006/relationships/hyperlink" Target="https://www.osha.gov/SLTC/etools/hospital/hazards/sharps/sharps.html" TargetMode="External"/><Relationship Id="rId48" Type="http://schemas.openxmlformats.org/officeDocument/2006/relationships/theme" Target="theme/theme1.xml"/><Relationship Id="rId8" Type="http://schemas.openxmlformats.org/officeDocument/2006/relationships/hyperlink" Target="https://www.public-health.uiowa.edu/collegiate-health-and-safety-policies/" TargetMode="External"/><Relationship Id="rId3" Type="http://schemas.openxmlformats.org/officeDocument/2006/relationships/styles" Target="styles.xml"/><Relationship Id="rId12" Type="http://schemas.openxmlformats.org/officeDocument/2006/relationships/hyperlink" Target="https://ehs.research.uiowa.edu/biological/bloodborne-pathogens-program" TargetMode="External"/><Relationship Id="rId17" Type="http://schemas.openxmlformats.org/officeDocument/2006/relationships/hyperlink" Target="http://ehs.research.uiowa.edu/icon-training-information" TargetMode="External"/><Relationship Id="rId25" Type="http://schemas.openxmlformats.org/officeDocument/2006/relationships/footer" Target="footer3.xml"/><Relationship Id="rId33" Type="http://schemas.openxmlformats.org/officeDocument/2006/relationships/image" Target="media/image4.png"/><Relationship Id="rId38" Type="http://schemas.openxmlformats.org/officeDocument/2006/relationships/hyperlink" Target="http://www.osha.gov/pls/oshaweb/owadisp.show_document?p_id=16265&amp;p_table=FEDERAL_REGISTER" TargetMode="External"/><Relationship Id="rId46" Type="http://schemas.openxmlformats.org/officeDocument/2006/relationships/hyperlink" Target="https://uihc.org/material-services-processed-stores" TargetMode="External"/><Relationship Id="rId20" Type="http://schemas.openxmlformats.org/officeDocument/2006/relationships/footer" Target="footer1.xml"/><Relationship Id="rId41" Type="http://schemas.openxmlformats.org/officeDocument/2006/relationships/hyperlink" Target="https://www.cdc.gov/hepatitis/hc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7B8C-1ED8-438C-815C-923C12A6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20742</Words>
  <Characters>118233</Characters>
  <Application>Microsoft Office Word</Application>
  <DocSecurity>0</DocSecurity>
  <Lines>985</Lines>
  <Paragraphs>277</Paragraphs>
  <ScaleCrop>false</ScaleCrop>
  <Company/>
  <LinksUpToDate>false</LinksUpToDate>
  <CharactersWithSpaces>138698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Sample Bloodborne Pathogens Exposure Control Plan</dc:title>
  <dc:creator>Carol McGhan;rachel-h-white@uiowa.edu</dc:creator>
  <cp:lastModifiedBy>Hagge, Rhinda J</cp:lastModifiedBy>
  <cp:revision>6</cp:revision>
  <dcterms:created xsi:type="dcterms:W3CDTF">2024-12-04T14:53:00Z</dcterms:created>
  <dcterms:modified xsi:type="dcterms:W3CDTF">2024-12-05T15:53:00Z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vt:lpwstr>
  </property>
  <property fmtid="{D5CDD505-2E9C-101B-9397-08002B2CF9AE}" pid="4" name="LastSaved">
    <vt:filetime>2021-10-12T00:00:00Z</vt:filetime>
  </property>
</Properties>
</file>